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189C8" w14:textId="77777777" w:rsidR="00D579A1" w:rsidRPr="00A42A2F" w:rsidRDefault="00D579A1" w:rsidP="00BA0D1C">
      <w:pPr>
        <w:spacing w:after="0" w:line="0" w:lineRule="atLeast"/>
        <w:jc w:val="center"/>
        <w:rPr>
          <w:rFonts w:ascii="Times New Roman" w:eastAsia="Times New Roman" w:hAnsi="Times New Roman" w:cs="Times New Roman"/>
          <w:b/>
          <w:color w:val="44546A"/>
          <w:sz w:val="20"/>
          <w:szCs w:val="20"/>
        </w:rPr>
      </w:pPr>
      <w:bookmarkStart w:id="0" w:name="page1"/>
      <w:bookmarkEnd w:id="0"/>
      <w:r w:rsidRPr="00A42A2F">
        <w:rPr>
          <w:rFonts w:ascii="Times New Roman" w:eastAsia="Times New Roman" w:hAnsi="Times New Roman" w:cs="Times New Roman"/>
          <w:b/>
          <w:color w:val="44546A"/>
          <w:sz w:val="20"/>
          <w:szCs w:val="20"/>
        </w:rPr>
        <w:t>FEDERAL GOVERNMENT OF SOMALIA</w:t>
      </w:r>
    </w:p>
    <w:p w14:paraId="1D6F9626" w14:textId="77777777" w:rsidR="00D579A1" w:rsidRPr="00A42A2F" w:rsidRDefault="00D579A1" w:rsidP="00BA0D1C">
      <w:pPr>
        <w:spacing w:after="0" w:line="20" w:lineRule="exact"/>
        <w:rPr>
          <w:rFonts w:ascii="Times New Roman" w:eastAsia="Times New Roman" w:hAnsi="Times New Roman" w:cs="Times New Roman"/>
          <w:sz w:val="20"/>
          <w:szCs w:val="20"/>
        </w:rPr>
      </w:pPr>
      <w:r w:rsidRPr="00A42A2F">
        <w:rPr>
          <w:rFonts w:ascii="Times New Roman" w:eastAsia="Times New Roman" w:hAnsi="Times New Roman" w:cs="Times New Roman"/>
          <w:b/>
          <w:noProof/>
          <w:color w:val="44546A"/>
          <w:sz w:val="20"/>
          <w:szCs w:val="20"/>
        </w:rPr>
        <w:drawing>
          <wp:anchor distT="0" distB="0" distL="114300" distR="114300" simplePos="0" relativeHeight="251659264" behindDoc="1" locked="0" layoutInCell="1" allowOverlap="1" wp14:anchorId="4DEF03C7" wp14:editId="6570C7A0">
            <wp:simplePos x="0" y="0"/>
            <wp:positionH relativeFrom="column">
              <wp:posOffset>2209800</wp:posOffset>
            </wp:positionH>
            <wp:positionV relativeFrom="paragraph">
              <wp:posOffset>132080</wp:posOffset>
            </wp:positionV>
            <wp:extent cx="1515110" cy="110807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15110" cy="1108075"/>
                    </a:xfrm>
                    <a:prstGeom prst="rect">
                      <a:avLst/>
                    </a:prstGeom>
                    <a:noFill/>
                  </pic:spPr>
                </pic:pic>
              </a:graphicData>
            </a:graphic>
          </wp:anchor>
        </w:drawing>
      </w:r>
    </w:p>
    <w:p w14:paraId="5CDFF723" w14:textId="77777777" w:rsidR="00D579A1" w:rsidRPr="00A42A2F" w:rsidRDefault="00D579A1" w:rsidP="00BA0D1C">
      <w:pPr>
        <w:spacing w:after="0" w:line="200" w:lineRule="exact"/>
        <w:rPr>
          <w:rFonts w:ascii="Times New Roman" w:eastAsia="Times New Roman" w:hAnsi="Times New Roman" w:cs="Times New Roman"/>
          <w:sz w:val="20"/>
          <w:szCs w:val="20"/>
        </w:rPr>
      </w:pPr>
    </w:p>
    <w:p w14:paraId="1718D08F" w14:textId="77777777" w:rsidR="00D579A1" w:rsidRPr="00A42A2F" w:rsidRDefault="00D579A1" w:rsidP="00BA0D1C">
      <w:pPr>
        <w:spacing w:after="0" w:line="200" w:lineRule="exact"/>
        <w:rPr>
          <w:rFonts w:ascii="Times New Roman" w:eastAsia="Times New Roman" w:hAnsi="Times New Roman" w:cs="Times New Roman"/>
          <w:sz w:val="20"/>
          <w:szCs w:val="20"/>
        </w:rPr>
      </w:pPr>
    </w:p>
    <w:p w14:paraId="2E05C56F" w14:textId="77777777" w:rsidR="00D579A1" w:rsidRPr="00A42A2F" w:rsidRDefault="00D579A1" w:rsidP="00BA0D1C">
      <w:pPr>
        <w:spacing w:after="0" w:line="200" w:lineRule="exact"/>
        <w:rPr>
          <w:rFonts w:ascii="Times New Roman" w:eastAsia="Times New Roman" w:hAnsi="Times New Roman" w:cs="Times New Roman"/>
          <w:sz w:val="20"/>
          <w:szCs w:val="20"/>
        </w:rPr>
      </w:pPr>
    </w:p>
    <w:p w14:paraId="2E73F1BE" w14:textId="77777777" w:rsidR="00D579A1" w:rsidRPr="00A42A2F" w:rsidRDefault="00D579A1" w:rsidP="00BA0D1C">
      <w:pPr>
        <w:spacing w:after="0" w:line="200" w:lineRule="exact"/>
        <w:rPr>
          <w:rFonts w:ascii="Times New Roman" w:eastAsia="Times New Roman" w:hAnsi="Times New Roman" w:cs="Times New Roman"/>
          <w:sz w:val="20"/>
          <w:szCs w:val="20"/>
        </w:rPr>
      </w:pPr>
    </w:p>
    <w:p w14:paraId="310DC544" w14:textId="77777777" w:rsidR="00D579A1" w:rsidRPr="00A42A2F" w:rsidRDefault="00D579A1" w:rsidP="00BA0D1C">
      <w:pPr>
        <w:spacing w:after="0" w:line="200" w:lineRule="exact"/>
        <w:rPr>
          <w:rFonts w:ascii="Times New Roman" w:eastAsia="Times New Roman" w:hAnsi="Times New Roman" w:cs="Times New Roman"/>
          <w:sz w:val="20"/>
          <w:szCs w:val="20"/>
        </w:rPr>
      </w:pPr>
    </w:p>
    <w:p w14:paraId="6E8A77A9" w14:textId="77777777" w:rsidR="002A5955"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7439A93E" w14:textId="77777777" w:rsidR="002A5955"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29A1B741" w14:textId="77777777" w:rsidR="002A5955"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688BEC6D" w14:textId="77777777" w:rsidR="002A5955" w:rsidRDefault="002A5955" w:rsidP="00BA0D1C">
      <w:pPr>
        <w:pStyle w:val="Body"/>
        <w:spacing w:after="0" w:line="276" w:lineRule="auto"/>
        <w:jc w:val="center"/>
        <w:outlineLvl w:val="0"/>
        <w:rPr>
          <w:rFonts w:ascii="Times New Roman" w:eastAsia="Times New Roman" w:hAnsi="Times New Roman" w:cs="Times New Roman"/>
          <w:b/>
          <w:color w:val="44546A"/>
          <w:sz w:val="20"/>
          <w:szCs w:val="20"/>
        </w:rPr>
      </w:pPr>
    </w:p>
    <w:p w14:paraId="338EA3AD" w14:textId="3C0009FC" w:rsidR="00D579A1" w:rsidRPr="00A42A2F" w:rsidRDefault="00D579A1" w:rsidP="00BA0D1C">
      <w:pPr>
        <w:pStyle w:val="Body"/>
        <w:spacing w:after="0" w:line="276" w:lineRule="auto"/>
        <w:jc w:val="center"/>
        <w:outlineLvl w:val="0"/>
        <w:rPr>
          <w:rFonts w:ascii="Times New Roman" w:hAnsi="Times New Roman" w:cs="Times New Roman"/>
        </w:rPr>
      </w:pPr>
      <w:r w:rsidRPr="00A42A2F">
        <w:rPr>
          <w:rFonts w:ascii="Times New Roman" w:eastAsia="Times New Roman" w:hAnsi="Times New Roman" w:cs="Times New Roman"/>
          <w:b/>
          <w:color w:val="44546A"/>
          <w:sz w:val="20"/>
          <w:szCs w:val="20"/>
        </w:rPr>
        <w:t xml:space="preserve">MINISTRY </w:t>
      </w:r>
      <w:r w:rsidR="00B90AF4">
        <w:rPr>
          <w:rFonts w:ascii="Times New Roman" w:eastAsia="Times New Roman" w:hAnsi="Times New Roman" w:cs="Times New Roman"/>
          <w:b/>
          <w:color w:val="44546A"/>
          <w:sz w:val="20"/>
          <w:szCs w:val="20"/>
        </w:rPr>
        <w:t>OF FINANCE</w:t>
      </w:r>
    </w:p>
    <w:p w14:paraId="221E7DD1" w14:textId="6098F3B7" w:rsidR="00D579A1" w:rsidRPr="00A42A2F"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r w:rsidRPr="00A42A2F">
        <w:rPr>
          <w:rFonts w:ascii="Times New Roman" w:eastAsia="Times New Roman" w:hAnsi="Times New Roman" w:cs="Times New Roman"/>
          <w:b/>
          <w:color w:val="44546A"/>
          <w:sz w:val="20"/>
          <w:szCs w:val="20"/>
          <w:u w:val="single"/>
        </w:rPr>
        <w:t>REQUEST FOR EXPRESSION OF INTEREST (REOI</w:t>
      </w:r>
      <w:r w:rsidR="003E019C">
        <w:rPr>
          <w:rFonts w:ascii="Times New Roman" w:eastAsia="Times New Roman" w:hAnsi="Times New Roman" w:cs="Times New Roman"/>
          <w:b/>
          <w:color w:val="44546A"/>
          <w:sz w:val="20"/>
          <w:szCs w:val="20"/>
          <w:u w:val="single"/>
        </w:rPr>
        <w:t>)</w:t>
      </w:r>
    </w:p>
    <w:p w14:paraId="160DA92F" w14:textId="77777777" w:rsidR="00D579A1" w:rsidRPr="00A42A2F" w:rsidRDefault="00D579A1" w:rsidP="00BA0D1C">
      <w:pPr>
        <w:shd w:val="clear" w:color="auto" w:fill="FFFFFF"/>
        <w:spacing w:after="0" w:line="240" w:lineRule="auto"/>
        <w:jc w:val="center"/>
        <w:rPr>
          <w:rFonts w:ascii="Times New Roman" w:eastAsia="Times New Roman" w:hAnsi="Times New Roman" w:cs="Times New Roman"/>
          <w:b/>
          <w:bCs/>
          <w:color w:val="333333"/>
          <w:sz w:val="20"/>
          <w:szCs w:val="20"/>
          <w:lang w:val="en"/>
        </w:rPr>
      </w:pPr>
    </w:p>
    <w:p w14:paraId="6A7AF548" w14:textId="75AD117F" w:rsidR="008A3F99" w:rsidRPr="008754CB" w:rsidRDefault="008A3F99" w:rsidP="00BA0D1C">
      <w:pPr>
        <w:shd w:val="clear" w:color="auto" w:fill="FFFFFF"/>
        <w:spacing w:after="0" w:line="240" w:lineRule="auto"/>
        <w:rPr>
          <w:rFonts w:ascii="Times New Roman" w:eastAsia="Times New Roman" w:hAnsi="Times New Roman" w:cs="Times New Roman"/>
          <w:b/>
          <w:color w:val="333333"/>
          <w:sz w:val="21"/>
          <w:szCs w:val="21"/>
          <w:lang w:val="en"/>
        </w:rPr>
      </w:pPr>
      <w:r w:rsidRPr="008754CB">
        <w:rPr>
          <w:rFonts w:ascii="Times New Roman" w:eastAsia="Times New Roman" w:hAnsi="Times New Roman" w:cs="Times New Roman"/>
          <w:b/>
          <w:bCs/>
          <w:color w:val="333333"/>
          <w:sz w:val="21"/>
          <w:szCs w:val="21"/>
          <w:lang w:val="en"/>
        </w:rPr>
        <w:t>Country: Federal Government of Somalia</w:t>
      </w:r>
      <w:r w:rsidR="00044E18" w:rsidRPr="008754CB">
        <w:rPr>
          <w:rFonts w:ascii="Times New Roman" w:eastAsia="Times New Roman" w:hAnsi="Times New Roman" w:cs="Times New Roman"/>
          <w:b/>
          <w:bCs/>
          <w:color w:val="333333"/>
          <w:sz w:val="21"/>
          <w:szCs w:val="21"/>
          <w:lang w:val="en"/>
        </w:rPr>
        <w:t xml:space="preserve"> (FGS)</w:t>
      </w:r>
    </w:p>
    <w:p w14:paraId="6EE25C35" w14:textId="5CEFDCCD" w:rsidR="00B90AF4" w:rsidRPr="008754CB" w:rsidRDefault="008A3F99" w:rsidP="00BA0D1C">
      <w:pPr>
        <w:shd w:val="clear" w:color="auto" w:fill="FFFFFF"/>
        <w:spacing w:after="0" w:line="240" w:lineRule="auto"/>
        <w:rPr>
          <w:rFonts w:ascii="Times New Roman" w:hAnsi="Times New Roman" w:cs="Times New Roman"/>
          <w:b/>
          <w:bCs/>
          <w:sz w:val="21"/>
          <w:szCs w:val="21"/>
        </w:rPr>
      </w:pPr>
      <w:r w:rsidRPr="008754CB">
        <w:rPr>
          <w:rFonts w:ascii="Times New Roman" w:eastAsia="Times New Roman" w:hAnsi="Times New Roman" w:cs="Times New Roman"/>
          <w:b/>
          <w:bCs/>
          <w:color w:val="333333"/>
          <w:sz w:val="21"/>
          <w:szCs w:val="21"/>
          <w:lang w:val="en"/>
        </w:rPr>
        <w:t xml:space="preserve">Name of the Project: </w:t>
      </w:r>
      <w:r w:rsidR="00B90AF4" w:rsidRPr="008754CB">
        <w:rPr>
          <w:rFonts w:ascii="Times New Roman" w:hAnsi="Times New Roman" w:cs="Times New Roman"/>
          <w:b/>
          <w:bCs/>
          <w:sz w:val="21"/>
          <w:szCs w:val="21"/>
        </w:rPr>
        <w:t xml:space="preserve">Somalia Capacity Advancement, Livelihood and Entrepreneurship, through Digital Uplift   Project (SCALED-UP), </w:t>
      </w:r>
    </w:p>
    <w:p w14:paraId="2332879E" w14:textId="21EABC9E" w:rsidR="008A3F99" w:rsidRPr="008754CB" w:rsidRDefault="00390E2F" w:rsidP="00BA0D1C">
      <w:pPr>
        <w:shd w:val="clear" w:color="auto" w:fill="FFFFFF"/>
        <w:spacing w:after="0" w:line="240" w:lineRule="auto"/>
        <w:rPr>
          <w:rFonts w:ascii="Times New Roman" w:eastAsia="Times New Roman" w:hAnsi="Times New Roman" w:cs="Times New Roman"/>
          <w:b/>
          <w:bCs/>
          <w:color w:val="333333"/>
          <w:sz w:val="21"/>
          <w:szCs w:val="21"/>
          <w:lang w:val="en"/>
        </w:rPr>
      </w:pPr>
      <w:r w:rsidRPr="008754CB">
        <w:rPr>
          <w:rFonts w:ascii="Times New Roman" w:eastAsia="Times New Roman" w:hAnsi="Times New Roman" w:cs="Times New Roman"/>
          <w:b/>
          <w:bCs/>
          <w:color w:val="333333"/>
          <w:sz w:val="21"/>
          <w:szCs w:val="21"/>
          <w:lang w:val="en"/>
        </w:rPr>
        <w:t xml:space="preserve">Assignment </w:t>
      </w:r>
      <w:r w:rsidR="004C2AB8" w:rsidRPr="008754CB">
        <w:rPr>
          <w:rFonts w:ascii="Times New Roman" w:eastAsia="Times New Roman" w:hAnsi="Times New Roman" w:cs="Times New Roman"/>
          <w:b/>
          <w:bCs/>
          <w:color w:val="333333"/>
          <w:sz w:val="21"/>
          <w:szCs w:val="21"/>
          <w:lang w:val="en"/>
        </w:rPr>
        <w:t>Title</w:t>
      </w:r>
      <w:r w:rsidR="008A3F99" w:rsidRPr="008754CB">
        <w:rPr>
          <w:rFonts w:ascii="Times New Roman" w:eastAsia="Times New Roman" w:hAnsi="Times New Roman" w:cs="Times New Roman"/>
          <w:b/>
          <w:bCs/>
          <w:color w:val="333333"/>
          <w:sz w:val="21"/>
          <w:szCs w:val="21"/>
          <w:lang w:val="en"/>
        </w:rPr>
        <w:t xml:space="preserve">: </w:t>
      </w:r>
      <w:r w:rsidR="003E3172">
        <w:rPr>
          <w:rFonts w:ascii="Times New Roman" w:eastAsia="Times New Roman" w:hAnsi="Times New Roman" w:cs="Times New Roman"/>
          <w:b/>
          <w:bCs/>
          <w:color w:val="333333"/>
          <w:sz w:val="21"/>
          <w:szCs w:val="21"/>
          <w:lang w:val="en"/>
        </w:rPr>
        <w:t>Administrative Assistant</w:t>
      </w:r>
      <w:r w:rsidR="001E7083">
        <w:rPr>
          <w:rFonts w:ascii="Times New Roman" w:eastAsia="Times New Roman" w:hAnsi="Times New Roman" w:cs="Times New Roman"/>
          <w:b/>
          <w:bCs/>
          <w:color w:val="333333"/>
          <w:sz w:val="21"/>
          <w:szCs w:val="21"/>
          <w:lang w:val="en"/>
        </w:rPr>
        <w:t xml:space="preserve"> for Gargaara Company</w:t>
      </w:r>
    </w:p>
    <w:p w14:paraId="1B6B4239" w14:textId="776042E8" w:rsidR="00345365" w:rsidRPr="008754CB" w:rsidRDefault="00345365" w:rsidP="00BA0D1C">
      <w:pPr>
        <w:shd w:val="clear" w:color="auto" w:fill="FFFFFF"/>
        <w:spacing w:after="0" w:line="240" w:lineRule="auto"/>
        <w:rPr>
          <w:rFonts w:ascii="Times New Roman" w:eastAsia="Times New Roman" w:hAnsi="Times New Roman" w:cs="Times New Roman"/>
          <w:b/>
          <w:color w:val="333333"/>
          <w:sz w:val="21"/>
          <w:szCs w:val="21"/>
          <w:lang w:val="en"/>
        </w:rPr>
      </w:pPr>
      <w:r w:rsidRPr="008754CB">
        <w:rPr>
          <w:rFonts w:ascii="Times New Roman" w:eastAsia="Times New Roman" w:hAnsi="Times New Roman" w:cs="Times New Roman"/>
          <w:b/>
          <w:color w:val="333333"/>
          <w:sz w:val="21"/>
          <w:szCs w:val="21"/>
          <w:lang w:val="en"/>
        </w:rPr>
        <w:t xml:space="preserve">Project ID: </w:t>
      </w:r>
      <w:bookmarkStart w:id="1" w:name="_GoBack"/>
      <w:r w:rsidR="00B90AF4" w:rsidRPr="008754CB">
        <w:rPr>
          <w:rFonts w:ascii="Times New Roman" w:eastAsia="Times New Roman" w:hAnsi="Times New Roman" w:cs="Times New Roman"/>
          <w:b/>
          <w:color w:val="333333"/>
          <w:sz w:val="21"/>
          <w:szCs w:val="21"/>
          <w:lang w:val="en"/>
        </w:rPr>
        <w:t>P168115</w:t>
      </w:r>
    </w:p>
    <w:bookmarkEnd w:id="1"/>
    <w:p w14:paraId="08856DDD" w14:textId="1381A267" w:rsidR="008A3F99" w:rsidRPr="008754CB" w:rsidRDefault="008A3F99" w:rsidP="00BA0D1C">
      <w:pPr>
        <w:shd w:val="clear" w:color="auto" w:fill="FFFFFF"/>
        <w:spacing w:after="0" w:line="240" w:lineRule="auto"/>
        <w:rPr>
          <w:rFonts w:ascii="Times New Roman" w:eastAsia="Times New Roman" w:hAnsi="Times New Roman" w:cs="Times New Roman"/>
          <w:b/>
          <w:color w:val="333333"/>
          <w:sz w:val="21"/>
          <w:szCs w:val="21"/>
          <w:lang w:val="en"/>
        </w:rPr>
      </w:pPr>
      <w:r w:rsidRPr="008754CB">
        <w:rPr>
          <w:rFonts w:ascii="Times New Roman" w:eastAsia="Times New Roman" w:hAnsi="Times New Roman" w:cs="Times New Roman"/>
          <w:b/>
          <w:bCs/>
          <w:color w:val="333333"/>
          <w:sz w:val="21"/>
          <w:szCs w:val="21"/>
          <w:lang w:val="en"/>
        </w:rPr>
        <w:t xml:space="preserve">Deadline    Date: </w:t>
      </w:r>
      <w:r w:rsidR="003E3172">
        <w:rPr>
          <w:rFonts w:ascii="Times New Roman" w:eastAsia="Times New Roman" w:hAnsi="Times New Roman" w:cs="Times New Roman"/>
          <w:b/>
          <w:color w:val="333333"/>
          <w:sz w:val="21"/>
          <w:szCs w:val="21"/>
          <w:lang w:val="en"/>
        </w:rPr>
        <w:t>  October 03</w:t>
      </w:r>
      <w:r w:rsidRPr="008754CB">
        <w:rPr>
          <w:rFonts w:ascii="Times New Roman" w:eastAsia="Times New Roman" w:hAnsi="Times New Roman" w:cs="Times New Roman"/>
          <w:b/>
          <w:color w:val="333333"/>
          <w:sz w:val="21"/>
          <w:szCs w:val="21"/>
          <w:lang w:val="en"/>
        </w:rPr>
        <w:t>,</w:t>
      </w:r>
      <w:r w:rsidR="006D73EC">
        <w:rPr>
          <w:rFonts w:ascii="Times New Roman" w:eastAsia="Times New Roman" w:hAnsi="Times New Roman" w:cs="Times New Roman"/>
          <w:b/>
          <w:color w:val="333333"/>
          <w:sz w:val="21"/>
          <w:szCs w:val="21"/>
          <w:lang w:val="en"/>
        </w:rPr>
        <w:t xml:space="preserve"> </w:t>
      </w:r>
      <w:r w:rsidRPr="008754CB">
        <w:rPr>
          <w:rFonts w:ascii="Times New Roman" w:eastAsia="Times New Roman" w:hAnsi="Times New Roman" w:cs="Times New Roman"/>
          <w:b/>
          <w:color w:val="333333"/>
          <w:sz w:val="21"/>
          <w:szCs w:val="21"/>
          <w:lang w:val="en"/>
        </w:rPr>
        <w:t>2019</w:t>
      </w:r>
    </w:p>
    <w:p w14:paraId="01D47B06" w14:textId="2084970A" w:rsidR="008A3F99" w:rsidRDefault="008A3F99" w:rsidP="00BA0D1C">
      <w:pPr>
        <w:spacing w:after="0"/>
        <w:rPr>
          <w:rFonts w:ascii="Calibri" w:eastAsia="Times New Roman" w:hAnsi="Calibri"/>
          <w:b/>
          <w:color w:val="374249"/>
          <w:sz w:val="21"/>
          <w:szCs w:val="21"/>
          <w:shd w:val="clear" w:color="auto" w:fill="FFFFFF"/>
        </w:rPr>
      </w:pPr>
      <w:r w:rsidRPr="008754CB">
        <w:rPr>
          <w:rFonts w:ascii="Times New Roman" w:eastAsia="Times New Roman" w:hAnsi="Times New Roman" w:cs="Times New Roman"/>
          <w:b/>
          <w:color w:val="333333"/>
          <w:sz w:val="21"/>
          <w:szCs w:val="21"/>
          <w:lang w:val="en"/>
        </w:rPr>
        <w:t>Ref No.</w:t>
      </w:r>
      <w:r w:rsidR="00B90AF4" w:rsidRPr="008754CB">
        <w:rPr>
          <w:rFonts w:ascii="Times New Roman" w:eastAsia="Times New Roman" w:hAnsi="Times New Roman" w:cs="Times New Roman"/>
          <w:b/>
          <w:color w:val="333333"/>
          <w:sz w:val="21"/>
          <w:szCs w:val="21"/>
          <w:lang w:val="en"/>
        </w:rPr>
        <w:t>  MoF/SCALED-UP</w:t>
      </w:r>
      <w:r w:rsidR="001E7083">
        <w:rPr>
          <w:rFonts w:ascii="Times New Roman" w:eastAsia="Times New Roman" w:hAnsi="Times New Roman" w:cs="Times New Roman"/>
          <w:b/>
          <w:color w:val="333333"/>
          <w:sz w:val="21"/>
          <w:szCs w:val="21"/>
          <w:lang w:val="en"/>
        </w:rPr>
        <w:t>/EOI/2019/001</w:t>
      </w:r>
      <w:r w:rsidR="003E3172">
        <w:rPr>
          <w:rFonts w:ascii="Times New Roman" w:eastAsia="Times New Roman" w:hAnsi="Times New Roman" w:cs="Times New Roman"/>
          <w:b/>
          <w:color w:val="333333"/>
          <w:sz w:val="21"/>
          <w:szCs w:val="21"/>
          <w:lang w:val="en"/>
        </w:rPr>
        <w:t>4</w:t>
      </w:r>
      <w:r w:rsidR="00B90AF4" w:rsidRPr="008754CB">
        <w:rPr>
          <w:rFonts w:ascii="Calibri" w:eastAsia="Times New Roman" w:hAnsi="Calibri"/>
          <w:b/>
          <w:color w:val="374249"/>
          <w:sz w:val="21"/>
          <w:szCs w:val="21"/>
          <w:shd w:val="clear" w:color="auto" w:fill="FFFFFF"/>
        </w:rPr>
        <w:t xml:space="preserve"> </w:t>
      </w:r>
    </w:p>
    <w:p w14:paraId="0630A44D" w14:textId="77777777" w:rsidR="00BA0D1C" w:rsidRDefault="00BA0D1C" w:rsidP="00BA0D1C">
      <w:pPr>
        <w:spacing w:after="0"/>
        <w:rPr>
          <w:rFonts w:ascii="Calibri" w:eastAsia="Times New Roman" w:hAnsi="Calibri"/>
          <w:b/>
          <w:color w:val="374249"/>
          <w:sz w:val="21"/>
          <w:szCs w:val="21"/>
          <w:shd w:val="clear" w:color="auto" w:fill="FFFFFF"/>
        </w:rPr>
      </w:pPr>
    </w:p>
    <w:p w14:paraId="7797615A" w14:textId="672D7B10" w:rsidR="001E7083" w:rsidRDefault="005C1BDF" w:rsidP="001E7083">
      <w:pPr>
        <w:pStyle w:val="NoSpacing"/>
        <w:numPr>
          <w:ilvl w:val="0"/>
          <w:numId w:val="10"/>
        </w:numPr>
        <w:jc w:val="both"/>
        <w:rPr>
          <w:rFonts w:ascii="Times New Roman" w:hAnsi="Times New Roman"/>
          <w:bCs/>
          <w:sz w:val="21"/>
          <w:szCs w:val="21"/>
        </w:rPr>
      </w:pPr>
      <w:r w:rsidRPr="00B43305">
        <w:rPr>
          <w:rFonts w:ascii="Times New Roman" w:hAnsi="Times New Roman"/>
          <w:b/>
          <w:bCs/>
          <w:sz w:val="21"/>
          <w:szCs w:val="21"/>
        </w:rPr>
        <w:t>Background</w:t>
      </w:r>
      <w:r w:rsidR="00860539" w:rsidRPr="00B43305">
        <w:rPr>
          <w:rFonts w:ascii="Times New Roman" w:hAnsi="Times New Roman"/>
          <w:b/>
          <w:bCs/>
          <w:sz w:val="21"/>
          <w:szCs w:val="21"/>
        </w:rPr>
        <w:t>:</w:t>
      </w:r>
      <w:r w:rsidR="00860539">
        <w:rPr>
          <w:rFonts w:ascii="Times New Roman" w:hAnsi="Times New Roman"/>
          <w:bCs/>
          <w:sz w:val="21"/>
          <w:szCs w:val="21"/>
        </w:rPr>
        <w:t xml:space="preserve"> </w:t>
      </w:r>
    </w:p>
    <w:p w14:paraId="0CE853CE" w14:textId="77777777" w:rsidR="001E7083" w:rsidRPr="001E7083" w:rsidRDefault="001E7083" w:rsidP="001E7083">
      <w:pPr>
        <w:jc w:val="both"/>
        <w:rPr>
          <w:rFonts w:ascii="Times New Roman" w:hAnsi="Times New Roman" w:cs="Times New Roman"/>
          <w:bCs/>
          <w:sz w:val="21"/>
          <w:szCs w:val="21"/>
        </w:rPr>
      </w:pPr>
      <w:r w:rsidRPr="001E7083">
        <w:rPr>
          <w:rFonts w:ascii="Times New Roman" w:hAnsi="Times New Roman" w:cs="Times New Roman"/>
          <w:bCs/>
          <w:sz w:val="21"/>
          <w:szCs w:val="21"/>
        </w:rPr>
        <w:t>Gargaara Company Limited (“Gargaara”) was incorporated in April 2019 an apex development finance institution (DFI) by the Federal Government of Somalia (FGS).  Gargaara is the project implementing entity for the Micro, Small, and Medium Enterprises (MSMEs) Financing Facility under the World Bank’s Somalia Capacity Advancement, Livelihoods and Entrepreneurship, through Digital Uplift Project (SCALED-UP).  The US$31 million SCALED-UP was approved by World Bank Board in March 2019 and became effective in August 2019.  It seeks to increase access to basic digital financial and government services targeting entrepreneurship and employment, particularly for women. The US$15 million MSME Financing Facility that Gargaara is managing is a component of SCALED-UP.</w:t>
      </w:r>
    </w:p>
    <w:p w14:paraId="37993C2D" w14:textId="77777777" w:rsidR="00431CA7" w:rsidRPr="006C7EBA" w:rsidRDefault="00431CA7" w:rsidP="00BA0D1C">
      <w:pPr>
        <w:spacing w:after="0"/>
        <w:jc w:val="both"/>
        <w:rPr>
          <w:rFonts w:ascii="Times New Roman" w:hAnsi="Times New Roman" w:cs="Times New Roman"/>
          <w:bCs/>
          <w:sz w:val="21"/>
          <w:szCs w:val="21"/>
        </w:rPr>
      </w:pPr>
    </w:p>
    <w:p w14:paraId="75E9714E" w14:textId="75323E46" w:rsidR="001E7083" w:rsidRPr="003E3172" w:rsidRDefault="00860539" w:rsidP="003E3172">
      <w:pPr>
        <w:rPr>
          <w:rFonts w:ascii="Calibri" w:eastAsia="Times New Roman" w:hAnsi="Calibri" w:cs="Times New Roman"/>
        </w:rPr>
      </w:pPr>
      <w:r w:rsidRPr="003E3172">
        <w:rPr>
          <w:rFonts w:ascii="Times New Roman" w:hAnsi="Times New Roman"/>
          <w:b/>
          <w:sz w:val="21"/>
          <w:szCs w:val="21"/>
        </w:rPr>
        <w:t>2. Responsibilities:</w:t>
      </w:r>
      <w:r w:rsidRPr="003E3172">
        <w:rPr>
          <w:rFonts w:ascii="Times New Roman" w:hAnsi="Times New Roman"/>
          <w:sz w:val="21"/>
          <w:szCs w:val="21"/>
        </w:rPr>
        <w:t xml:space="preserve"> </w:t>
      </w:r>
      <w:r w:rsidR="001E7083" w:rsidRPr="003E3172">
        <w:rPr>
          <w:rFonts w:ascii="Times New Roman" w:hAnsi="Times New Roman" w:cs="Times New Roman"/>
          <w:bCs/>
          <w:sz w:val="21"/>
          <w:szCs w:val="21"/>
        </w:rPr>
        <w:t xml:space="preserve">The post holder will </w:t>
      </w:r>
      <w:r w:rsidR="003E3172">
        <w:rPr>
          <w:rFonts w:ascii="Times New Roman" w:hAnsi="Times New Roman" w:cs="Times New Roman"/>
          <w:bCs/>
          <w:sz w:val="21"/>
          <w:szCs w:val="21"/>
        </w:rPr>
        <w:t>p</w:t>
      </w:r>
      <w:r w:rsidR="003E3172" w:rsidRPr="003E3172">
        <w:rPr>
          <w:rFonts w:ascii="Times New Roman" w:hAnsi="Times New Roman" w:cs="Times New Roman"/>
          <w:bCs/>
          <w:sz w:val="21"/>
          <w:szCs w:val="21"/>
        </w:rPr>
        <w:t>rovide comprehensive secretarial and administrative support</w:t>
      </w:r>
      <w:r w:rsidR="003E3172">
        <w:rPr>
          <w:rFonts w:ascii="Times New Roman" w:hAnsi="Times New Roman" w:cs="Times New Roman"/>
          <w:bCs/>
          <w:sz w:val="21"/>
          <w:szCs w:val="21"/>
        </w:rPr>
        <w:t>,</w:t>
      </w:r>
      <w:r w:rsidR="003E3172" w:rsidRPr="003E3172">
        <w:rPr>
          <w:rFonts w:ascii="Times New Roman" w:hAnsi="Times New Roman" w:cs="Times New Roman"/>
          <w:bCs/>
          <w:sz w:val="21"/>
          <w:szCs w:val="21"/>
        </w:rPr>
        <w:t xml:space="preserve"> </w:t>
      </w:r>
      <w:r w:rsidR="003E3172">
        <w:rPr>
          <w:rFonts w:ascii="Times New Roman" w:hAnsi="Times New Roman" w:cs="Times New Roman"/>
          <w:bCs/>
          <w:sz w:val="21"/>
          <w:szCs w:val="21"/>
        </w:rPr>
        <w:t xml:space="preserve">drafting correspondence and </w:t>
      </w:r>
      <w:r w:rsidR="003E3172" w:rsidRPr="003E3172">
        <w:rPr>
          <w:rFonts w:ascii="Times New Roman" w:hAnsi="Times New Roman" w:cs="Times New Roman"/>
          <w:bCs/>
          <w:sz w:val="21"/>
          <w:szCs w:val="21"/>
        </w:rPr>
        <w:t>minuting of key governance committees of the Company, including the Board of Directors and senior management;</w:t>
      </w:r>
      <w:r w:rsidR="003E3172" w:rsidRPr="003E3172">
        <w:rPr>
          <w:rFonts w:ascii="Calibri" w:eastAsia="Times New Roman" w:hAnsi="Calibri" w:cs="Times New Roman"/>
        </w:rPr>
        <w:t xml:space="preserve"> </w:t>
      </w:r>
    </w:p>
    <w:p w14:paraId="0BB87CA3" w14:textId="2F1F898D" w:rsidR="00BA0D1C" w:rsidRPr="00806E9F" w:rsidRDefault="00046DDC" w:rsidP="003E3172">
      <w:pPr>
        <w:rPr>
          <w:rFonts w:ascii="Times New Roman" w:hAnsi="Times New Roman" w:cs="Times New Roman"/>
          <w:sz w:val="21"/>
          <w:szCs w:val="21"/>
        </w:rPr>
      </w:pPr>
      <w:r w:rsidRPr="00806E9F">
        <w:rPr>
          <w:rFonts w:ascii="Times New Roman" w:hAnsi="Times New Roman" w:cs="Times New Roman"/>
          <w:sz w:val="21"/>
          <w:szCs w:val="21"/>
        </w:rPr>
        <w:t>All other specific tasks detailed in</w:t>
      </w:r>
      <w:r w:rsidR="00213915" w:rsidRPr="00806E9F">
        <w:rPr>
          <w:rFonts w:ascii="Times New Roman" w:hAnsi="Times New Roman" w:cs="Times New Roman"/>
          <w:bCs/>
          <w:sz w:val="21"/>
          <w:szCs w:val="21"/>
        </w:rPr>
        <w:t xml:space="preserve"> </w:t>
      </w:r>
      <w:r w:rsidR="00C74B00" w:rsidRPr="00806E9F">
        <w:rPr>
          <w:rFonts w:ascii="Times New Roman" w:hAnsi="Times New Roman" w:cs="Times New Roman"/>
          <w:bCs/>
          <w:sz w:val="21"/>
          <w:szCs w:val="21"/>
        </w:rPr>
        <w:t>in</w:t>
      </w:r>
      <w:r w:rsidR="00C74B00" w:rsidRPr="00806E9F">
        <w:rPr>
          <w:rFonts w:ascii="Times New Roman" w:hAnsi="Times New Roman" w:cs="Times New Roman"/>
          <w:sz w:val="21"/>
          <w:szCs w:val="21"/>
        </w:rPr>
        <w:t xml:space="preserve"> the Terms of Reference (TOR)</w:t>
      </w:r>
      <w:r w:rsidR="003F1D8B" w:rsidRPr="00806E9F">
        <w:rPr>
          <w:rFonts w:ascii="Times New Roman" w:hAnsi="Times New Roman" w:cs="Times New Roman"/>
          <w:sz w:val="21"/>
          <w:szCs w:val="21"/>
        </w:rPr>
        <w:t xml:space="preserve"> for the assignment that </w:t>
      </w:r>
      <w:r w:rsidR="003F1D8B" w:rsidRPr="00806E9F">
        <w:rPr>
          <w:rFonts w:ascii="Times New Roman" w:eastAsia="Times New Roman" w:hAnsi="Times New Roman" w:cs="Times New Roman"/>
          <w:color w:val="333333"/>
          <w:sz w:val="21"/>
          <w:szCs w:val="21"/>
          <w:lang w:val="en"/>
        </w:rPr>
        <w:t xml:space="preserve">can be found at the following website:  </w:t>
      </w:r>
      <w:hyperlink r:id="rId6" w:history="1">
        <w:r w:rsidR="003F1D8B" w:rsidRPr="00806E9F">
          <w:rPr>
            <w:rStyle w:val="Hyperlink"/>
            <w:rFonts w:ascii="Times New Roman" w:eastAsia="Times New Roman" w:hAnsi="Times New Roman" w:cs="Times New Roman"/>
            <w:color w:val="4472C4" w:themeColor="accent1"/>
            <w:sz w:val="21"/>
            <w:szCs w:val="21"/>
            <w:shd w:val="clear" w:color="auto" w:fill="FFFFFF"/>
          </w:rPr>
          <w:t>www.mof.gov.so</w:t>
        </w:r>
      </w:hyperlink>
      <w:r w:rsidR="003F1D8B" w:rsidRPr="00806E9F">
        <w:rPr>
          <w:rFonts w:ascii="Times New Roman" w:eastAsia="Times New Roman" w:hAnsi="Times New Roman" w:cs="Times New Roman"/>
          <w:color w:val="4472C4" w:themeColor="accent1"/>
          <w:sz w:val="21"/>
          <w:szCs w:val="21"/>
          <w:lang w:val="en"/>
        </w:rPr>
        <w:t xml:space="preserve">  </w:t>
      </w:r>
      <w:r w:rsidR="003F1D8B" w:rsidRPr="00806E9F">
        <w:rPr>
          <w:rFonts w:ascii="Times New Roman" w:eastAsia="Times New Roman" w:hAnsi="Times New Roman" w:cs="Times New Roman"/>
          <w:color w:val="333333"/>
          <w:sz w:val="21"/>
          <w:szCs w:val="21"/>
          <w:lang w:val="en"/>
        </w:rPr>
        <w:t xml:space="preserve">and link </w:t>
      </w:r>
      <w:hyperlink r:id="rId7" w:tgtFrame="_blank" w:history="1">
        <w:r w:rsidR="003E3172" w:rsidRPr="00806E9F">
          <w:rPr>
            <w:rStyle w:val="Hyperlink"/>
            <w:rFonts w:ascii="Times New Roman" w:eastAsia="Times New Roman" w:hAnsi="Times New Roman" w:cs="Times New Roman"/>
            <w:color w:val="1155CC"/>
            <w:sz w:val="21"/>
            <w:szCs w:val="21"/>
            <w:shd w:val="clear" w:color="auto" w:fill="FFFFFF"/>
          </w:rPr>
          <w:t>http://mof.gov.so/publication/administrative-assistant-terms-reference-tor</w:t>
        </w:r>
      </w:hyperlink>
      <w:r w:rsidR="003E3172" w:rsidRPr="00806E9F">
        <w:rPr>
          <w:rFonts w:ascii="Times New Roman" w:eastAsia="Times New Roman" w:hAnsi="Times New Roman" w:cs="Times New Roman"/>
          <w:sz w:val="21"/>
          <w:szCs w:val="21"/>
        </w:rPr>
        <w:t xml:space="preserve"> or </w:t>
      </w:r>
      <w:r w:rsidR="003F1D8B" w:rsidRPr="00806E9F">
        <w:rPr>
          <w:rFonts w:ascii="Times New Roman" w:eastAsia="Times New Roman" w:hAnsi="Times New Roman" w:cs="Times New Roman"/>
          <w:color w:val="333333"/>
          <w:sz w:val="21"/>
          <w:szCs w:val="21"/>
          <w:lang w:val="en"/>
        </w:rPr>
        <w:t xml:space="preserve">can be provided upon submission of application in person or by e-mail. </w:t>
      </w:r>
      <w:r w:rsidR="003E3172" w:rsidRPr="00806E9F">
        <w:rPr>
          <w:rFonts w:ascii="Times New Roman" w:eastAsia="Times New Roman" w:hAnsi="Times New Roman" w:cs="Times New Roman"/>
          <w:color w:val="333333"/>
          <w:sz w:val="21"/>
          <w:szCs w:val="21"/>
          <w:lang w:val="en"/>
        </w:rPr>
        <w:t xml:space="preserve">The email address is: </w:t>
      </w:r>
      <w:r w:rsidR="003E3172" w:rsidRPr="00806E9F">
        <w:rPr>
          <w:rStyle w:val="Hyperlink"/>
          <w:rFonts w:ascii="Times New Roman" w:hAnsi="Times New Roman" w:cs="Times New Roman"/>
          <w:color w:val="1155CC"/>
          <w:sz w:val="21"/>
          <w:szCs w:val="21"/>
          <w:shd w:val="clear" w:color="auto" w:fill="FFFFFF"/>
        </w:rPr>
        <w:t>bidsmof1@gmail.com</w:t>
      </w:r>
    </w:p>
    <w:p w14:paraId="2CAE8102" w14:textId="362B709B" w:rsidR="008A3F99" w:rsidRPr="006C7EBA" w:rsidRDefault="0086053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B43305">
        <w:rPr>
          <w:rFonts w:ascii="Times New Roman" w:eastAsia="Times New Roman" w:hAnsi="Times New Roman" w:cs="Times New Roman"/>
          <w:b/>
          <w:color w:val="333333"/>
          <w:sz w:val="21"/>
          <w:szCs w:val="21"/>
          <w:lang w:val="en"/>
        </w:rPr>
        <w:t>3. Duration:</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The</w:t>
      </w:r>
      <w:r w:rsidR="00DF13BC" w:rsidRPr="006C7EBA">
        <w:rPr>
          <w:rFonts w:ascii="Times New Roman" w:eastAsia="Times New Roman" w:hAnsi="Times New Roman" w:cs="Times New Roman"/>
          <w:color w:val="333333"/>
          <w:sz w:val="21"/>
          <w:szCs w:val="21"/>
          <w:lang w:val="en"/>
        </w:rPr>
        <w:t xml:space="preserve"> proposed </w:t>
      </w:r>
      <w:r w:rsidR="008A3F99" w:rsidRPr="006C7EBA">
        <w:rPr>
          <w:rFonts w:ascii="Times New Roman" w:eastAsia="Times New Roman" w:hAnsi="Times New Roman" w:cs="Times New Roman"/>
          <w:color w:val="333333"/>
          <w:sz w:val="21"/>
          <w:szCs w:val="21"/>
          <w:lang w:val="en"/>
        </w:rPr>
        <w:t>duration</w:t>
      </w:r>
      <w:r w:rsidR="00DF13BC" w:rsidRPr="006C7EBA">
        <w:rPr>
          <w:rFonts w:ascii="Times New Roman" w:eastAsia="Times New Roman" w:hAnsi="Times New Roman" w:cs="Times New Roman"/>
          <w:color w:val="333333"/>
          <w:sz w:val="21"/>
          <w:szCs w:val="21"/>
          <w:lang w:val="en"/>
        </w:rPr>
        <w:t xml:space="preserve"> for the assignment is </w:t>
      </w:r>
      <w:r w:rsidR="00614AB8" w:rsidRPr="006C7EBA">
        <w:rPr>
          <w:rFonts w:ascii="Times New Roman" w:eastAsia="Times New Roman" w:hAnsi="Times New Roman" w:cs="Times New Roman"/>
          <w:color w:val="333333"/>
          <w:sz w:val="21"/>
          <w:szCs w:val="21"/>
          <w:lang w:val="en"/>
        </w:rPr>
        <w:t>twelve (12</w:t>
      </w:r>
      <w:r w:rsidR="005B2CD8" w:rsidRPr="006C7EBA">
        <w:rPr>
          <w:rFonts w:ascii="Times New Roman" w:eastAsia="Times New Roman" w:hAnsi="Times New Roman" w:cs="Times New Roman"/>
          <w:color w:val="333333"/>
          <w:sz w:val="21"/>
          <w:szCs w:val="21"/>
          <w:lang w:val="en"/>
        </w:rPr>
        <w:t>)</w:t>
      </w:r>
      <w:r w:rsidR="008A3F99" w:rsidRPr="006C7EBA">
        <w:rPr>
          <w:rFonts w:ascii="Times New Roman" w:eastAsia="Times New Roman" w:hAnsi="Times New Roman" w:cs="Times New Roman"/>
          <w:color w:val="333333"/>
          <w:sz w:val="21"/>
          <w:szCs w:val="21"/>
          <w:lang w:val="en"/>
        </w:rPr>
        <w:t xml:space="preserve"> calendar months from </w:t>
      </w:r>
      <w:r w:rsidR="001E7083">
        <w:rPr>
          <w:rFonts w:ascii="Times New Roman" w:eastAsia="Times New Roman" w:hAnsi="Times New Roman" w:cs="Times New Roman"/>
          <w:color w:val="333333"/>
          <w:sz w:val="21"/>
          <w:szCs w:val="21"/>
          <w:lang w:val="en"/>
        </w:rPr>
        <w:t>start</w:t>
      </w:r>
      <w:r w:rsidR="008A3F99" w:rsidRPr="006C7EBA">
        <w:rPr>
          <w:rFonts w:ascii="Times New Roman" w:eastAsia="Times New Roman" w:hAnsi="Times New Roman" w:cs="Times New Roman"/>
          <w:color w:val="333333"/>
          <w:sz w:val="21"/>
          <w:szCs w:val="21"/>
          <w:lang w:val="en"/>
        </w:rPr>
        <w:t xml:space="preserve"> date. </w:t>
      </w:r>
    </w:p>
    <w:p w14:paraId="6ABCE4A7" w14:textId="77777777" w:rsidR="00543E23" w:rsidRPr="006C7EBA" w:rsidRDefault="00543E23" w:rsidP="00BA0D1C">
      <w:pPr>
        <w:shd w:val="clear" w:color="auto" w:fill="FFFFFF"/>
        <w:spacing w:after="0" w:line="240" w:lineRule="auto"/>
        <w:jc w:val="both"/>
        <w:rPr>
          <w:rFonts w:ascii="Times New Roman" w:eastAsia="Times New Roman" w:hAnsi="Times New Roman" w:cs="Times New Roman"/>
          <w:color w:val="333333"/>
          <w:sz w:val="21"/>
          <w:szCs w:val="21"/>
          <w:lang w:val="en"/>
        </w:rPr>
      </w:pPr>
    </w:p>
    <w:p w14:paraId="394E93BC" w14:textId="48F74CC8" w:rsidR="00697E72" w:rsidRPr="00B43305" w:rsidRDefault="00860539" w:rsidP="00BA0D1C">
      <w:pPr>
        <w:spacing w:after="0"/>
        <w:jc w:val="both"/>
        <w:rPr>
          <w:rFonts w:ascii="Times New Roman" w:hAnsi="Times New Roman" w:cs="Times New Roman"/>
          <w:sz w:val="21"/>
          <w:szCs w:val="21"/>
        </w:rPr>
      </w:pPr>
      <w:r w:rsidRPr="00B43305">
        <w:rPr>
          <w:rFonts w:ascii="Times New Roman" w:hAnsi="Times New Roman" w:cs="Times New Roman"/>
          <w:b/>
          <w:sz w:val="21"/>
          <w:szCs w:val="21"/>
        </w:rPr>
        <w:t xml:space="preserve">4. Selection Criteria: </w:t>
      </w:r>
      <w:r w:rsidR="00697E72" w:rsidRPr="00B43305">
        <w:rPr>
          <w:rFonts w:ascii="Times New Roman" w:hAnsi="Times New Roman" w:cs="Times New Roman"/>
          <w:sz w:val="21"/>
          <w:szCs w:val="21"/>
        </w:rPr>
        <w:t>The selection shall be based on qualification, experience and skills of the candidate and followed by an interview. The qualifications, experience and competencies include:</w:t>
      </w:r>
    </w:p>
    <w:p w14:paraId="21AA2AD6" w14:textId="77777777" w:rsidR="00806E9F" w:rsidRPr="00806E9F" w:rsidRDefault="00806E9F" w:rsidP="00806E9F">
      <w:pPr>
        <w:numPr>
          <w:ilvl w:val="0"/>
          <w:numId w:val="11"/>
        </w:numPr>
        <w:shd w:val="clear" w:color="auto" w:fill="FEFEFE"/>
        <w:spacing w:after="0" w:line="240" w:lineRule="auto"/>
        <w:jc w:val="both"/>
        <w:rPr>
          <w:rFonts w:ascii="Times New Roman" w:eastAsia="Times New Roman" w:hAnsi="Times New Roman" w:cs="Times New Roman"/>
          <w:color w:val="0A0A0A"/>
          <w:sz w:val="21"/>
          <w:szCs w:val="21"/>
        </w:rPr>
      </w:pPr>
      <w:r w:rsidRPr="00806E9F">
        <w:rPr>
          <w:rFonts w:ascii="Times New Roman" w:eastAsia="Times New Roman" w:hAnsi="Times New Roman" w:cs="Times New Roman"/>
          <w:color w:val="0A0A0A"/>
          <w:sz w:val="21"/>
          <w:szCs w:val="21"/>
        </w:rPr>
        <w:t xml:space="preserve">University Degree in Banking, Finance, Economics, Business Administration, or similar with at least 5 years of experience with proven office administration and customer service skills required; </w:t>
      </w:r>
    </w:p>
    <w:p w14:paraId="183A0A84" w14:textId="77777777" w:rsidR="00806E9F" w:rsidRPr="00806E9F" w:rsidRDefault="00806E9F" w:rsidP="00806E9F">
      <w:pPr>
        <w:numPr>
          <w:ilvl w:val="0"/>
          <w:numId w:val="11"/>
        </w:numPr>
        <w:shd w:val="clear" w:color="auto" w:fill="FEFEFE"/>
        <w:spacing w:after="0" w:line="240" w:lineRule="auto"/>
        <w:jc w:val="both"/>
        <w:rPr>
          <w:rFonts w:ascii="Times New Roman" w:eastAsia="Times New Roman" w:hAnsi="Times New Roman" w:cs="Times New Roman"/>
          <w:color w:val="0A0A0A"/>
          <w:sz w:val="21"/>
          <w:szCs w:val="21"/>
        </w:rPr>
      </w:pPr>
      <w:r w:rsidRPr="00806E9F">
        <w:rPr>
          <w:rFonts w:ascii="Times New Roman" w:eastAsia="Times New Roman" w:hAnsi="Times New Roman" w:cs="Times New Roman"/>
          <w:color w:val="0A0A0A"/>
          <w:sz w:val="21"/>
          <w:szCs w:val="21"/>
        </w:rPr>
        <w:t>Solid working knowledge of office processes and business policy development, and of related computer software and electronic communications tools;</w:t>
      </w:r>
    </w:p>
    <w:p w14:paraId="05B23B54" w14:textId="77777777" w:rsidR="00806E9F" w:rsidRPr="00806E9F" w:rsidRDefault="00806E9F" w:rsidP="00806E9F">
      <w:pPr>
        <w:numPr>
          <w:ilvl w:val="0"/>
          <w:numId w:val="11"/>
        </w:numPr>
        <w:shd w:val="clear" w:color="auto" w:fill="FEFEFE"/>
        <w:spacing w:after="0" w:line="240" w:lineRule="auto"/>
        <w:jc w:val="both"/>
        <w:rPr>
          <w:rFonts w:ascii="Times New Roman" w:eastAsia="Times New Roman" w:hAnsi="Times New Roman" w:cs="Times New Roman"/>
          <w:color w:val="0A0A0A"/>
          <w:sz w:val="21"/>
          <w:szCs w:val="21"/>
        </w:rPr>
      </w:pPr>
      <w:r w:rsidRPr="00806E9F">
        <w:rPr>
          <w:rFonts w:ascii="Times New Roman" w:eastAsia="Times New Roman" w:hAnsi="Times New Roman" w:cs="Times New Roman"/>
          <w:color w:val="0A0A0A"/>
          <w:sz w:val="21"/>
          <w:szCs w:val="21"/>
        </w:rPr>
        <w:t>Proven interpersonal skills with experience providing complex administrative support in a high-profile environment with tact and diplomacy;</w:t>
      </w:r>
    </w:p>
    <w:p w14:paraId="219AC309" w14:textId="77777777" w:rsidR="00806E9F" w:rsidRPr="00806E9F" w:rsidRDefault="00806E9F" w:rsidP="00806E9F">
      <w:pPr>
        <w:numPr>
          <w:ilvl w:val="0"/>
          <w:numId w:val="11"/>
        </w:numPr>
        <w:shd w:val="clear" w:color="auto" w:fill="FEFEFE"/>
        <w:spacing w:after="0" w:line="240" w:lineRule="auto"/>
        <w:jc w:val="both"/>
        <w:rPr>
          <w:rFonts w:ascii="Times New Roman" w:eastAsia="Times New Roman" w:hAnsi="Times New Roman" w:cs="Times New Roman"/>
          <w:color w:val="0A0A0A"/>
          <w:sz w:val="21"/>
          <w:szCs w:val="21"/>
        </w:rPr>
      </w:pPr>
      <w:r w:rsidRPr="00806E9F">
        <w:rPr>
          <w:rFonts w:ascii="Times New Roman" w:eastAsia="Times New Roman" w:hAnsi="Times New Roman" w:cs="Times New Roman"/>
          <w:color w:val="0A0A0A"/>
          <w:sz w:val="21"/>
          <w:szCs w:val="21"/>
        </w:rPr>
        <w:t>Excellent written and verbal skills in English.  Somali language skills will be an advantage;</w:t>
      </w:r>
    </w:p>
    <w:p w14:paraId="28CAC1E3" w14:textId="01C7D744" w:rsidR="00ED77B7" w:rsidRPr="00806E9F" w:rsidRDefault="00806E9F" w:rsidP="00806E9F">
      <w:pPr>
        <w:numPr>
          <w:ilvl w:val="0"/>
          <w:numId w:val="11"/>
        </w:numPr>
        <w:shd w:val="clear" w:color="auto" w:fill="FEFEFE"/>
        <w:spacing w:after="0" w:line="240" w:lineRule="auto"/>
        <w:jc w:val="both"/>
        <w:rPr>
          <w:rFonts w:ascii="Times New Roman" w:eastAsia="Times New Roman" w:hAnsi="Times New Roman" w:cs="Times New Roman"/>
          <w:color w:val="0A0A0A"/>
          <w:sz w:val="21"/>
          <w:szCs w:val="21"/>
        </w:rPr>
      </w:pPr>
      <w:r w:rsidRPr="00806E9F">
        <w:rPr>
          <w:rFonts w:ascii="Times New Roman" w:eastAsia="Times New Roman" w:hAnsi="Times New Roman" w:cs="Times New Roman"/>
          <w:color w:val="0A0A0A"/>
          <w:sz w:val="21"/>
          <w:szCs w:val="21"/>
        </w:rPr>
        <w:t>Proven ability to work under pressure and ability to embrace and manage change.</w:t>
      </w:r>
    </w:p>
    <w:p w14:paraId="20C8BA96" w14:textId="1B77010A" w:rsidR="008A3F99" w:rsidRPr="006C7EBA" w:rsidRDefault="005E7673"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lastRenderedPageBreak/>
        <w:t>5.</w:t>
      </w:r>
      <w:r>
        <w:rPr>
          <w:rFonts w:ascii="Times New Roman" w:eastAsia="Times New Roman" w:hAnsi="Times New Roman" w:cs="Times New Roman"/>
          <w:color w:val="333333"/>
          <w:sz w:val="21"/>
          <w:szCs w:val="21"/>
          <w:lang w:val="en"/>
        </w:rPr>
        <w:t xml:space="preserve"> </w:t>
      </w:r>
      <w:r w:rsidR="00614AB8" w:rsidRPr="00B43305">
        <w:rPr>
          <w:rFonts w:ascii="Times New Roman" w:eastAsia="Times New Roman" w:hAnsi="Times New Roman" w:cs="Times New Roman"/>
          <w:b/>
          <w:color w:val="333333"/>
          <w:sz w:val="21"/>
          <w:szCs w:val="21"/>
          <w:lang w:val="en"/>
        </w:rPr>
        <w:t>The Ministry of Ministry of Finance</w:t>
      </w:r>
      <w:r w:rsidR="00614AB8" w:rsidRPr="006C7EBA">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now i</w:t>
      </w:r>
      <w:r w:rsidR="008754CB">
        <w:rPr>
          <w:rFonts w:ascii="Times New Roman" w:eastAsia="Times New Roman" w:hAnsi="Times New Roman" w:cs="Times New Roman"/>
          <w:color w:val="333333"/>
          <w:sz w:val="21"/>
          <w:szCs w:val="21"/>
          <w:lang w:val="en"/>
        </w:rPr>
        <w:t xml:space="preserve">nvites eligible consulting </w:t>
      </w:r>
      <w:r w:rsidR="008A3F99" w:rsidRPr="006C7EBA">
        <w:rPr>
          <w:rFonts w:ascii="Times New Roman" w:eastAsia="Times New Roman" w:hAnsi="Times New Roman" w:cs="Times New Roman"/>
          <w:color w:val="333333"/>
          <w:sz w:val="21"/>
          <w:szCs w:val="21"/>
          <w:lang w:val="en"/>
        </w:rPr>
        <w:t>(“Consultants”) to indicate their interest in providing the</w:t>
      </w:r>
      <w:r w:rsidR="006742B6">
        <w:rPr>
          <w:rFonts w:ascii="Times New Roman" w:eastAsia="Times New Roman" w:hAnsi="Times New Roman" w:cs="Times New Roman"/>
          <w:color w:val="333333"/>
          <w:sz w:val="21"/>
          <w:szCs w:val="21"/>
          <w:lang w:val="en"/>
        </w:rPr>
        <w:t xml:space="preserve"> </w:t>
      </w:r>
      <w:r w:rsidR="00AE3412">
        <w:rPr>
          <w:rFonts w:ascii="Times New Roman" w:eastAsia="Times New Roman" w:hAnsi="Times New Roman" w:cs="Times New Roman"/>
          <w:color w:val="333333"/>
          <w:sz w:val="21"/>
          <w:szCs w:val="21"/>
          <w:lang w:val="en"/>
        </w:rPr>
        <w:t>above-mentioned</w:t>
      </w:r>
      <w:r w:rsidR="008A3F99" w:rsidRPr="006C7EBA">
        <w:rPr>
          <w:rFonts w:ascii="Times New Roman" w:eastAsia="Times New Roman" w:hAnsi="Times New Roman" w:cs="Times New Roman"/>
          <w:color w:val="333333"/>
          <w:sz w:val="21"/>
          <w:szCs w:val="21"/>
          <w:lang w:val="en"/>
        </w:rPr>
        <w:t xml:space="preserve"> Services. Interested Consultants should provide information demonstrating that they have the required qualifications and relevant experience to perform the Services</w:t>
      </w:r>
      <w:r w:rsidR="005E3D8C">
        <w:rPr>
          <w:rFonts w:ascii="Times New Roman" w:eastAsia="Times New Roman" w:hAnsi="Times New Roman" w:cs="Times New Roman"/>
          <w:color w:val="333333"/>
          <w:sz w:val="21"/>
          <w:szCs w:val="21"/>
          <w:lang w:val="en"/>
        </w:rPr>
        <w:t xml:space="preserve"> and </w:t>
      </w:r>
      <w:r w:rsidR="00072259">
        <w:rPr>
          <w:rFonts w:ascii="Times New Roman" w:eastAsia="Times New Roman" w:hAnsi="Times New Roman" w:cs="Times New Roman"/>
          <w:color w:val="333333"/>
          <w:sz w:val="21"/>
          <w:szCs w:val="21"/>
          <w:lang w:val="en"/>
        </w:rPr>
        <w:t>furnish the Curriculum Vitae (CV).</w:t>
      </w:r>
    </w:p>
    <w:p w14:paraId="4FAAD2ED" w14:textId="77777777" w:rsidR="008A3F99" w:rsidRPr="008A3F99"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6CAA182D" w14:textId="53281F0C" w:rsidR="008A3F99" w:rsidRPr="006C7EBA" w:rsidRDefault="008A3F99" w:rsidP="00BA0D1C">
      <w:pPr>
        <w:shd w:val="clear" w:color="auto" w:fill="FFFFFF"/>
        <w:spacing w:after="0" w:line="240" w:lineRule="auto"/>
        <w:jc w:val="both"/>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0"/>
          <w:szCs w:val="20"/>
          <w:lang w:val="en"/>
        </w:rPr>
        <w:t> </w:t>
      </w:r>
      <w:r w:rsidR="00CB598C" w:rsidRPr="00AB28CA">
        <w:rPr>
          <w:rFonts w:ascii="Times New Roman" w:eastAsia="Times New Roman" w:hAnsi="Times New Roman" w:cs="Times New Roman"/>
          <w:b/>
          <w:color w:val="333333"/>
          <w:sz w:val="21"/>
          <w:szCs w:val="21"/>
          <w:lang w:val="en"/>
        </w:rPr>
        <w:t>6</w:t>
      </w:r>
      <w:r w:rsidR="00CB598C">
        <w:rPr>
          <w:rFonts w:ascii="Times New Roman" w:eastAsia="Times New Roman" w:hAnsi="Times New Roman" w:cs="Times New Roman"/>
          <w:color w:val="333333"/>
          <w:sz w:val="21"/>
          <w:szCs w:val="21"/>
          <w:lang w:val="en"/>
        </w:rPr>
        <w:t xml:space="preserve">. </w:t>
      </w:r>
      <w:r w:rsidRPr="006C7EBA">
        <w:rPr>
          <w:rFonts w:ascii="Times New Roman" w:eastAsia="Times New Roman" w:hAnsi="Times New Roman" w:cs="Times New Roman"/>
          <w:color w:val="333333"/>
          <w:sz w:val="21"/>
          <w:szCs w:val="21"/>
          <w:lang w:val="en"/>
        </w:rPr>
        <w:t xml:space="preserve">Attention of interested Consultants is drawn to section III, para 3.14,3.16 &amp; 3.17 of the World Bank’s </w:t>
      </w:r>
      <w:r w:rsidRPr="006C7EBA">
        <w:rPr>
          <w:rFonts w:ascii="Times New Roman" w:eastAsia="Times New Roman" w:hAnsi="Times New Roman" w:cs="Times New Roman"/>
          <w:i/>
          <w:iCs/>
          <w:color w:val="333333"/>
          <w:sz w:val="21"/>
          <w:szCs w:val="21"/>
          <w:lang w:val="en"/>
        </w:rPr>
        <w:t>Procurement Regulations for IPF Borrowers: Procurement in Investment Projects Financing Goods, Works, Non -Consulting and Consulting Services, July 2016, revised November 2017 and August 2018</w:t>
      </w:r>
      <w:r w:rsidR="00315B94" w:rsidRPr="006C7EBA">
        <w:rPr>
          <w:rFonts w:ascii="Times New Roman" w:eastAsia="Times New Roman" w:hAnsi="Times New Roman" w:cs="Times New Roman"/>
          <w:i/>
          <w:iCs/>
          <w:color w:val="333333"/>
          <w:sz w:val="21"/>
          <w:szCs w:val="21"/>
          <w:lang w:val="en"/>
        </w:rPr>
        <w:t xml:space="preserve"> </w:t>
      </w:r>
      <w:r w:rsidRPr="006C7EBA">
        <w:rPr>
          <w:rFonts w:ascii="Times New Roman" w:eastAsia="Times New Roman" w:hAnsi="Times New Roman" w:cs="Times New Roman"/>
          <w:color w:val="333333"/>
          <w:sz w:val="21"/>
          <w:szCs w:val="21"/>
          <w:lang w:val="en"/>
        </w:rPr>
        <w:t>(“Procurement Regulations”), setting forth the World Bank’s policy on conflict of interest.  </w:t>
      </w:r>
    </w:p>
    <w:p w14:paraId="546E6431" w14:textId="77777777" w:rsidR="008A3F99" w:rsidRPr="006C7EBA"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6C7EBA">
        <w:rPr>
          <w:rFonts w:ascii="Times New Roman" w:eastAsia="Times New Roman" w:hAnsi="Times New Roman" w:cs="Times New Roman"/>
          <w:color w:val="333333"/>
          <w:sz w:val="21"/>
          <w:szCs w:val="21"/>
          <w:lang w:val="en"/>
        </w:rPr>
        <w:t> </w:t>
      </w:r>
    </w:p>
    <w:p w14:paraId="4FAEC675" w14:textId="3F92389B" w:rsidR="008A3F99" w:rsidRDefault="00F07EAB" w:rsidP="00BA0D1C">
      <w:pPr>
        <w:spacing w:after="0"/>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t>7</w:t>
      </w:r>
      <w:r>
        <w:rPr>
          <w:rFonts w:ascii="Times New Roman" w:eastAsia="Times New Roman" w:hAnsi="Times New Roman" w:cs="Times New Roman"/>
          <w:color w:val="333333"/>
          <w:sz w:val="21"/>
          <w:szCs w:val="21"/>
          <w:lang w:val="en"/>
        </w:rPr>
        <w:t xml:space="preserve">. </w:t>
      </w:r>
      <w:r w:rsidR="00D20F5E" w:rsidRPr="006C7EBA">
        <w:rPr>
          <w:rFonts w:ascii="Times New Roman" w:eastAsia="Times New Roman" w:hAnsi="Times New Roman" w:cs="Times New Roman"/>
          <w:color w:val="333333"/>
          <w:sz w:val="21"/>
          <w:szCs w:val="21"/>
          <w:lang w:val="en"/>
        </w:rPr>
        <w:t>A Consultant will be selected in accordance with the Individual Consultant method set out in the World Bank Procurement Regulations.</w:t>
      </w:r>
    </w:p>
    <w:p w14:paraId="67925F68" w14:textId="77777777" w:rsidR="00BA0D1C" w:rsidRPr="006C7EBA" w:rsidRDefault="00BA0D1C" w:rsidP="00BA0D1C">
      <w:pPr>
        <w:spacing w:after="0"/>
        <w:rPr>
          <w:rFonts w:ascii="Times New Roman" w:eastAsia="Times New Roman" w:hAnsi="Times New Roman" w:cs="Times New Roman"/>
          <w:color w:val="333333"/>
          <w:sz w:val="21"/>
          <w:szCs w:val="21"/>
          <w:lang w:val="en"/>
        </w:rPr>
      </w:pPr>
    </w:p>
    <w:p w14:paraId="4AE8E833" w14:textId="16B09F44" w:rsidR="008A3F99" w:rsidRPr="006C7EBA" w:rsidRDefault="00F07EAB" w:rsidP="00BA0D1C">
      <w:pPr>
        <w:shd w:val="clear" w:color="auto" w:fill="FFFFFF"/>
        <w:spacing w:after="0" w:line="240" w:lineRule="auto"/>
        <w:rPr>
          <w:rFonts w:ascii="Times New Roman" w:eastAsia="Times New Roman" w:hAnsi="Times New Roman" w:cs="Times New Roman"/>
          <w:color w:val="333333"/>
          <w:sz w:val="21"/>
          <w:szCs w:val="21"/>
          <w:lang w:val="en"/>
        </w:rPr>
      </w:pPr>
      <w:r w:rsidRPr="00AB28CA">
        <w:rPr>
          <w:rFonts w:ascii="Times New Roman" w:eastAsia="Times New Roman" w:hAnsi="Times New Roman" w:cs="Times New Roman"/>
          <w:b/>
          <w:color w:val="333333"/>
          <w:sz w:val="21"/>
          <w:szCs w:val="21"/>
          <w:lang w:val="en"/>
        </w:rPr>
        <w:t>8.</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Interested Consultant may obtain further information (in person or by e-mail) at the address below during office hours from 8.00 a.m.– 4.00 p.m. Saturday to Thursday except on public holidays.</w:t>
      </w:r>
    </w:p>
    <w:p w14:paraId="6420CC0F" w14:textId="77777777" w:rsidR="008A3F99" w:rsidRPr="006C7EBA" w:rsidRDefault="008A3F99" w:rsidP="00BA0D1C">
      <w:pPr>
        <w:shd w:val="clear" w:color="auto" w:fill="FFFFFF"/>
        <w:spacing w:after="0" w:line="240" w:lineRule="auto"/>
        <w:rPr>
          <w:rFonts w:ascii="Times New Roman" w:eastAsia="Times New Roman" w:hAnsi="Times New Roman" w:cs="Times New Roman"/>
          <w:color w:val="333333"/>
          <w:sz w:val="21"/>
          <w:szCs w:val="21"/>
          <w:lang w:val="en"/>
        </w:rPr>
      </w:pPr>
      <w:r w:rsidRPr="006C7EBA">
        <w:rPr>
          <w:rFonts w:ascii="Times New Roman" w:eastAsia="Times New Roman" w:hAnsi="Times New Roman" w:cs="Times New Roman"/>
          <w:color w:val="333333"/>
          <w:sz w:val="21"/>
          <w:szCs w:val="21"/>
          <w:lang w:val="en"/>
        </w:rPr>
        <w:t> </w:t>
      </w:r>
    </w:p>
    <w:p w14:paraId="59414BFE" w14:textId="702D82AB" w:rsidR="008A3F99" w:rsidRPr="006C7EBA" w:rsidRDefault="008C1E80" w:rsidP="00BA0D1C">
      <w:pPr>
        <w:shd w:val="clear" w:color="auto" w:fill="FFFFFF"/>
        <w:spacing w:after="0" w:line="240" w:lineRule="auto"/>
        <w:rPr>
          <w:rFonts w:ascii="Times New Roman" w:eastAsia="Times New Roman" w:hAnsi="Times New Roman" w:cs="Times New Roman"/>
          <w:color w:val="333333"/>
          <w:sz w:val="21"/>
          <w:szCs w:val="21"/>
          <w:lang w:val="en"/>
        </w:rPr>
      </w:pPr>
      <w:r w:rsidRPr="00B43305">
        <w:rPr>
          <w:rFonts w:ascii="Times New Roman" w:eastAsia="Times New Roman" w:hAnsi="Times New Roman" w:cs="Times New Roman"/>
          <w:b/>
          <w:color w:val="333333"/>
          <w:sz w:val="21"/>
          <w:szCs w:val="21"/>
          <w:lang w:val="en"/>
        </w:rPr>
        <w:t>9. Deadline for submission:</w:t>
      </w:r>
      <w:r>
        <w:rPr>
          <w:rFonts w:ascii="Times New Roman" w:eastAsia="Times New Roman" w:hAnsi="Times New Roman" w:cs="Times New Roman"/>
          <w:color w:val="333333"/>
          <w:sz w:val="21"/>
          <w:szCs w:val="21"/>
          <w:lang w:val="en"/>
        </w:rPr>
        <w:t xml:space="preserve"> </w:t>
      </w:r>
      <w:r w:rsidR="008A3F99" w:rsidRPr="006C7EBA">
        <w:rPr>
          <w:rFonts w:ascii="Times New Roman" w:eastAsia="Times New Roman" w:hAnsi="Times New Roman" w:cs="Times New Roman"/>
          <w:color w:val="333333"/>
          <w:sz w:val="21"/>
          <w:szCs w:val="21"/>
          <w:lang w:val="en"/>
        </w:rPr>
        <w:t>Expressions of interest should be delivered in a written form to the addre</w:t>
      </w:r>
      <w:r w:rsidR="00BD5ADE">
        <w:rPr>
          <w:rFonts w:ascii="Times New Roman" w:eastAsia="Times New Roman" w:hAnsi="Times New Roman" w:cs="Times New Roman"/>
          <w:color w:val="333333"/>
          <w:sz w:val="21"/>
          <w:szCs w:val="21"/>
          <w:lang w:val="en"/>
        </w:rPr>
        <w:t>ss below (in person,</w:t>
      </w:r>
      <w:r w:rsidR="008A3F99" w:rsidRPr="006C7EBA">
        <w:rPr>
          <w:rFonts w:ascii="Times New Roman" w:eastAsia="Times New Roman" w:hAnsi="Times New Roman" w:cs="Times New Roman"/>
          <w:color w:val="333333"/>
          <w:sz w:val="21"/>
          <w:szCs w:val="21"/>
          <w:lang w:val="en"/>
        </w:rPr>
        <w:t xml:space="preserve"> or by e-mail) by </w:t>
      </w:r>
      <w:r w:rsidR="00806E9F">
        <w:rPr>
          <w:rFonts w:ascii="Times New Roman" w:eastAsia="Times New Roman" w:hAnsi="Times New Roman" w:cs="Times New Roman"/>
          <w:b/>
          <w:color w:val="333333"/>
          <w:sz w:val="21"/>
          <w:szCs w:val="21"/>
          <w:lang w:val="en"/>
        </w:rPr>
        <w:t>October</w:t>
      </w:r>
      <w:r w:rsidR="00AC1620">
        <w:rPr>
          <w:rFonts w:ascii="Times New Roman" w:eastAsia="Times New Roman" w:hAnsi="Times New Roman" w:cs="Times New Roman"/>
          <w:b/>
          <w:color w:val="333333"/>
          <w:sz w:val="21"/>
          <w:szCs w:val="21"/>
          <w:lang w:val="en"/>
        </w:rPr>
        <w:t xml:space="preserve"> </w:t>
      </w:r>
      <w:r w:rsidR="00806E9F">
        <w:rPr>
          <w:rFonts w:ascii="Times New Roman" w:eastAsia="Times New Roman" w:hAnsi="Times New Roman" w:cs="Times New Roman"/>
          <w:b/>
          <w:color w:val="333333"/>
          <w:sz w:val="21"/>
          <w:szCs w:val="21"/>
          <w:lang w:val="en"/>
        </w:rPr>
        <w:t>03</w:t>
      </w:r>
      <w:r w:rsidR="00AC1620">
        <w:rPr>
          <w:rFonts w:ascii="Times New Roman" w:eastAsia="Times New Roman" w:hAnsi="Times New Roman" w:cs="Times New Roman"/>
          <w:b/>
          <w:color w:val="333333"/>
          <w:sz w:val="21"/>
          <w:szCs w:val="21"/>
          <w:lang w:val="en"/>
        </w:rPr>
        <w:t>,</w:t>
      </w:r>
      <w:r w:rsidR="00A825F0">
        <w:rPr>
          <w:rFonts w:ascii="Times New Roman" w:eastAsia="Times New Roman" w:hAnsi="Times New Roman" w:cs="Times New Roman"/>
          <w:b/>
          <w:color w:val="333333"/>
          <w:sz w:val="21"/>
          <w:szCs w:val="21"/>
          <w:lang w:val="en"/>
        </w:rPr>
        <w:t xml:space="preserve"> </w:t>
      </w:r>
      <w:r w:rsidR="008A3F99" w:rsidRPr="006C7EBA">
        <w:rPr>
          <w:rFonts w:ascii="Times New Roman" w:eastAsia="Times New Roman" w:hAnsi="Times New Roman" w:cs="Times New Roman"/>
          <w:b/>
          <w:color w:val="333333"/>
          <w:sz w:val="21"/>
          <w:szCs w:val="21"/>
          <w:lang w:val="en"/>
        </w:rPr>
        <w:t>2019 at 4.00 p.m. local Time</w:t>
      </w:r>
      <w:r w:rsidR="008A3F99" w:rsidRPr="006C7EBA">
        <w:rPr>
          <w:rFonts w:ascii="Times New Roman" w:eastAsia="Times New Roman" w:hAnsi="Times New Roman" w:cs="Times New Roman"/>
          <w:color w:val="333333"/>
          <w:sz w:val="21"/>
          <w:szCs w:val="21"/>
          <w:lang w:val="en"/>
        </w:rPr>
        <w:t>.</w:t>
      </w:r>
    </w:p>
    <w:p w14:paraId="390D225F" w14:textId="77777777" w:rsidR="008A3F99" w:rsidRPr="008A3F99"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47EC5AD9" w14:textId="77777777" w:rsidR="008A3F99" w:rsidRPr="008A3F99"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r w:rsidRPr="008A3F99">
        <w:rPr>
          <w:rFonts w:ascii="Times New Roman" w:eastAsia="Times New Roman" w:hAnsi="Times New Roman" w:cs="Times New Roman"/>
          <w:color w:val="333333"/>
          <w:sz w:val="20"/>
          <w:szCs w:val="20"/>
          <w:lang w:val="en"/>
        </w:rPr>
        <w:t> </w:t>
      </w:r>
    </w:p>
    <w:p w14:paraId="698041CD" w14:textId="77777777"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Attention; the Procurement Specialist</w:t>
      </w:r>
    </w:p>
    <w:p w14:paraId="7869371A" w14:textId="30B970F6"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S</w:t>
      </w:r>
      <w:r w:rsidR="00B71A38">
        <w:rPr>
          <w:rFonts w:ascii="Times New Roman" w:eastAsia="Times New Roman" w:hAnsi="Times New Roman" w:cs="Times New Roman"/>
          <w:sz w:val="21"/>
          <w:szCs w:val="21"/>
        </w:rPr>
        <w:t>CALED UP</w:t>
      </w:r>
      <w:r w:rsidRPr="006C7EBA">
        <w:rPr>
          <w:rFonts w:ascii="Times New Roman" w:eastAsia="Times New Roman" w:hAnsi="Times New Roman" w:cs="Times New Roman"/>
          <w:sz w:val="21"/>
          <w:szCs w:val="21"/>
        </w:rPr>
        <w:t xml:space="preserve"> Project</w:t>
      </w:r>
    </w:p>
    <w:p w14:paraId="7773D448" w14:textId="77777777"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Ministry of Finance</w:t>
      </w:r>
    </w:p>
    <w:p w14:paraId="31A3C777" w14:textId="77777777"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Federal Government of Somalia</w:t>
      </w:r>
    </w:p>
    <w:p w14:paraId="7327FD10" w14:textId="77777777"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Shangani District</w:t>
      </w:r>
    </w:p>
    <w:p w14:paraId="60245109" w14:textId="77777777"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Mogadishu, Somalia</w:t>
      </w:r>
    </w:p>
    <w:p w14:paraId="6C45BAC8" w14:textId="305544E8" w:rsidR="00D20F5E" w:rsidRPr="006C7EBA" w:rsidRDefault="00D20F5E" w:rsidP="00BA0D1C">
      <w:pPr>
        <w:spacing w:after="0" w:line="240" w:lineRule="auto"/>
        <w:rPr>
          <w:rFonts w:ascii="Times New Roman" w:eastAsia="Times New Roman" w:hAnsi="Times New Roman" w:cs="Times New Roman"/>
          <w:sz w:val="21"/>
          <w:szCs w:val="21"/>
        </w:rPr>
      </w:pPr>
      <w:r w:rsidRPr="006C7EBA">
        <w:rPr>
          <w:rFonts w:ascii="Times New Roman" w:eastAsia="Times New Roman" w:hAnsi="Times New Roman" w:cs="Times New Roman"/>
          <w:sz w:val="21"/>
          <w:szCs w:val="21"/>
        </w:rPr>
        <w:t>Email Address</w:t>
      </w:r>
      <w:r w:rsidRPr="006C7EBA">
        <w:rPr>
          <w:rFonts w:ascii="Times New Roman" w:eastAsia="Times New Roman" w:hAnsi="Times New Roman" w:cs="Times New Roman"/>
          <w:color w:val="4472C4" w:themeColor="accent1"/>
          <w:sz w:val="21"/>
          <w:szCs w:val="21"/>
        </w:rPr>
        <w:t xml:space="preserve">: </w:t>
      </w:r>
      <w:hyperlink r:id="rId8" w:history="1">
        <w:r w:rsidR="00BD5ADE" w:rsidRPr="0077603F">
          <w:rPr>
            <w:rStyle w:val="Hyperlink"/>
            <w:rFonts w:ascii="Times New Roman" w:eastAsia="Times New Roman" w:hAnsi="Times New Roman" w:cs="Times New Roman"/>
            <w:sz w:val="21"/>
            <w:szCs w:val="21"/>
          </w:rPr>
          <w:t>bidsmof1@gmail.com</w:t>
        </w:r>
      </w:hyperlink>
    </w:p>
    <w:p w14:paraId="642204FC" w14:textId="184D5345" w:rsidR="008A3F99" w:rsidRPr="008A3F99" w:rsidRDefault="008A3F99" w:rsidP="00BA0D1C">
      <w:pPr>
        <w:shd w:val="clear" w:color="auto" w:fill="FFFFFF"/>
        <w:spacing w:after="0" w:line="240" w:lineRule="auto"/>
        <w:rPr>
          <w:rFonts w:ascii="Times New Roman" w:eastAsia="Times New Roman" w:hAnsi="Times New Roman" w:cs="Times New Roman"/>
          <w:color w:val="333333"/>
          <w:sz w:val="20"/>
          <w:szCs w:val="20"/>
          <w:lang w:val="en"/>
        </w:rPr>
      </w:pPr>
    </w:p>
    <w:p w14:paraId="0826344E" w14:textId="77777777" w:rsidR="005E7F26" w:rsidRPr="00A42A2F" w:rsidRDefault="005E7F26" w:rsidP="00BA0D1C">
      <w:pPr>
        <w:spacing w:after="0"/>
        <w:rPr>
          <w:rFonts w:ascii="Times New Roman" w:hAnsi="Times New Roman" w:cs="Times New Roman"/>
          <w:sz w:val="20"/>
          <w:szCs w:val="20"/>
        </w:rPr>
      </w:pPr>
    </w:p>
    <w:sectPr w:rsidR="005E7F26" w:rsidRPr="00A42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D93"/>
    <w:multiLevelType w:val="hybridMultilevel"/>
    <w:tmpl w:val="15E8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3231"/>
    <w:multiLevelType w:val="multilevel"/>
    <w:tmpl w:val="7C10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16798"/>
    <w:multiLevelType w:val="hybridMultilevel"/>
    <w:tmpl w:val="F0908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366E2"/>
    <w:multiLevelType w:val="hybridMultilevel"/>
    <w:tmpl w:val="26FAD32C"/>
    <w:lvl w:ilvl="0" w:tplc="0809000F">
      <w:start w:val="1"/>
      <w:numFmt w:val="decimal"/>
      <w:lvlText w:val="%1."/>
      <w:lvlJc w:val="left"/>
      <w:pPr>
        <w:ind w:left="3490" w:hanging="360"/>
      </w:pPr>
      <w:rPr>
        <w:rFonts w:hint="default"/>
      </w:rPr>
    </w:lvl>
    <w:lvl w:ilvl="1" w:tplc="04090003">
      <w:start w:val="1"/>
      <w:numFmt w:val="bullet"/>
      <w:lvlText w:val="o"/>
      <w:lvlJc w:val="left"/>
      <w:pPr>
        <w:ind w:left="3490" w:hanging="360"/>
      </w:pPr>
      <w:rPr>
        <w:rFonts w:ascii="Courier New" w:hAnsi="Courier New" w:cs="Courier New" w:hint="default"/>
      </w:rPr>
    </w:lvl>
    <w:lvl w:ilvl="2" w:tplc="04090005">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4" w15:restartNumberingAfterBreak="0">
    <w:nsid w:val="21087B2C"/>
    <w:multiLevelType w:val="hybridMultilevel"/>
    <w:tmpl w:val="41CA6A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31568"/>
    <w:multiLevelType w:val="hybridMultilevel"/>
    <w:tmpl w:val="9BD6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70F42"/>
    <w:multiLevelType w:val="hybridMultilevel"/>
    <w:tmpl w:val="B70615C0"/>
    <w:lvl w:ilvl="0" w:tplc="2AB0F2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F6DCE"/>
    <w:multiLevelType w:val="hybridMultilevel"/>
    <w:tmpl w:val="757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613FA"/>
    <w:multiLevelType w:val="hybridMultilevel"/>
    <w:tmpl w:val="2342FC92"/>
    <w:lvl w:ilvl="0" w:tplc="A3509E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797"/>
    <w:multiLevelType w:val="multilevel"/>
    <w:tmpl w:val="5DB8EBF8"/>
    <w:lvl w:ilvl="0">
      <w:start w:val="1"/>
      <w:numFmt w:val="decimal"/>
      <w:lvlText w:val="%1."/>
      <w:lvlJc w:val="left"/>
      <w:pPr>
        <w:tabs>
          <w:tab w:val="num" w:pos="5760"/>
        </w:tabs>
        <w:ind w:left="57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3F6065"/>
    <w:multiLevelType w:val="multilevel"/>
    <w:tmpl w:val="8122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F16D6"/>
    <w:multiLevelType w:val="hybridMultilevel"/>
    <w:tmpl w:val="85DA7A3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3"/>
  </w:num>
  <w:num w:numId="3">
    <w:abstractNumId w:val="5"/>
  </w:num>
  <w:num w:numId="4">
    <w:abstractNumId w:val="7"/>
  </w:num>
  <w:num w:numId="5">
    <w:abstractNumId w:val="4"/>
  </w:num>
  <w:num w:numId="6">
    <w:abstractNumId w:val="0"/>
  </w:num>
  <w:num w:numId="7">
    <w:abstractNumId w:val="2"/>
  </w:num>
  <w:num w:numId="8">
    <w:abstractNumId w:val="11"/>
  </w:num>
  <w:num w:numId="9">
    <w:abstractNumId w:val="6"/>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99"/>
    <w:rsid w:val="00022EA7"/>
    <w:rsid w:val="00040932"/>
    <w:rsid w:val="00044E18"/>
    <w:rsid w:val="00046DDC"/>
    <w:rsid w:val="00051279"/>
    <w:rsid w:val="00052518"/>
    <w:rsid w:val="000544B6"/>
    <w:rsid w:val="000635AC"/>
    <w:rsid w:val="00072259"/>
    <w:rsid w:val="000E44F7"/>
    <w:rsid w:val="00147F5E"/>
    <w:rsid w:val="00196435"/>
    <w:rsid w:val="001A716B"/>
    <w:rsid w:val="001E7083"/>
    <w:rsid w:val="001F16B2"/>
    <w:rsid w:val="00213915"/>
    <w:rsid w:val="00264B60"/>
    <w:rsid w:val="00297506"/>
    <w:rsid w:val="002A5955"/>
    <w:rsid w:val="002A67DD"/>
    <w:rsid w:val="002B324B"/>
    <w:rsid w:val="002D4D38"/>
    <w:rsid w:val="002E6414"/>
    <w:rsid w:val="00315B94"/>
    <w:rsid w:val="0032718D"/>
    <w:rsid w:val="003314A0"/>
    <w:rsid w:val="0033691A"/>
    <w:rsid w:val="003438B4"/>
    <w:rsid w:val="00345365"/>
    <w:rsid w:val="00375ADA"/>
    <w:rsid w:val="003813A4"/>
    <w:rsid w:val="00390E2F"/>
    <w:rsid w:val="003A3768"/>
    <w:rsid w:val="003A6610"/>
    <w:rsid w:val="003B7F15"/>
    <w:rsid w:val="003E019C"/>
    <w:rsid w:val="003E3172"/>
    <w:rsid w:val="003F1D8B"/>
    <w:rsid w:val="00401FA2"/>
    <w:rsid w:val="00420D94"/>
    <w:rsid w:val="004225E9"/>
    <w:rsid w:val="00431CA7"/>
    <w:rsid w:val="00442DA9"/>
    <w:rsid w:val="004500FF"/>
    <w:rsid w:val="00465D01"/>
    <w:rsid w:val="004673E9"/>
    <w:rsid w:val="004974D1"/>
    <w:rsid w:val="004C2AB8"/>
    <w:rsid w:val="004D0036"/>
    <w:rsid w:val="004D67ED"/>
    <w:rsid w:val="004E2741"/>
    <w:rsid w:val="004F6C80"/>
    <w:rsid w:val="005000AE"/>
    <w:rsid w:val="00506F76"/>
    <w:rsid w:val="00537EBA"/>
    <w:rsid w:val="00543E23"/>
    <w:rsid w:val="0054689C"/>
    <w:rsid w:val="005532A0"/>
    <w:rsid w:val="00557BA0"/>
    <w:rsid w:val="005A6636"/>
    <w:rsid w:val="005B2CD8"/>
    <w:rsid w:val="005C1BDF"/>
    <w:rsid w:val="005E3D8C"/>
    <w:rsid w:val="005E7673"/>
    <w:rsid w:val="005E7F26"/>
    <w:rsid w:val="00614AB8"/>
    <w:rsid w:val="00625C68"/>
    <w:rsid w:val="00626F20"/>
    <w:rsid w:val="00634AF9"/>
    <w:rsid w:val="006375D6"/>
    <w:rsid w:val="00637F8B"/>
    <w:rsid w:val="00641E14"/>
    <w:rsid w:val="006742B6"/>
    <w:rsid w:val="00697E72"/>
    <w:rsid w:val="006C7EBA"/>
    <w:rsid w:val="006D73EC"/>
    <w:rsid w:val="006D79D7"/>
    <w:rsid w:val="006E68FB"/>
    <w:rsid w:val="006F3A6B"/>
    <w:rsid w:val="006F7BDE"/>
    <w:rsid w:val="00705D5F"/>
    <w:rsid w:val="007130E1"/>
    <w:rsid w:val="00714ED0"/>
    <w:rsid w:val="00724B70"/>
    <w:rsid w:val="007251BE"/>
    <w:rsid w:val="007468E2"/>
    <w:rsid w:val="00757B52"/>
    <w:rsid w:val="00790073"/>
    <w:rsid w:val="007E6774"/>
    <w:rsid w:val="00806E9F"/>
    <w:rsid w:val="00817251"/>
    <w:rsid w:val="0084185B"/>
    <w:rsid w:val="00855208"/>
    <w:rsid w:val="0085644C"/>
    <w:rsid w:val="00860539"/>
    <w:rsid w:val="00874957"/>
    <w:rsid w:val="008754CB"/>
    <w:rsid w:val="0087738A"/>
    <w:rsid w:val="008776A8"/>
    <w:rsid w:val="00896FF3"/>
    <w:rsid w:val="008A3F99"/>
    <w:rsid w:val="008C1E80"/>
    <w:rsid w:val="008E4029"/>
    <w:rsid w:val="0092126F"/>
    <w:rsid w:val="00924928"/>
    <w:rsid w:val="00930D17"/>
    <w:rsid w:val="00931935"/>
    <w:rsid w:val="00933FF1"/>
    <w:rsid w:val="009349CF"/>
    <w:rsid w:val="00946C10"/>
    <w:rsid w:val="009553A8"/>
    <w:rsid w:val="0096556C"/>
    <w:rsid w:val="00970224"/>
    <w:rsid w:val="00986293"/>
    <w:rsid w:val="009A21E3"/>
    <w:rsid w:val="009E053F"/>
    <w:rsid w:val="009E1FE4"/>
    <w:rsid w:val="009E536A"/>
    <w:rsid w:val="00A07459"/>
    <w:rsid w:val="00A20C82"/>
    <w:rsid w:val="00A22C9F"/>
    <w:rsid w:val="00A34145"/>
    <w:rsid w:val="00A42A2F"/>
    <w:rsid w:val="00A4448D"/>
    <w:rsid w:val="00A53653"/>
    <w:rsid w:val="00A608A9"/>
    <w:rsid w:val="00A825F0"/>
    <w:rsid w:val="00A925CA"/>
    <w:rsid w:val="00A92D15"/>
    <w:rsid w:val="00AB027F"/>
    <w:rsid w:val="00AB28CA"/>
    <w:rsid w:val="00AC1620"/>
    <w:rsid w:val="00AE2556"/>
    <w:rsid w:val="00AE3412"/>
    <w:rsid w:val="00B12D45"/>
    <w:rsid w:val="00B2426A"/>
    <w:rsid w:val="00B43305"/>
    <w:rsid w:val="00B5642D"/>
    <w:rsid w:val="00B71A38"/>
    <w:rsid w:val="00B90AF4"/>
    <w:rsid w:val="00B90FD4"/>
    <w:rsid w:val="00B954B9"/>
    <w:rsid w:val="00BA0D1C"/>
    <w:rsid w:val="00BA37E6"/>
    <w:rsid w:val="00BB3CF2"/>
    <w:rsid w:val="00BC1D51"/>
    <w:rsid w:val="00BD05EC"/>
    <w:rsid w:val="00BD5ADE"/>
    <w:rsid w:val="00BE000B"/>
    <w:rsid w:val="00BF3D27"/>
    <w:rsid w:val="00BF6985"/>
    <w:rsid w:val="00C03AD0"/>
    <w:rsid w:val="00C12BDE"/>
    <w:rsid w:val="00C3258E"/>
    <w:rsid w:val="00C34FEE"/>
    <w:rsid w:val="00C47E7A"/>
    <w:rsid w:val="00C52599"/>
    <w:rsid w:val="00C55862"/>
    <w:rsid w:val="00C74B00"/>
    <w:rsid w:val="00CA209D"/>
    <w:rsid w:val="00CB598C"/>
    <w:rsid w:val="00CC01AA"/>
    <w:rsid w:val="00CC7EFB"/>
    <w:rsid w:val="00CE20C3"/>
    <w:rsid w:val="00D0002A"/>
    <w:rsid w:val="00D10EBD"/>
    <w:rsid w:val="00D20F5E"/>
    <w:rsid w:val="00D22574"/>
    <w:rsid w:val="00D22803"/>
    <w:rsid w:val="00D30B52"/>
    <w:rsid w:val="00D41BB3"/>
    <w:rsid w:val="00D52E4E"/>
    <w:rsid w:val="00D579A1"/>
    <w:rsid w:val="00D62574"/>
    <w:rsid w:val="00D63C0A"/>
    <w:rsid w:val="00D650F8"/>
    <w:rsid w:val="00D82572"/>
    <w:rsid w:val="00D82CD7"/>
    <w:rsid w:val="00DA6821"/>
    <w:rsid w:val="00DB788C"/>
    <w:rsid w:val="00DF13BC"/>
    <w:rsid w:val="00E24486"/>
    <w:rsid w:val="00E449CD"/>
    <w:rsid w:val="00E5161C"/>
    <w:rsid w:val="00E71C6E"/>
    <w:rsid w:val="00EB1952"/>
    <w:rsid w:val="00EB57A0"/>
    <w:rsid w:val="00EC17BF"/>
    <w:rsid w:val="00ED77B7"/>
    <w:rsid w:val="00F009BC"/>
    <w:rsid w:val="00F03C29"/>
    <w:rsid w:val="00F053BE"/>
    <w:rsid w:val="00F07EAB"/>
    <w:rsid w:val="00F109F3"/>
    <w:rsid w:val="00F44FD9"/>
    <w:rsid w:val="00F658F5"/>
    <w:rsid w:val="00FF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70E4"/>
  <w15:chartTrackingRefBased/>
  <w15:docId w15:val="{73F1B344-7CC7-4E3F-9748-1F761795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A3F99"/>
    <w:rPr>
      <w:i/>
      <w:iCs/>
    </w:rPr>
  </w:style>
  <w:style w:type="character" w:styleId="Strong">
    <w:name w:val="Strong"/>
    <w:basedOn w:val="DefaultParagraphFont"/>
    <w:uiPriority w:val="22"/>
    <w:qFormat/>
    <w:rsid w:val="008A3F99"/>
    <w:rPr>
      <w:b/>
      <w:bCs/>
    </w:rPr>
  </w:style>
  <w:style w:type="paragraph" w:styleId="NormalWeb">
    <w:name w:val="Normal (Web)"/>
    <w:basedOn w:val="Normal"/>
    <w:uiPriority w:val="99"/>
    <w:semiHidden/>
    <w:unhideWhenUsed/>
    <w:rsid w:val="008A3F99"/>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DE"/>
    <w:rPr>
      <w:rFonts w:ascii="Segoe UI" w:hAnsi="Segoe UI" w:cs="Segoe UI"/>
      <w:sz w:val="18"/>
      <w:szCs w:val="18"/>
    </w:rPr>
  </w:style>
  <w:style w:type="paragraph" w:styleId="ListParagraph">
    <w:name w:val="List Paragraph"/>
    <w:aliases w:val="Bullet 1,Bullet Points,Colorful List - Accent 11,Dot pt,F5 List Paragraph,Indicator Text,List Paragraph Char Char Char,List Paragraph1,List Paragraph2,MAIN CONTENT,No Spacing1,Normal numbere,Numbered Para 1,Párrafo de lista,Recommendation"/>
    <w:basedOn w:val="Normal"/>
    <w:link w:val="ListParagraphChar"/>
    <w:uiPriority w:val="34"/>
    <w:qFormat/>
    <w:rsid w:val="00930D17"/>
    <w:pPr>
      <w:spacing w:after="0" w:line="240" w:lineRule="auto"/>
      <w:ind w:left="720"/>
      <w:contextualSpacing/>
    </w:pPr>
    <w:rPr>
      <w:sz w:val="24"/>
      <w:szCs w:val="24"/>
    </w:rPr>
  </w:style>
  <w:style w:type="character" w:customStyle="1" w:styleId="ListParagraphChar">
    <w:name w:val="List Paragraph Char"/>
    <w:aliases w:val="Bullet 1 Char,Bullet Points Char,Colorful List - Accent 11 Char,Dot pt Char,F5 List Paragraph Char,Indicator Text Char,List Paragraph Char Char Char Char,List Paragraph1 Char,List Paragraph2 Char,MAIN CONTENT Char,No Spacing1 Char"/>
    <w:link w:val="ListParagraph"/>
    <w:uiPriority w:val="34"/>
    <w:qFormat/>
    <w:rsid w:val="00930D17"/>
    <w:rPr>
      <w:sz w:val="24"/>
      <w:szCs w:val="24"/>
    </w:rPr>
  </w:style>
  <w:style w:type="character" w:styleId="Hyperlink">
    <w:name w:val="Hyperlink"/>
    <w:basedOn w:val="DefaultParagraphFont"/>
    <w:uiPriority w:val="99"/>
    <w:unhideWhenUsed/>
    <w:rsid w:val="0084185B"/>
    <w:rPr>
      <w:color w:val="0563C1" w:themeColor="hyperlink"/>
      <w:u w:val="single"/>
    </w:rPr>
  </w:style>
  <w:style w:type="character" w:customStyle="1" w:styleId="UnresolvedMention1">
    <w:name w:val="Unresolved Mention1"/>
    <w:basedOn w:val="DefaultParagraphFont"/>
    <w:uiPriority w:val="99"/>
    <w:semiHidden/>
    <w:unhideWhenUsed/>
    <w:rsid w:val="0084185B"/>
    <w:rPr>
      <w:color w:val="605E5C"/>
      <w:shd w:val="clear" w:color="auto" w:fill="E1DFDD"/>
    </w:rPr>
  </w:style>
  <w:style w:type="paragraph" w:customStyle="1" w:styleId="paragraph">
    <w:name w:val="paragraph"/>
    <w:basedOn w:val="Normal"/>
    <w:rsid w:val="00B12D45"/>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B12D45"/>
  </w:style>
  <w:style w:type="character" w:customStyle="1" w:styleId="normaltextrun1">
    <w:name w:val="normaltextrun1"/>
    <w:basedOn w:val="DefaultParagraphFont"/>
    <w:rsid w:val="00B12D45"/>
  </w:style>
  <w:style w:type="character" w:customStyle="1" w:styleId="eop">
    <w:name w:val="eop"/>
    <w:basedOn w:val="DefaultParagraphFont"/>
    <w:rsid w:val="00B12D45"/>
  </w:style>
  <w:style w:type="character" w:styleId="CommentReference">
    <w:name w:val="annotation reference"/>
    <w:basedOn w:val="DefaultParagraphFont"/>
    <w:uiPriority w:val="99"/>
    <w:semiHidden/>
    <w:unhideWhenUsed/>
    <w:rsid w:val="00B12D45"/>
    <w:rPr>
      <w:sz w:val="16"/>
      <w:szCs w:val="16"/>
    </w:rPr>
  </w:style>
  <w:style w:type="paragraph" w:styleId="CommentText">
    <w:name w:val="annotation text"/>
    <w:basedOn w:val="Normal"/>
    <w:link w:val="CommentTextChar"/>
    <w:uiPriority w:val="99"/>
    <w:semiHidden/>
    <w:unhideWhenUsed/>
    <w:rsid w:val="00B12D45"/>
    <w:pPr>
      <w:spacing w:line="240" w:lineRule="auto"/>
    </w:pPr>
    <w:rPr>
      <w:sz w:val="20"/>
      <w:szCs w:val="20"/>
    </w:rPr>
  </w:style>
  <w:style w:type="character" w:customStyle="1" w:styleId="CommentTextChar">
    <w:name w:val="Comment Text Char"/>
    <w:basedOn w:val="DefaultParagraphFont"/>
    <w:link w:val="CommentText"/>
    <w:uiPriority w:val="99"/>
    <w:semiHidden/>
    <w:rsid w:val="00B12D45"/>
    <w:rPr>
      <w:sz w:val="20"/>
      <w:szCs w:val="20"/>
    </w:rPr>
  </w:style>
  <w:style w:type="paragraph" w:customStyle="1" w:styleId="Body">
    <w:name w:val="Body"/>
    <w:rsid w:val="00D579A1"/>
    <w:pPr>
      <w:pBdr>
        <w:top w:val="nil"/>
        <w:left w:val="nil"/>
        <w:bottom w:val="nil"/>
        <w:right w:val="nil"/>
        <w:between w:val="nil"/>
        <w:bar w:val="nil"/>
      </w:pBdr>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213915"/>
    <w:rPr>
      <w:color w:val="954F72" w:themeColor="followedHyperlink"/>
      <w:u w:val="single"/>
    </w:rPr>
  </w:style>
  <w:style w:type="paragraph" w:styleId="NoSpacing">
    <w:name w:val="No Spacing"/>
    <w:aliases w:val="Numbered paragraph"/>
    <w:basedOn w:val="Normal"/>
    <w:link w:val="NoSpacingChar"/>
    <w:uiPriority w:val="1"/>
    <w:qFormat/>
    <w:rsid w:val="00E24486"/>
    <w:pPr>
      <w:spacing w:after="0" w:line="240" w:lineRule="auto"/>
    </w:pPr>
    <w:rPr>
      <w:rFonts w:ascii="Cambria" w:eastAsia="Calibri" w:hAnsi="Cambria" w:cs="Times New Roman"/>
      <w:lang w:bidi="en-US"/>
    </w:rPr>
  </w:style>
  <w:style w:type="character" w:customStyle="1" w:styleId="NoSpacingChar">
    <w:name w:val="No Spacing Char"/>
    <w:aliases w:val="Numbered paragraph Char"/>
    <w:basedOn w:val="DefaultParagraphFont"/>
    <w:link w:val="NoSpacing"/>
    <w:uiPriority w:val="1"/>
    <w:rsid w:val="00E24486"/>
    <w:rPr>
      <w:rFonts w:ascii="Cambria" w:eastAsia="Calibri"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1950">
      <w:bodyDiv w:val="1"/>
      <w:marLeft w:val="0"/>
      <w:marRight w:val="0"/>
      <w:marTop w:val="0"/>
      <w:marBottom w:val="0"/>
      <w:divBdr>
        <w:top w:val="none" w:sz="0" w:space="0" w:color="auto"/>
        <w:left w:val="none" w:sz="0" w:space="0" w:color="auto"/>
        <w:bottom w:val="none" w:sz="0" w:space="0" w:color="auto"/>
        <w:right w:val="none" w:sz="0" w:space="0" w:color="auto"/>
      </w:divBdr>
    </w:div>
    <w:div w:id="350255633">
      <w:bodyDiv w:val="1"/>
      <w:marLeft w:val="0"/>
      <w:marRight w:val="0"/>
      <w:marTop w:val="0"/>
      <w:marBottom w:val="0"/>
      <w:divBdr>
        <w:top w:val="none" w:sz="0" w:space="0" w:color="auto"/>
        <w:left w:val="none" w:sz="0" w:space="0" w:color="auto"/>
        <w:bottom w:val="none" w:sz="0" w:space="0" w:color="auto"/>
        <w:right w:val="none" w:sz="0" w:space="0" w:color="auto"/>
      </w:divBdr>
    </w:div>
    <w:div w:id="527335316">
      <w:bodyDiv w:val="1"/>
      <w:marLeft w:val="0"/>
      <w:marRight w:val="0"/>
      <w:marTop w:val="0"/>
      <w:marBottom w:val="0"/>
      <w:divBdr>
        <w:top w:val="none" w:sz="0" w:space="0" w:color="auto"/>
        <w:left w:val="none" w:sz="0" w:space="0" w:color="auto"/>
        <w:bottom w:val="none" w:sz="0" w:space="0" w:color="auto"/>
        <w:right w:val="none" w:sz="0" w:space="0" w:color="auto"/>
      </w:divBdr>
    </w:div>
    <w:div w:id="1120343293">
      <w:bodyDiv w:val="1"/>
      <w:marLeft w:val="0"/>
      <w:marRight w:val="0"/>
      <w:marTop w:val="0"/>
      <w:marBottom w:val="0"/>
      <w:divBdr>
        <w:top w:val="none" w:sz="0" w:space="0" w:color="auto"/>
        <w:left w:val="none" w:sz="0" w:space="0" w:color="auto"/>
        <w:bottom w:val="none" w:sz="0" w:space="0" w:color="auto"/>
        <w:right w:val="none" w:sz="0" w:space="0" w:color="auto"/>
      </w:divBdr>
    </w:div>
    <w:div w:id="1350637964">
      <w:bodyDiv w:val="1"/>
      <w:marLeft w:val="0"/>
      <w:marRight w:val="0"/>
      <w:marTop w:val="0"/>
      <w:marBottom w:val="0"/>
      <w:divBdr>
        <w:top w:val="none" w:sz="0" w:space="0" w:color="auto"/>
        <w:left w:val="none" w:sz="0" w:space="0" w:color="auto"/>
        <w:bottom w:val="none" w:sz="0" w:space="0" w:color="auto"/>
        <w:right w:val="none" w:sz="0" w:space="0" w:color="auto"/>
      </w:divBdr>
      <w:divsChild>
        <w:div w:id="1501850417">
          <w:marLeft w:val="0"/>
          <w:marRight w:val="0"/>
          <w:marTop w:val="0"/>
          <w:marBottom w:val="0"/>
          <w:divBdr>
            <w:top w:val="none" w:sz="0" w:space="0" w:color="auto"/>
            <w:left w:val="none" w:sz="0" w:space="0" w:color="auto"/>
            <w:bottom w:val="none" w:sz="0" w:space="0" w:color="auto"/>
            <w:right w:val="none" w:sz="0" w:space="0" w:color="auto"/>
          </w:divBdr>
          <w:divsChild>
            <w:div w:id="21833853">
              <w:marLeft w:val="0"/>
              <w:marRight w:val="0"/>
              <w:marTop w:val="0"/>
              <w:marBottom w:val="0"/>
              <w:divBdr>
                <w:top w:val="none" w:sz="0" w:space="0" w:color="auto"/>
                <w:left w:val="none" w:sz="0" w:space="0" w:color="auto"/>
                <w:bottom w:val="none" w:sz="0" w:space="0" w:color="auto"/>
                <w:right w:val="none" w:sz="0" w:space="0" w:color="auto"/>
              </w:divBdr>
              <w:divsChild>
                <w:div w:id="1537424401">
                  <w:marLeft w:val="0"/>
                  <w:marRight w:val="0"/>
                  <w:marTop w:val="0"/>
                  <w:marBottom w:val="0"/>
                  <w:divBdr>
                    <w:top w:val="none" w:sz="0" w:space="0" w:color="auto"/>
                    <w:left w:val="none" w:sz="0" w:space="0" w:color="auto"/>
                    <w:bottom w:val="none" w:sz="0" w:space="0" w:color="auto"/>
                    <w:right w:val="none" w:sz="0" w:space="0" w:color="auto"/>
                  </w:divBdr>
                  <w:divsChild>
                    <w:div w:id="1225414691">
                      <w:marLeft w:val="0"/>
                      <w:marRight w:val="0"/>
                      <w:marTop w:val="240"/>
                      <w:marBottom w:val="0"/>
                      <w:divBdr>
                        <w:top w:val="none" w:sz="0" w:space="0" w:color="auto"/>
                        <w:left w:val="none" w:sz="0" w:space="0" w:color="auto"/>
                        <w:bottom w:val="none" w:sz="0" w:space="0" w:color="auto"/>
                        <w:right w:val="none" w:sz="0" w:space="0" w:color="auto"/>
                      </w:divBdr>
                      <w:divsChild>
                        <w:div w:id="206380109">
                          <w:marLeft w:val="0"/>
                          <w:marRight w:val="0"/>
                          <w:marTop w:val="0"/>
                          <w:marBottom w:val="0"/>
                          <w:divBdr>
                            <w:top w:val="single" w:sz="48" w:space="0" w:color="F5F5F5"/>
                            <w:left w:val="single" w:sz="48" w:space="0" w:color="F5F5F5"/>
                            <w:bottom w:val="single" w:sz="48" w:space="0" w:color="F5F5F5"/>
                            <w:right w:val="single" w:sz="48" w:space="0" w:color="F5F5F5"/>
                          </w:divBdr>
                          <w:divsChild>
                            <w:div w:id="1902399287">
                              <w:marLeft w:val="0"/>
                              <w:marRight w:val="0"/>
                              <w:marTop w:val="0"/>
                              <w:marBottom w:val="0"/>
                              <w:divBdr>
                                <w:top w:val="single" w:sz="6" w:space="8" w:color="DDDDDD"/>
                                <w:left w:val="single" w:sz="6" w:space="8" w:color="DDDDDD"/>
                                <w:bottom w:val="single" w:sz="6" w:space="3" w:color="DDDDDD"/>
                                <w:right w:val="single" w:sz="6" w:space="8" w:color="DDDDDD"/>
                              </w:divBdr>
                              <w:divsChild>
                                <w:div w:id="423766522">
                                  <w:marLeft w:val="0"/>
                                  <w:marRight w:val="0"/>
                                  <w:marTop w:val="0"/>
                                  <w:marBottom w:val="0"/>
                                  <w:divBdr>
                                    <w:top w:val="none" w:sz="0" w:space="0" w:color="auto"/>
                                    <w:left w:val="none" w:sz="0" w:space="0" w:color="auto"/>
                                    <w:bottom w:val="none" w:sz="0" w:space="0" w:color="auto"/>
                                    <w:right w:val="none" w:sz="0" w:space="0" w:color="auto"/>
                                  </w:divBdr>
                                  <w:divsChild>
                                    <w:div w:id="1995330426">
                                      <w:marLeft w:val="0"/>
                                      <w:marRight w:val="0"/>
                                      <w:marTop w:val="240"/>
                                      <w:marBottom w:val="0"/>
                                      <w:divBdr>
                                        <w:top w:val="none" w:sz="0" w:space="0" w:color="auto"/>
                                        <w:left w:val="none" w:sz="0" w:space="0" w:color="auto"/>
                                        <w:bottom w:val="none" w:sz="0" w:space="0" w:color="auto"/>
                                        <w:right w:val="none" w:sz="0" w:space="0" w:color="auto"/>
                                      </w:divBdr>
                                      <w:divsChild>
                                        <w:div w:id="1821842627">
                                          <w:marLeft w:val="-225"/>
                                          <w:marRight w:val="-225"/>
                                          <w:marTop w:val="0"/>
                                          <w:marBottom w:val="0"/>
                                          <w:divBdr>
                                            <w:top w:val="none" w:sz="0" w:space="0" w:color="auto"/>
                                            <w:left w:val="none" w:sz="0" w:space="0" w:color="auto"/>
                                            <w:bottom w:val="none" w:sz="0" w:space="0" w:color="auto"/>
                                            <w:right w:val="none" w:sz="0" w:space="0" w:color="auto"/>
                                          </w:divBdr>
                                          <w:divsChild>
                                            <w:div w:id="1066344723">
                                              <w:marLeft w:val="0"/>
                                              <w:marRight w:val="0"/>
                                              <w:marTop w:val="0"/>
                                              <w:marBottom w:val="0"/>
                                              <w:divBdr>
                                                <w:top w:val="none" w:sz="0" w:space="0" w:color="auto"/>
                                                <w:left w:val="none" w:sz="0" w:space="0" w:color="auto"/>
                                                <w:bottom w:val="none" w:sz="0" w:space="0" w:color="auto"/>
                                                <w:right w:val="none" w:sz="0" w:space="0" w:color="auto"/>
                                              </w:divBdr>
                                              <w:divsChild>
                                                <w:div w:id="5382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858482">
      <w:bodyDiv w:val="1"/>
      <w:marLeft w:val="0"/>
      <w:marRight w:val="0"/>
      <w:marTop w:val="0"/>
      <w:marBottom w:val="0"/>
      <w:divBdr>
        <w:top w:val="none" w:sz="0" w:space="0" w:color="auto"/>
        <w:left w:val="none" w:sz="0" w:space="0" w:color="auto"/>
        <w:bottom w:val="none" w:sz="0" w:space="0" w:color="auto"/>
        <w:right w:val="none" w:sz="0" w:space="0" w:color="auto"/>
      </w:divBdr>
    </w:div>
    <w:div w:id="1641835949">
      <w:bodyDiv w:val="1"/>
      <w:marLeft w:val="0"/>
      <w:marRight w:val="0"/>
      <w:marTop w:val="0"/>
      <w:marBottom w:val="0"/>
      <w:divBdr>
        <w:top w:val="none" w:sz="0" w:space="0" w:color="auto"/>
        <w:left w:val="none" w:sz="0" w:space="0" w:color="auto"/>
        <w:bottom w:val="none" w:sz="0" w:space="0" w:color="auto"/>
        <w:right w:val="none" w:sz="0" w:space="0" w:color="auto"/>
      </w:divBdr>
    </w:div>
    <w:div w:id="21043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dsmof1@gmail.com" TargetMode="External"/><Relationship Id="rId3" Type="http://schemas.openxmlformats.org/officeDocument/2006/relationships/settings" Target="settings.xml"/><Relationship Id="rId7" Type="http://schemas.openxmlformats.org/officeDocument/2006/relationships/hyperlink" Target="http://mof.gov.so/publication/administrative-assistant-terms-reference-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f.gov.s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Akolu Muthuiya</dc:creator>
  <cp:keywords/>
  <dc:description/>
  <cp:lastModifiedBy>Ahmed Gure</cp:lastModifiedBy>
  <cp:revision>2</cp:revision>
  <dcterms:created xsi:type="dcterms:W3CDTF">2019-09-18T14:20:00Z</dcterms:created>
  <dcterms:modified xsi:type="dcterms:W3CDTF">2019-09-18T14:20:00Z</dcterms:modified>
</cp:coreProperties>
</file>