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72B01" w14:textId="77777777" w:rsidR="00743E00" w:rsidRPr="001B5D0F" w:rsidRDefault="00743E00" w:rsidP="00743E00">
      <w:pPr>
        <w:pBdr>
          <w:top w:val="double" w:sz="4" w:space="1" w:color="auto"/>
          <w:left w:val="double" w:sz="4" w:space="4" w:color="auto"/>
          <w:bottom w:val="double" w:sz="4" w:space="1" w:color="auto"/>
          <w:right w:val="double" w:sz="4" w:space="4" w:color="auto"/>
        </w:pBdr>
        <w:jc w:val="center"/>
        <w:rPr>
          <w:rFonts w:ascii="Arial" w:hAnsi="Arial" w:cs="Arial"/>
        </w:rPr>
      </w:pPr>
      <w:r w:rsidRPr="001B5D0F">
        <w:rPr>
          <w:rFonts w:ascii="Arial" w:hAnsi="Arial" w:cs="Arial"/>
          <w:noProof/>
        </w:rPr>
        <mc:AlternateContent>
          <mc:Choice Requires="wps">
            <w:drawing>
              <wp:anchor distT="0" distB="0" distL="114300" distR="114300" simplePos="0" relativeHeight="251663360" behindDoc="0" locked="0" layoutInCell="1" allowOverlap="1" wp14:anchorId="43390D10" wp14:editId="7EB704A3">
                <wp:simplePos x="0" y="0"/>
                <wp:positionH relativeFrom="column">
                  <wp:posOffset>4509135</wp:posOffset>
                </wp:positionH>
                <wp:positionV relativeFrom="paragraph">
                  <wp:posOffset>-340360</wp:posOffset>
                </wp:positionV>
                <wp:extent cx="1257300" cy="34290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870F5" w14:textId="77777777" w:rsidR="00EF1F68" w:rsidRPr="00C638E9" w:rsidRDefault="00EF1F68" w:rsidP="00743E00">
                            <w:pPr>
                              <w:jc w:val="center"/>
                              <w:rPr>
                                <w:rFonts w:ascii="Arial" w:hAnsi="Arial" w:cs="Arial"/>
                                <w:i/>
                                <w:sz w:val="20"/>
                              </w:rPr>
                            </w:pPr>
                            <w:r w:rsidRPr="00C638E9">
                              <w:rPr>
                                <w:rFonts w:ascii="Arial" w:hAnsi="Arial" w:cs="Arial"/>
                                <w:i/>
                                <w:sz w:val="20"/>
                              </w:rPr>
                              <w:t>FPU.SF-19.11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0D10" id="_x0000_t202" coordsize="21600,21600" o:spt="202" path="m,l,21600r21600,l21600,xe">
                <v:stroke joinstyle="miter"/>
                <v:path gradientshapeok="t" o:connecttype="rect"/>
              </v:shapetype>
              <v:shape id="Text Box 3" o:spid="_x0000_s1026" type="#_x0000_t202" style="position:absolute;left:0;text-align:left;margin-left:355.05pt;margin-top:-26.8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MngwIAABY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" stroked="f">
                <v:textbox>
                  <w:txbxContent>
                    <w:p w14:paraId="279870F5" w14:textId="77777777" w:rsidR="00EF1F68" w:rsidRPr="00C638E9" w:rsidRDefault="00EF1F68" w:rsidP="00743E00">
                      <w:pPr>
                        <w:jc w:val="center"/>
                        <w:rPr>
                          <w:rFonts w:ascii="Arial" w:hAnsi="Arial" w:cs="Arial"/>
                          <w:i/>
                          <w:sz w:val="20"/>
                        </w:rPr>
                      </w:pPr>
                      <w:r w:rsidRPr="00C638E9">
                        <w:rPr>
                          <w:rFonts w:ascii="Arial" w:hAnsi="Arial" w:cs="Arial"/>
                          <w:i/>
                          <w:sz w:val="20"/>
                        </w:rPr>
                        <w:t>FPU.SF-19.11</w:t>
                      </w:r>
                    </w:p>
                  </w:txbxContent>
                </v:textbox>
              </v:shape>
            </w:pict>
          </mc:Fallback>
        </mc:AlternateContent>
      </w:r>
    </w:p>
    <w:p w14:paraId="0AA9A7E6" w14:textId="77777777" w:rsidR="00743E00" w:rsidRPr="001B5D0F" w:rsidRDefault="00743E00" w:rsidP="00743E00">
      <w:pPr>
        <w:pBdr>
          <w:top w:val="double" w:sz="4" w:space="1" w:color="auto"/>
          <w:left w:val="double" w:sz="4" w:space="4" w:color="auto"/>
          <w:bottom w:val="double" w:sz="4" w:space="1" w:color="auto"/>
          <w:right w:val="double" w:sz="4" w:space="4" w:color="auto"/>
        </w:pBdr>
        <w:jc w:val="center"/>
        <w:rPr>
          <w:rFonts w:ascii="Arial" w:hAnsi="Arial" w:cs="Arial"/>
        </w:rPr>
      </w:pPr>
    </w:p>
    <w:p w14:paraId="299AD090" w14:textId="77777777" w:rsidR="00743E00" w:rsidRPr="001B5D0F" w:rsidRDefault="00743E00" w:rsidP="00743E00">
      <w:pPr>
        <w:pBdr>
          <w:top w:val="double" w:sz="4" w:space="1" w:color="auto"/>
          <w:left w:val="double" w:sz="4" w:space="4" w:color="auto"/>
          <w:bottom w:val="double" w:sz="4" w:space="1" w:color="auto"/>
          <w:right w:val="double" w:sz="4" w:space="4" w:color="auto"/>
        </w:pBdr>
        <w:jc w:val="center"/>
        <w:rPr>
          <w:rFonts w:ascii="Arial" w:hAnsi="Arial" w:cs="Arial"/>
        </w:rPr>
      </w:pPr>
    </w:p>
    <w:p w14:paraId="333FEC05" w14:textId="77777777" w:rsidR="00743E00" w:rsidRPr="001B5D0F" w:rsidRDefault="00743E00" w:rsidP="00743E00">
      <w:pPr>
        <w:pBdr>
          <w:top w:val="double" w:sz="4" w:space="1" w:color="auto"/>
          <w:left w:val="double" w:sz="4" w:space="4" w:color="auto"/>
          <w:bottom w:val="double" w:sz="4" w:space="1" w:color="auto"/>
          <w:right w:val="double" w:sz="4" w:space="4" w:color="auto"/>
        </w:pBdr>
        <w:jc w:val="center"/>
        <w:rPr>
          <w:rFonts w:ascii="Arial" w:hAnsi="Arial" w:cs="Arial"/>
        </w:rPr>
      </w:pPr>
    </w:p>
    <w:p w14:paraId="364E4F23" w14:textId="77777777" w:rsidR="00743E00" w:rsidRPr="001B5D0F" w:rsidRDefault="00743E00" w:rsidP="00743E00">
      <w:pPr>
        <w:pBdr>
          <w:top w:val="double" w:sz="4" w:space="1" w:color="auto"/>
          <w:left w:val="double" w:sz="4" w:space="4" w:color="auto"/>
          <w:bottom w:val="double" w:sz="4" w:space="1" w:color="auto"/>
          <w:right w:val="double" w:sz="4" w:space="4" w:color="auto"/>
        </w:pBdr>
        <w:jc w:val="center"/>
        <w:rPr>
          <w:rFonts w:ascii="Arial" w:hAnsi="Arial" w:cs="Arial"/>
        </w:rPr>
      </w:pPr>
    </w:p>
    <w:p w14:paraId="753ECAF4" w14:textId="77777777" w:rsidR="00743E00" w:rsidRPr="001B5D0F" w:rsidRDefault="00743E00" w:rsidP="00743E00">
      <w:pPr>
        <w:pBdr>
          <w:top w:val="double" w:sz="4" w:space="1" w:color="auto"/>
          <w:left w:val="double" w:sz="4" w:space="4" w:color="auto"/>
          <w:bottom w:val="double" w:sz="4" w:space="1" w:color="auto"/>
          <w:right w:val="double" w:sz="4" w:space="4" w:color="auto"/>
        </w:pBdr>
        <w:jc w:val="center"/>
        <w:rPr>
          <w:rFonts w:ascii="Arial" w:hAnsi="Arial" w:cs="Arial"/>
        </w:rPr>
      </w:pPr>
    </w:p>
    <w:p w14:paraId="04FCD94C" w14:textId="77777777" w:rsidR="00743E00" w:rsidRPr="001B5D0F" w:rsidRDefault="00743E00" w:rsidP="00743E00">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Arial" w:hAnsi="Arial" w:cs="Arial"/>
        </w:rPr>
      </w:pPr>
    </w:p>
    <w:p w14:paraId="7328E663" w14:textId="77777777" w:rsidR="00743E00" w:rsidRPr="001B5D0F" w:rsidRDefault="00743E00" w:rsidP="00743E00">
      <w:pPr>
        <w:pStyle w:val="TOAHeading"/>
        <w:pBdr>
          <w:top w:val="double" w:sz="4" w:space="1" w:color="auto"/>
          <w:left w:val="double" w:sz="4" w:space="4" w:color="auto"/>
          <w:bottom w:val="double" w:sz="4" w:space="1" w:color="auto"/>
          <w:right w:val="double" w:sz="4" w:space="4" w:color="auto"/>
        </w:pBdr>
        <w:tabs>
          <w:tab w:val="clear" w:pos="9000"/>
          <w:tab w:val="clear" w:pos="9360"/>
        </w:tabs>
        <w:suppressAutoHyphens w:val="0"/>
        <w:jc w:val="center"/>
        <w:rPr>
          <w:rFonts w:ascii="Arial" w:hAnsi="Arial" w:cs="Arial"/>
        </w:rPr>
      </w:pPr>
    </w:p>
    <w:p w14:paraId="031B637F" w14:textId="77777777" w:rsidR="00743E00" w:rsidRPr="001B5D0F" w:rsidRDefault="00743E00" w:rsidP="00743E00">
      <w:pPr>
        <w:pStyle w:val="Heading3"/>
        <w:pBdr>
          <w:top w:val="double" w:sz="4" w:space="1" w:color="auto"/>
          <w:left w:val="double" w:sz="4" w:space="4" w:color="auto"/>
          <w:bottom w:val="double" w:sz="4" w:space="1" w:color="auto"/>
          <w:right w:val="double" w:sz="4" w:space="4" w:color="auto"/>
        </w:pBdr>
        <w:rPr>
          <w:rFonts w:ascii="Arial" w:hAnsi="Arial" w:cs="Arial"/>
          <w:color w:val="000080"/>
          <w:sz w:val="48"/>
        </w:rPr>
      </w:pPr>
      <w:bookmarkStart w:id="0" w:name="_Toc222743425"/>
      <w:bookmarkStart w:id="1" w:name="_Toc222743808"/>
      <w:r w:rsidRPr="001B5D0F">
        <w:rPr>
          <w:rFonts w:ascii="Arial" w:hAnsi="Arial" w:cs="Arial"/>
          <w:color w:val="000080"/>
          <w:sz w:val="48"/>
        </w:rPr>
        <w:t>BIDDING DOCUMENTS</w:t>
      </w:r>
      <w:bookmarkEnd w:id="0"/>
      <w:bookmarkEnd w:id="1"/>
    </w:p>
    <w:p w14:paraId="4CC4B89B" w14:textId="77777777" w:rsidR="00743E00" w:rsidRPr="001B5D0F" w:rsidRDefault="00743E00" w:rsidP="00743E00">
      <w:pPr>
        <w:pStyle w:val="Heading3"/>
        <w:pBdr>
          <w:top w:val="double" w:sz="4" w:space="1" w:color="auto"/>
          <w:left w:val="double" w:sz="4" w:space="4" w:color="auto"/>
          <w:bottom w:val="double" w:sz="4" w:space="1" w:color="auto"/>
          <w:right w:val="double" w:sz="4" w:space="4" w:color="auto"/>
        </w:pBdr>
        <w:rPr>
          <w:rFonts w:ascii="Arial" w:hAnsi="Arial" w:cs="Arial"/>
          <w:b w:val="0"/>
          <w:i/>
          <w:kern w:val="1"/>
        </w:rPr>
      </w:pPr>
      <w:bookmarkStart w:id="2" w:name="_Toc222743426"/>
      <w:bookmarkStart w:id="3" w:name="_Toc222743809"/>
      <w:r w:rsidRPr="001B5D0F">
        <w:rPr>
          <w:rFonts w:ascii="Arial" w:hAnsi="Arial" w:cs="Arial"/>
          <w:b w:val="0"/>
          <w:i/>
          <w:kern w:val="1"/>
        </w:rPr>
        <w:t>(PROCUREMENT OF WORKS FOR LARGE PROJECTS)</w:t>
      </w:r>
      <w:bookmarkEnd w:id="2"/>
      <w:bookmarkEnd w:id="3"/>
    </w:p>
    <w:p w14:paraId="31EAF85D"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i/>
          <w:kern w:val="1"/>
          <w:sz w:val="28"/>
          <w:szCs w:val="28"/>
        </w:rPr>
      </w:pPr>
    </w:p>
    <w:p w14:paraId="1E46E167"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14:paraId="2041E930"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14:paraId="1B9B95D4"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36"/>
        </w:rPr>
      </w:pPr>
      <w:r w:rsidRPr="001B5D0F">
        <w:rPr>
          <w:rFonts w:ascii="Arial" w:hAnsi="Arial" w:cs="Arial"/>
          <w:noProof/>
          <w:kern w:val="1"/>
        </w:rPr>
        <mc:AlternateContent>
          <mc:Choice Requires="wps">
            <w:drawing>
              <wp:anchor distT="0" distB="0" distL="114300" distR="114300" simplePos="0" relativeHeight="251659264" behindDoc="0" locked="0" layoutInCell="1" allowOverlap="1" wp14:anchorId="4E39DBA6" wp14:editId="1CAC41A7">
                <wp:simplePos x="0" y="0"/>
                <wp:positionH relativeFrom="column">
                  <wp:posOffset>617855</wp:posOffset>
                </wp:positionH>
                <wp:positionV relativeFrom="paragraph">
                  <wp:posOffset>179705</wp:posOffset>
                </wp:positionV>
                <wp:extent cx="4114800" cy="0"/>
                <wp:effectExtent l="17780" t="22860" r="203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A5D6D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veHQIAADc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" strokeweight="2.25pt"/>
            </w:pict>
          </mc:Fallback>
        </mc:AlternateContent>
      </w:r>
    </w:p>
    <w:p w14:paraId="3ACFB31E" w14:textId="77777777" w:rsidR="00743E00"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i/>
          <w:color w:val="0000FF"/>
          <w:kern w:val="1"/>
          <w:sz w:val="36"/>
        </w:rPr>
      </w:pPr>
      <w:r w:rsidRPr="0016664C">
        <w:rPr>
          <w:rFonts w:ascii="Arial" w:hAnsi="Arial" w:cs="Arial"/>
          <w:i/>
          <w:color w:val="0000FF"/>
          <w:kern w:val="1"/>
          <w:sz w:val="36"/>
        </w:rPr>
        <w:t xml:space="preserve">Construction of </w:t>
      </w:r>
      <w:r>
        <w:rPr>
          <w:rFonts w:ascii="Arial" w:hAnsi="Arial" w:cs="Arial"/>
          <w:i/>
          <w:color w:val="0000FF"/>
          <w:kern w:val="1"/>
          <w:sz w:val="36"/>
        </w:rPr>
        <w:t>Galkayo Peace House in Galkayo, Somalia.</w:t>
      </w:r>
    </w:p>
    <w:p w14:paraId="4D175C37"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rPr>
          <w:rFonts w:ascii="Arial" w:hAnsi="Arial" w:cs="Arial"/>
          <w:kern w:val="1"/>
          <w:sz w:val="36"/>
        </w:rPr>
      </w:pPr>
      <w:r w:rsidRPr="001B5D0F">
        <w:rPr>
          <w:rFonts w:ascii="Arial" w:hAnsi="Arial" w:cs="Arial"/>
          <w:noProof/>
          <w:kern w:val="1"/>
        </w:rPr>
        <mc:AlternateContent>
          <mc:Choice Requires="wps">
            <w:drawing>
              <wp:anchor distT="0" distB="0" distL="114300" distR="114300" simplePos="0" relativeHeight="251661312" behindDoc="0" locked="0" layoutInCell="1" allowOverlap="1" wp14:anchorId="175F6F0C" wp14:editId="4333EEDC">
                <wp:simplePos x="0" y="0"/>
                <wp:positionH relativeFrom="column">
                  <wp:posOffset>611505</wp:posOffset>
                </wp:positionH>
                <wp:positionV relativeFrom="paragraph">
                  <wp:posOffset>204470</wp:posOffset>
                </wp:positionV>
                <wp:extent cx="4114800" cy="0"/>
                <wp:effectExtent l="20955" t="14605" r="17145"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3A9E5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6.1pt" to="372.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" strokeweight="2.25pt"/>
            </w:pict>
          </mc:Fallback>
        </mc:AlternateContent>
      </w:r>
    </w:p>
    <w:p w14:paraId="14398D6A"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14:paraId="7EF2D067"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14:paraId="443208C3"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14:paraId="4E86F8BB"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14:paraId="2B00FA3F"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kern w:val="1"/>
          <w:sz w:val="36"/>
        </w:rPr>
      </w:pPr>
    </w:p>
    <w:p w14:paraId="5F8D1455" w14:textId="77777777" w:rsidR="00743E00" w:rsidRPr="001B5D0F" w:rsidRDefault="00743E00" w:rsidP="00743E00">
      <w:pPr>
        <w:pStyle w:val="Heading1"/>
        <w:pBdr>
          <w:top w:val="double" w:sz="4" w:space="1" w:color="auto"/>
          <w:left w:val="double" w:sz="4" w:space="4" w:color="auto"/>
          <w:bottom w:val="double" w:sz="4" w:space="1" w:color="auto"/>
          <w:right w:val="double" w:sz="4" w:space="4" w:color="auto"/>
        </w:pBdr>
        <w:rPr>
          <w:rFonts w:ascii="Arial" w:hAnsi="Arial" w:cs="Arial"/>
          <w:b w:val="0"/>
          <w:sz w:val="24"/>
          <w:szCs w:val="24"/>
        </w:rPr>
      </w:pPr>
      <w:bookmarkStart w:id="4" w:name="_Toc222743427"/>
      <w:bookmarkStart w:id="5" w:name="_Toc222743810"/>
      <w:r w:rsidRPr="001B5D0F">
        <w:rPr>
          <w:rFonts w:ascii="Arial" w:hAnsi="Arial" w:cs="Arial"/>
          <w:b w:val="0"/>
          <w:sz w:val="24"/>
          <w:szCs w:val="24"/>
        </w:rPr>
        <w:t>Prepared by</w:t>
      </w:r>
      <w:bookmarkEnd w:id="4"/>
      <w:bookmarkEnd w:id="5"/>
    </w:p>
    <w:p w14:paraId="4251EBBA"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14:paraId="5BCD1928" w14:textId="77777777" w:rsidR="00743E00" w:rsidRPr="001B5D0F" w:rsidRDefault="001515AF"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r>
        <w:rPr>
          <w:rFonts w:ascii="Arial" w:hAnsi="Arial" w:cs="Arial"/>
          <w:noProof/>
        </w:rPr>
        <w:object w:dxaOrig="1440" w:dyaOrig="1440" w14:anchorId="3A5F3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7.05pt;margin-top:4.5pt;width:122.4pt;height:51.7pt;z-index:251660288;visibility:visible;mso-wrap-edited:f">
            <v:imagedata r:id="rId7" o:title=""/>
          </v:shape>
          <o:OLEObject Type="Embed" ProgID="Word.Picture.8" ShapeID="_x0000_s1027" DrawAspect="Content" ObjectID="_1634623157" r:id="rId8"/>
        </w:object>
      </w:r>
    </w:p>
    <w:p w14:paraId="664B0485"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14:paraId="66F95F38" w14:textId="77777777" w:rsidR="00743E00" w:rsidRPr="001B5D0F" w:rsidRDefault="00743E00" w:rsidP="00743E00">
      <w:pPr>
        <w:pBdr>
          <w:top w:val="double" w:sz="4" w:space="1" w:color="auto"/>
          <w:left w:val="double" w:sz="4" w:space="4" w:color="auto"/>
          <w:bottom w:val="double" w:sz="4" w:space="1" w:color="auto"/>
          <w:right w:val="double" w:sz="4" w:space="4" w:color="auto"/>
        </w:pBdr>
        <w:tabs>
          <w:tab w:val="left" w:pos="0"/>
        </w:tabs>
        <w:jc w:val="center"/>
        <w:rPr>
          <w:rFonts w:ascii="Arial" w:hAnsi="Arial" w:cs="Arial"/>
          <w:b/>
          <w:kern w:val="1"/>
          <w:sz w:val="28"/>
          <w:szCs w:val="28"/>
        </w:rPr>
      </w:pPr>
    </w:p>
    <w:p w14:paraId="07C6DFAF" w14:textId="77777777" w:rsidR="00743E00" w:rsidRPr="001B5D0F" w:rsidRDefault="00743E00" w:rsidP="00743E00">
      <w:pPr>
        <w:pStyle w:val="Head21"/>
        <w:pBdr>
          <w:top w:val="double" w:sz="4" w:space="1" w:color="auto"/>
          <w:left w:val="double" w:sz="4" w:space="4" w:color="auto"/>
          <w:bottom w:val="double" w:sz="4" w:space="1" w:color="auto"/>
          <w:right w:val="double" w:sz="4" w:space="4" w:color="auto"/>
        </w:pBdr>
        <w:tabs>
          <w:tab w:val="left" w:pos="0"/>
        </w:tabs>
        <w:rPr>
          <w:rFonts w:ascii="Arial" w:hAnsi="Arial" w:cs="Arial"/>
          <w:kern w:val="1"/>
        </w:rPr>
      </w:pPr>
      <w:r w:rsidRPr="001B5D0F">
        <w:rPr>
          <w:rFonts w:ascii="Arial" w:hAnsi="Arial" w:cs="Arial"/>
          <w:kern w:val="1"/>
        </w:rPr>
        <w:t xml:space="preserve"> </w:t>
      </w:r>
    </w:p>
    <w:p w14:paraId="737FE51C" w14:textId="77777777" w:rsidR="00743E00" w:rsidRPr="006219FB" w:rsidRDefault="00743E00" w:rsidP="00743E00">
      <w:pPr>
        <w:pStyle w:val="Head21"/>
        <w:pBdr>
          <w:top w:val="double" w:sz="4" w:space="1" w:color="auto"/>
          <w:left w:val="double" w:sz="4" w:space="4" w:color="auto"/>
          <w:bottom w:val="double" w:sz="4" w:space="1" w:color="auto"/>
          <w:right w:val="double" w:sz="4" w:space="4" w:color="auto"/>
        </w:pBdr>
        <w:tabs>
          <w:tab w:val="left" w:pos="0"/>
        </w:tabs>
        <w:rPr>
          <w:rFonts w:ascii="Arial" w:hAnsi="Arial" w:cs="Arial"/>
          <w:b w:val="0"/>
          <w:i/>
          <w:color w:val="0000FF"/>
          <w:kern w:val="1"/>
        </w:rPr>
      </w:pPr>
      <w:r>
        <w:rPr>
          <w:rFonts w:ascii="Arial" w:hAnsi="Arial" w:cs="Arial"/>
          <w:b w:val="0"/>
          <w:i/>
          <w:color w:val="0000FF"/>
          <w:kern w:val="1"/>
          <w:sz w:val="24"/>
        </w:rPr>
        <w:t>IOM Somalia</w:t>
      </w:r>
    </w:p>
    <w:p w14:paraId="0C854748" w14:textId="77777777" w:rsidR="00743E00" w:rsidRPr="006219FB" w:rsidRDefault="00743E00" w:rsidP="00743E00">
      <w:pPr>
        <w:pStyle w:val="Head21"/>
        <w:pBdr>
          <w:top w:val="double" w:sz="4" w:space="1" w:color="auto"/>
          <w:left w:val="double" w:sz="4" w:space="4" w:color="auto"/>
          <w:bottom w:val="double" w:sz="4" w:space="1" w:color="auto"/>
          <w:right w:val="double" w:sz="4" w:space="4" w:color="auto"/>
        </w:pBdr>
        <w:tabs>
          <w:tab w:val="left" w:pos="0"/>
        </w:tabs>
        <w:rPr>
          <w:rFonts w:ascii="Arial" w:hAnsi="Arial" w:cs="Arial"/>
          <w:color w:val="0000FF"/>
          <w:kern w:val="1"/>
        </w:rPr>
      </w:pPr>
    </w:p>
    <w:p w14:paraId="700C3C0B" w14:textId="260CBBEB" w:rsidR="00743E00" w:rsidRPr="006219FB" w:rsidRDefault="00762963" w:rsidP="00743E00">
      <w:pPr>
        <w:pStyle w:val="Head21"/>
        <w:pBdr>
          <w:top w:val="double" w:sz="4" w:space="1" w:color="auto"/>
          <w:left w:val="double" w:sz="4" w:space="4" w:color="auto"/>
          <w:bottom w:val="double" w:sz="4" w:space="1" w:color="auto"/>
          <w:right w:val="double" w:sz="4" w:space="4" w:color="auto"/>
        </w:pBdr>
        <w:tabs>
          <w:tab w:val="left" w:pos="0"/>
        </w:tabs>
        <w:rPr>
          <w:rFonts w:ascii="Arial" w:hAnsi="Arial" w:cs="Arial"/>
          <w:b w:val="0"/>
          <w:i/>
          <w:color w:val="0000FF"/>
          <w:sz w:val="24"/>
          <w:szCs w:val="24"/>
        </w:rPr>
        <w:sectPr w:rsidR="00743E00" w:rsidRPr="006219FB" w:rsidSect="008F5F06">
          <w:headerReference w:type="even" r:id="rId9"/>
          <w:headerReference w:type="default" r:id="rId10"/>
          <w:footerReference w:type="even" r:id="rId11"/>
          <w:footerReference w:type="default" r:id="rId12"/>
          <w:headerReference w:type="first" r:id="rId13"/>
          <w:endnotePr>
            <w:numFmt w:val="decimal"/>
          </w:endnotePr>
          <w:pgSz w:w="11909" w:h="16834" w:code="9"/>
          <w:pgMar w:top="1440" w:right="1440" w:bottom="1296" w:left="1800" w:header="720" w:footer="720" w:gutter="0"/>
          <w:pgNumType w:start="0"/>
          <w:cols w:space="720"/>
          <w:noEndnote/>
          <w:titlePg/>
        </w:sectPr>
      </w:pPr>
      <w:r>
        <w:rPr>
          <w:rFonts w:ascii="Arial" w:hAnsi="Arial" w:cs="Arial"/>
          <w:b w:val="0"/>
          <w:i/>
          <w:color w:val="0000FF"/>
          <w:kern w:val="1"/>
          <w:sz w:val="24"/>
          <w:szCs w:val="24"/>
        </w:rPr>
        <w:t>06/11</w:t>
      </w:r>
      <w:r w:rsidR="00743E00">
        <w:rPr>
          <w:rFonts w:ascii="Arial" w:hAnsi="Arial" w:cs="Arial"/>
          <w:b w:val="0"/>
          <w:i/>
          <w:color w:val="0000FF"/>
          <w:kern w:val="1"/>
          <w:sz w:val="24"/>
          <w:szCs w:val="24"/>
        </w:rPr>
        <w:t>.2019</w:t>
      </w:r>
    </w:p>
    <w:p w14:paraId="20685641" w14:textId="77777777" w:rsidR="00743E00" w:rsidRPr="006072BB" w:rsidRDefault="00743E00" w:rsidP="00743E00">
      <w:pPr>
        <w:jc w:val="center"/>
        <w:rPr>
          <w:szCs w:val="24"/>
        </w:rPr>
      </w:pPr>
      <w:r w:rsidRPr="006072BB">
        <w:rPr>
          <w:b/>
          <w:szCs w:val="24"/>
        </w:rPr>
        <w:lastRenderedPageBreak/>
        <w:t>Table of Contents</w:t>
      </w:r>
    </w:p>
    <w:bookmarkStart w:id="6" w:name="_Toc516303227"/>
    <w:p w14:paraId="5DC1B096" w14:textId="77777777" w:rsidR="00743E00" w:rsidRPr="006072BB" w:rsidRDefault="00743E00" w:rsidP="00743E00">
      <w:pPr>
        <w:pStyle w:val="TOC3"/>
        <w:rPr>
          <w:i w:val="0"/>
          <w:noProof/>
          <w:szCs w:val="24"/>
        </w:rPr>
      </w:pPr>
      <w:r w:rsidRPr="006072BB">
        <w:rPr>
          <w:szCs w:val="24"/>
        </w:rPr>
        <w:fldChar w:fldCharType="begin"/>
      </w:r>
      <w:r w:rsidRPr="006072BB">
        <w:rPr>
          <w:szCs w:val="24"/>
        </w:rPr>
        <w:instrText xml:space="preserve"> TOC \o "1-3" </w:instrText>
      </w:r>
      <w:r w:rsidRPr="006072BB">
        <w:rPr>
          <w:szCs w:val="24"/>
        </w:rPr>
        <w:fldChar w:fldCharType="separate"/>
      </w:r>
    </w:p>
    <w:p w14:paraId="6AA05470" w14:textId="77777777" w:rsidR="00743E00" w:rsidRPr="006072BB" w:rsidRDefault="00743E00" w:rsidP="00743E00">
      <w:pPr>
        <w:pStyle w:val="TOC1"/>
        <w:rPr>
          <w:rFonts w:ascii="Times New Roman" w:hAnsi="Times New Roman"/>
          <w:b w:val="0"/>
          <w:noProof/>
          <w:szCs w:val="24"/>
        </w:rPr>
      </w:pPr>
      <w:r w:rsidRPr="006072BB">
        <w:rPr>
          <w:rFonts w:ascii="Times New Roman" w:hAnsi="Times New Roman"/>
          <w:b w:val="0"/>
          <w:noProof/>
          <w:szCs w:val="24"/>
        </w:rPr>
        <w:t>Invitation to Apply for Eligibility  and to Bid</w:t>
      </w:r>
      <w:r w:rsidRPr="006072BB">
        <w:rPr>
          <w:rFonts w:ascii="Times New Roman" w:hAnsi="Times New Roman"/>
          <w:noProof/>
          <w:szCs w:val="24"/>
        </w:rPr>
        <w:tab/>
      </w:r>
      <w:r w:rsidRPr="006072BB">
        <w:rPr>
          <w:rFonts w:ascii="Times New Roman" w:hAnsi="Times New Roman"/>
          <w:noProof/>
          <w:szCs w:val="24"/>
        </w:rPr>
        <w:fldChar w:fldCharType="begin"/>
      </w:r>
      <w:r w:rsidRPr="006072BB">
        <w:rPr>
          <w:rFonts w:ascii="Times New Roman" w:hAnsi="Times New Roman"/>
          <w:noProof/>
          <w:szCs w:val="24"/>
        </w:rPr>
        <w:instrText xml:space="preserve"> PAGEREF _Toc222743811 \h </w:instrText>
      </w:r>
      <w:r w:rsidRPr="006072BB">
        <w:rPr>
          <w:rFonts w:ascii="Times New Roman" w:hAnsi="Times New Roman"/>
          <w:noProof/>
          <w:szCs w:val="24"/>
        </w:rPr>
      </w:r>
      <w:r w:rsidRPr="006072BB">
        <w:rPr>
          <w:rFonts w:ascii="Times New Roman" w:hAnsi="Times New Roman"/>
          <w:noProof/>
          <w:szCs w:val="24"/>
        </w:rPr>
        <w:fldChar w:fldCharType="separate"/>
      </w:r>
      <w:r w:rsidRPr="006072BB">
        <w:rPr>
          <w:rFonts w:ascii="Times New Roman" w:hAnsi="Times New Roman"/>
          <w:noProof/>
          <w:szCs w:val="24"/>
        </w:rPr>
        <w:t>2</w:t>
      </w:r>
      <w:r w:rsidRPr="006072BB">
        <w:rPr>
          <w:rFonts w:ascii="Times New Roman" w:hAnsi="Times New Roman"/>
          <w:noProof/>
          <w:szCs w:val="24"/>
        </w:rPr>
        <w:fldChar w:fldCharType="end"/>
      </w:r>
    </w:p>
    <w:p w14:paraId="23D446BF" w14:textId="77777777" w:rsidR="00743E00" w:rsidRPr="006072BB" w:rsidRDefault="00743E00" w:rsidP="00743E00">
      <w:pPr>
        <w:pStyle w:val="TOC1"/>
        <w:rPr>
          <w:rFonts w:ascii="Times New Roman" w:hAnsi="Times New Roman"/>
          <w:b w:val="0"/>
          <w:noProof/>
          <w:szCs w:val="24"/>
        </w:rPr>
      </w:pPr>
      <w:r w:rsidRPr="006072BB">
        <w:rPr>
          <w:rFonts w:ascii="Times New Roman" w:hAnsi="Times New Roman"/>
          <w:noProof/>
          <w:szCs w:val="24"/>
        </w:rPr>
        <w:t>Section 1.  Instructions to Bidders</w:t>
      </w:r>
      <w:r w:rsidRPr="006072BB">
        <w:rPr>
          <w:rFonts w:ascii="Times New Roman" w:hAnsi="Times New Roman"/>
          <w:noProof/>
          <w:szCs w:val="24"/>
        </w:rPr>
        <w:tab/>
      </w:r>
      <w:r w:rsidRPr="006072BB">
        <w:rPr>
          <w:rFonts w:ascii="Times New Roman" w:hAnsi="Times New Roman"/>
          <w:noProof/>
          <w:szCs w:val="24"/>
        </w:rPr>
        <w:fldChar w:fldCharType="begin"/>
      </w:r>
      <w:r w:rsidRPr="006072BB">
        <w:rPr>
          <w:rFonts w:ascii="Times New Roman" w:hAnsi="Times New Roman"/>
          <w:noProof/>
          <w:szCs w:val="24"/>
        </w:rPr>
        <w:instrText xml:space="preserve"> PAGEREF _Toc222743814 \h </w:instrText>
      </w:r>
      <w:r w:rsidRPr="006072BB">
        <w:rPr>
          <w:rFonts w:ascii="Times New Roman" w:hAnsi="Times New Roman"/>
          <w:noProof/>
          <w:szCs w:val="24"/>
        </w:rPr>
      </w:r>
      <w:r w:rsidRPr="006072BB">
        <w:rPr>
          <w:rFonts w:ascii="Times New Roman" w:hAnsi="Times New Roman"/>
          <w:noProof/>
          <w:szCs w:val="24"/>
        </w:rPr>
        <w:fldChar w:fldCharType="separate"/>
      </w:r>
      <w:r w:rsidRPr="006072BB">
        <w:rPr>
          <w:rFonts w:ascii="Times New Roman" w:hAnsi="Times New Roman"/>
          <w:noProof/>
          <w:szCs w:val="24"/>
        </w:rPr>
        <w:t>3</w:t>
      </w:r>
      <w:r w:rsidRPr="006072BB">
        <w:rPr>
          <w:rFonts w:ascii="Times New Roman" w:hAnsi="Times New Roman"/>
          <w:noProof/>
          <w:szCs w:val="24"/>
        </w:rPr>
        <w:fldChar w:fldCharType="end"/>
      </w:r>
    </w:p>
    <w:p w14:paraId="21AAE31B" w14:textId="77777777" w:rsidR="00743E00" w:rsidRPr="006072BB" w:rsidRDefault="00743E00" w:rsidP="00743E00">
      <w:pPr>
        <w:pStyle w:val="TOC2"/>
        <w:ind w:hanging="360"/>
        <w:rPr>
          <w:noProof/>
          <w:szCs w:val="24"/>
        </w:rPr>
      </w:pPr>
      <w:r w:rsidRPr="006072BB">
        <w:rPr>
          <w:noProof/>
          <w:szCs w:val="24"/>
        </w:rPr>
        <w:t>Table of Clauses</w:t>
      </w:r>
      <w:r w:rsidRPr="006072BB">
        <w:rPr>
          <w:noProof/>
          <w:szCs w:val="24"/>
        </w:rPr>
        <w:tab/>
      </w:r>
      <w:r w:rsidRPr="006072BB">
        <w:rPr>
          <w:noProof/>
          <w:szCs w:val="24"/>
        </w:rPr>
        <w:fldChar w:fldCharType="begin"/>
      </w:r>
      <w:r w:rsidRPr="006072BB">
        <w:rPr>
          <w:noProof/>
          <w:szCs w:val="24"/>
        </w:rPr>
        <w:instrText xml:space="preserve"> PAGEREF _Toc222743815 \h </w:instrText>
      </w:r>
      <w:r w:rsidRPr="006072BB">
        <w:rPr>
          <w:noProof/>
          <w:szCs w:val="24"/>
        </w:rPr>
      </w:r>
      <w:r w:rsidRPr="006072BB">
        <w:rPr>
          <w:noProof/>
          <w:szCs w:val="24"/>
        </w:rPr>
        <w:fldChar w:fldCharType="separate"/>
      </w:r>
      <w:r w:rsidRPr="006072BB">
        <w:rPr>
          <w:noProof/>
          <w:szCs w:val="24"/>
        </w:rPr>
        <w:t>4</w:t>
      </w:r>
      <w:r w:rsidRPr="006072BB">
        <w:rPr>
          <w:noProof/>
          <w:szCs w:val="24"/>
        </w:rPr>
        <w:fldChar w:fldCharType="end"/>
      </w:r>
    </w:p>
    <w:p w14:paraId="33D754DB" w14:textId="77777777" w:rsidR="00743E00" w:rsidRPr="006072BB" w:rsidRDefault="00743E00" w:rsidP="00743E00">
      <w:pPr>
        <w:pStyle w:val="TOC2"/>
        <w:ind w:hanging="360"/>
        <w:rPr>
          <w:noProof/>
          <w:szCs w:val="24"/>
        </w:rPr>
      </w:pPr>
      <w:r w:rsidRPr="006072BB">
        <w:rPr>
          <w:noProof/>
          <w:szCs w:val="24"/>
        </w:rPr>
        <w:t>A.  General</w:t>
      </w:r>
      <w:r w:rsidRPr="006072BB">
        <w:rPr>
          <w:noProof/>
          <w:szCs w:val="24"/>
        </w:rPr>
        <w:tab/>
      </w:r>
      <w:r w:rsidRPr="006072BB">
        <w:rPr>
          <w:noProof/>
          <w:szCs w:val="24"/>
        </w:rPr>
        <w:fldChar w:fldCharType="begin"/>
      </w:r>
      <w:r w:rsidRPr="006072BB">
        <w:rPr>
          <w:noProof/>
          <w:szCs w:val="24"/>
        </w:rPr>
        <w:instrText xml:space="preserve"> PAGEREF _Toc222743816 \h </w:instrText>
      </w:r>
      <w:r w:rsidRPr="006072BB">
        <w:rPr>
          <w:noProof/>
          <w:szCs w:val="24"/>
        </w:rPr>
      </w:r>
      <w:r w:rsidRPr="006072BB">
        <w:rPr>
          <w:noProof/>
          <w:szCs w:val="24"/>
        </w:rPr>
        <w:fldChar w:fldCharType="separate"/>
      </w:r>
      <w:r w:rsidRPr="006072BB">
        <w:rPr>
          <w:noProof/>
          <w:szCs w:val="24"/>
        </w:rPr>
        <w:t>6</w:t>
      </w:r>
      <w:r w:rsidRPr="006072BB">
        <w:rPr>
          <w:noProof/>
          <w:szCs w:val="24"/>
        </w:rPr>
        <w:fldChar w:fldCharType="end"/>
      </w:r>
    </w:p>
    <w:p w14:paraId="66DF2B6D" w14:textId="77777777" w:rsidR="00743E00" w:rsidRPr="006072BB" w:rsidRDefault="00743E00" w:rsidP="00743E00">
      <w:pPr>
        <w:pStyle w:val="TOC2"/>
        <w:tabs>
          <w:tab w:val="left" w:pos="1440"/>
        </w:tabs>
        <w:ind w:hanging="360"/>
        <w:rPr>
          <w:noProof/>
          <w:szCs w:val="24"/>
        </w:rPr>
      </w:pPr>
      <w:r w:rsidRPr="006072BB">
        <w:rPr>
          <w:noProof/>
          <w:szCs w:val="24"/>
        </w:rPr>
        <w:t>B.  Bidding Documents</w:t>
      </w:r>
      <w:r w:rsidRPr="006072BB">
        <w:rPr>
          <w:noProof/>
          <w:szCs w:val="24"/>
        </w:rPr>
        <w:tab/>
      </w:r>
      <w:r w:rsidRPr="006072BB">
        <w:rPr>
          <w:noProof/>
          <w:szCs w:val="24"/>
        </w:rPr>
        <w:fldChar w:fldCharType="begin"/>
      </w:r>
      <w:r w:rsidRPr="006072BB">
        <w:rPr>
          <w:noProof/>
          <w:szCs w:val="24"/>
        </w:rPr>
        <w:instrText xml:space="preserve"> PAGEREF _Toc222743817 \h </w:instrText>
      </w:r>
      <w:r w:rsidRPr="006072BB">
        <w:rPr>
          <w:noProof/>
          <w:szCs w:val="24"/>
        </w:rPr>
      </w:r>
      <w:r w:rsidRPr="006072BB">
        <w:rPr>
          <w:noProof/>
          <w:szCs w:val="24"/>
        </w:rPr>
        <w:fldChar w:fldCharType="separate"/>
      </w:r>
      <w:r w:rsidRPr="006072BB">
        <w:rPr>
          <w:noProof/>
          <w:szCs w:val="24"/>
        </w:rPr>
        <w:t>10</w:t>
      </w:r>
      <w:r w:rsidRPr="006072BB">
        <w:rPr>
          <w:noProof/>
          <w:szCs w:val="24"/>
        </w:rPr>
        <w:fldChar w:fldCharType="end"/>
      </w:r>
    </w:p>
    <w:p w14:paraId="1A91D495" w14:textId="77777777" w:rsidR="00743E00" w:rsidRPr="006072BB" w:rsidRDefault="00743E00" w:rsidP="00743E00">
      <w:pPr>
        <w:pStyle w:val="TOC2"/>
        <w:ind w:hanging="360"/>
        <w:rPr>
          <w:noProof/>
          <w:szCs w:val="24"/>
        </w:rPr>
      </w:pPr>
      <w:r w:rsidRPr="006072BB">
        <w:rPr>
          <w:noProof/>
          <w:szCs w:val="24"/>
        </w:rPr>
        <w:t>C.  Preparation of Bids</w:t>
      </w:r>
      <w:r w:rsidRPr="006072BB">
        <w:rPr>
          <w:noProof/>
          <w:szCs w:val="24"/>
        </w:rPr>
        <w:tab/>
      </w:r>
      <w:r w:rsidRPr="006072BB">
        <w:rPr>
          <w:noProof/>
          <w:szCs w:val="24"/>
        </w:rPr>
        <w:fldChar w:fldCharType="begin"/>
      </w:r>
      <w:r w:rsidRPr="006072BB">
        <w:rPr>
          <w:noProof/>
          <w:szCs w:val="24"/>
        </w:rPr>
        <w:instrText xml:space="preserve"> PAGEREF _Toc222743818 \h </w:instrText>
      </w:r>
      <w:r w:rsidRPr="006072BB">
        <w:rPr>
          <w:noProof/>
          <w:szCs w:val="24"/>
        </w:rPr>
      </w:r>
      <w:r w:rsidRPr="006072BB">
        <w:rPr>
          <w:noProof/>
          <w:szCs w:val="24"/>
        </w:rPr>
        <w:fldChar w:fldCharType="separate"/>
      </w:r>
      <w:r w:rsidRPr="006072BB">
        <w:rPr>
          <w:noProof/>
          <w:szCs w:val="24"/>
        </w:rPr>
        <w:t>11</w:t>
      </w:r>
      <w:r w:rsidRPr="006072BB">
        <w:rPr>
          <w:noProof/>
          <w:szCs w:val="24"/>
        </w:rPr>
        <w:fldChar w:fldCharType="end"/>
      </w:r>
    </w:p>
    <w:p w14:paraId="679525C1" w14:textId="77777777" w:rsidR="00743E00" w:rsidRPr="006072BB" w:rsidRDefault="00743E00" w:rsidP="00743E00">
      <w:pPr>
        <w:pStyle w:val="TOC2"/>
        <w:ind w:hanging="360"/>
        <w:rPr>
          <w:noProof/>
          <w:szCs w:val="24"/>
        </w:rPr>
      </w:pPr>
      <w:r w:rsidRPr="006072BB">
        <w:rPr>
          <w:noProof/>
          <w:szCs w:val="24"/>
        </w:rPr>
        <w:t>D.  Submission of Bids</w:t>
      </w:r>
      <w:r w:rsidRPr="006072BB">
        <w:rPr>
          <w:noProof/>
          <w:szCs w:val="24"/>
        </w:rPr>
        <w:tab/>
      </w:r>
      <w:r w:rsidRPr="006072BB">
        <w:rPr>
          <w:noProof/>
          <w:szCs w:val="24"/>
        </w:rPr>
        <w:fldChar w:fldCharType="begin"/>
      </w:r>
      <w:r w:rsidRPr="006072BB">
        <w:rPr>
          <w:noProof/>
          <w:szCs w:val="24"/>
        </w:rPr>
        <w:instrText xml:space="preserve"> PAGEREF _Toc222743819 \h </w:instrText>
      </w:r>
      <w:r w:rsidRPr="006072BB">
        <w:rPr>
          <w:noProof/>
          <w:szCs w:val="24"/>
        </w:rPr>
      </w:r>
      <w:r w:rsidRPr="006072BB">
        <w:rPr>
          <w:noProof/>
          <w:szCs w:val="24"/>
        </w:rPr>
        <w:fldChar w:fldCharType="separate"/>
      </w:r>
      <w:r w:rsidRPr="006072BB">
        <w:rPr>
          <w:noProof/>
          <w:szCs w:val="24"/>
        </w:rPr>
        <w:t>15</w:t>
      </w:r>
      <w:r w:rsidRPr="006072BB">
        <w:rPr>
          <w:noProof/>
          <w:szCs w:val="24"/>
        </w:rPr>
        <w:fldChar w:fldCharType="end"/>
      </w:r>
    </w:p>
    <w:p w14:paraId="5FD63DD8" w14:textId="77777777" w:rsidR="00743E00" w:rsidRPr="006072BB" w:rsidRDefault="00743E00" w:rsidP="00743E00">
      <w:pPr>
        <w:pStyle w:val="TOC2"/>
        <w:ind w:hanging="360"/>
        <w:rPr>
          <w:noProof/>
          <w:szCs w:val="24"/>
        </w:rPr>
      </w:pPr>
      <w:r w:rsidRPr="006072BB">
        <w:rPr>
          <w:noProof/>
          <w:szCs w:val="24"/>
        </w:rPr>
        <w:t>E.  Bid Opening and Evaluation</w:t>
      </w:r>
      <w:r w:rsidRPr="006072BB">
        <w:rPr>
          <w:noProof/>
          <w:szCs w:val="24"/>
        </w:rPr>
        <w:tab/>
      </w:r>
      <w:r w:rsidRPr="006072BB">
        <w:rPr>
          <w:noProof/>
          <w:szCs w:val="24"/>
        </w:rPr>
        <w:fldChar w:fldCharType="begin"/>
      </w:r>
      <w:r w:rsidRPr="006072BB">
        <w:rPr>
          <w:noProof/>
          <w:szCs w:val="24"/>
        </w:rPr>
        <w:instrText xml:space="preserve"> PAGEREF _Toc222743820 \h </w:instrText>
      </w:r>
      <w:r w:rsidRPr="006072BB">
        <w:rPr>
          <w:noProof/>
          <w:szCs w:val="24"/>
        </w:rPr>
      </w:r>
      <w:r w:rsidRPr="006072BB">
        <w:rPr>
          <w:noProof/>
          <w:szCs w:val="24"/>
        </w:rPr>
        <w:fldChar w:fldCharType="separate"/>
      </w:r>
      <w:r w:rsidRPr="006072BB">
        <w:rPr>
          <w:noProof/>
          <w:szCs w:val="24"/>
        </w:rPr>
        <w:t>15</w:t>
      </w:r>
      <w:r w:rsidRPr="006072BB">
        <w:rPr>
          <w:noProof/>
          <w:szCs w:val="24"/>
        </w:rPr>
        <w:fldChar w:fldCharType="end"/>
      </w:r>
    </w:p>
    <w:p w14:paraId="390F746A" w14:textId="77777777" w:rsidR="00743E00" w:rsidRPr="006072BB" w:rsidRDefault="00743E00" w:rsidP="00743E00">
      <w:pPr>
        <w:pStyle w:val="TOC2"/>
        <w:ind w:hanging="360"/>
        <w:rPr>
          <w:noProof/>
          <w:szCs w:val="24"/>
        </w:rPr>
      </w:pPr>
      <w:r w:rsidRPr="006072BB">
        <w:rPr>
          <w:noProof/>
          <w:szCs w:val="24"/>
        </w:rPr>
        <w:t>F.  Award of Contract</w:t>
      </w:r>
      <w:r w:rsidRPr="006072BB">
        <w:rPr>
          <w:noProof/>
          <w:szCs w:val="24"/>
        </w:rPr>
        <w:tab/>
      </w:r>
      <w:r w:rsidRPr="006072BB">
        <w:rPr>
          <w:noProof/>
          <w:szCs w:val="24"/>
        </w:rPr>
        <w:fldChar w:fldCharType="begin"/>
      </w:r>
      <w:r w:rsidRPr="006072BB">
        <w:rPr>
          <w:noProof/>
          <w:szCs w:val="24"/>
        </w:rPr>
        <w:instrText xml:space="preserve"> PAGEREF _Toc222743821 \h </w:instrText>
      </w:r>
      <w:r w:rsidRPr="006072BB">
        <w:rPr>
          <w:noProof/>
          <w:szCs w:val="24"/>
        </w:rPr>
      </w:r>
      <w:r w:rsidRPr="006072BB">
        <w:rPr>
          <w:noProof/>
          <w:szCs w:val="24"/>
        </w:rPr>
        <w:fldChar w:fldCharType="separate"/>
      </w:r>
      <w:r w:rsidRPr="006072BB">
        <w:rPr>
          <w:noProof/>
          <w:szCs w:val="24"/>
        </w:rPr>
        <w:t>19</w:t>
      </w:r>
      <w:r w:rsidRPr="006072BB">
        <w:rPr>
          <w:noProof/>
          <w:szCs w:val="24"/>
        </w:rPr>
        <w:fldChar w:fldCharType="end"/>
      </w:r>
    </w:p>
    <w:p w14:paraId="20F1E465" w14:textId="77777777" w:rsidR="00743E00" w:rsidRPr="006072BB" w:rsidRDefault="00743E00" w:rsidP="00743E00">
      <w:pPr>
        <w:pStyle w:val="TOC1"/>
        <w:ind w:left="1080" w:hanging="1080"/>
        <w:rPr>
          <w:rFonts w:ascii="Times New Roman" w:hAnsi="Times New Roman"/>
          <w:b w:val="0"/>
          <w:noProof/>
          <w:szCs w:val="24"/>
        </w:rPr>
      </w:pPr>
      <w:r w:rsidRPr="006072BB">
        <w:rPr>
          <w:rFonts w:ascii="Times New Roman" w:hAnsi="Times New Roman"/>
          <w:noProof/>
          <w:szCs w:val="24"/>
        </w:rPr>
        <w:t>Section 2.  Forms of Bid and Bill of Quantities, Qualification Information, Letter of Acceptance, and Contract Agreement</w:t>
      </w:r>
      <w:r w:rsidRPr="006072BB">
        <w:rPr>
          <w:rFonts w:ascii="Times New Roman" w:hAnsi="Times New Roman"/>
          <w:noProof/>
          <w:szCs w:val="24"/>
        </w:rPr>
        <w:tab/>
      </w:r>
      <w:r>
        <w:rPr>
          <w:rFonts w:ascii="Times New Roman" w:hAnsi="Times New Roman"/>
          <w:noProof/>
          <w:szCs w:val="24"/>
        </w:rPr>
        <w:t>22</w:t>
      </w:r>
    </w:p>
    <w:p w14:paraId="7AD3C104" w14:textId="77777777" w:rsidR="00743E00" w:rsidRPr="006072BB" w:rsidRDefault="00743E00" w:rsidP="00743E00">
      <w:pPr>
        <w:pStyle w:val="TOC2"/>
        <w:ind w:left="1080" w:firstLine="0"/>
        <w:rPr>
          <w:noProof/>
          <w:szCs w:val="24"/>
        </w:rPr>
      </w:pPr>
      <w:r w:rsidRPr="006072BB">
        <w:rPr>
          <w:noProof/>
          <w:szCs w:val="24"/>
        </w:rPr>
        <w:t>Table of Standard Forms</w:t>
      </w:r>
      <w:r w:rsidRPr="006072BB">
        <w:rPr>
          <w:noProof/>
          <w:szCs w:val="24"/>
        </w:rPr>
        <w:tab/>
      </w:r>
      <w:r>
        <w:rPr>
          <w:noProof/>
          <w:szCs w:val="24"/>
        </w:rPr>
        <w:t>22</w:t>
      </w:r>
    </w:p>
    <w:p w14:paraId="28A0BDDA" w14:textId="77777777" w:rsidR="00743E00" w:rsidRPr="006072BB" w:rsidRDefault="00743E00" w:rsidP="00743E00">
      <w:pPr>
        <w:pStyle w:val="TOC2"/>
        <w:ind w:left="1080" w:firstLine="0"/>
        <w:rPr>
          <w:noProof/>
          <w:szCs w:val="24"/>
        </w:rPr>
      </w:pPr>
      <w:r w:rsidRPr="006072BB">
        <w:rPr>
          <w:noProof/>
          <w:szCs w:val="24"/>
        </w:rPr>
        <w:t>Standard Form: Contractor’s Bid</w:t>
      </w:r>
      <w:r w:rsidRPr="006072BB">
        <w:rPr>
          <w:noProof/>
          <w:szCs w:val="24"/>
        </w:rPr>
        <w:tab/>
      </w:r>
      <w:r>
        <w:rPr>
          <w:noProof/>
          <w:szCs w:val="24"/>
        </w:rPr>
        <w:t>23</w:t>
      </w:r>
    </w:p>
    <w:p w14:paraId="39A0105D" w14:textId="77777777" w:rsidR="00743E00" w:rsidRPr="006072BB" w:rsidRDefault="00743E00" w:rsidP="00743E00">
      <w:pPr>
        <w:pStyle w:val="TOC2"/>
        <w:ind w:left="1080" w:firstLine="0"/>
        <w:rPr>
          <w:noProof/>
          <w:szCs w:val="24"/>
        </w:rPr>
      </w:pPr>
      <w:r w:rsidRPr="006072BB">
        <w:rPr>
          <w:noProof/>
          <w:szCs w:val="24"/>
        </w:rPr>
        <w:t>Standard Form: Qualification Information</w:t>
      </w:r>
      <w:r w:rsidRPr="006072BB">
        <w:rPr>
          <w:noProof/>
          <w:szCs w:val="24"/>
        </w:rPr>
        <w:tab/>
      </w:r>
      <w:r>
        <w:rPr>
          <w:noProof/>
          <w:szCs w:val="24"/>
        </w:rPr>
        <w:t>24</w:t>
      </w:r>
    </w:p>
    <w:p w14:paraId="4CA09427" w14:textId="77777777" w:rsidR="00743E00" w:rsidRPr="006072BB" w:rsidRDefault="00743E00" w:rsidP="00743E00">
      <w:pPr>
        <w:pStyle w:val="TOC2"/>
        <w:ind w:left="1080" w:firstLine="0"/>
        <w:rPr>
          <w:noProof/>
          <w:szCs w:val="24"/>
        </w:rPr>
      </w:pPr>
      <w:r w:rsidRPr="006072BB">
        <w:rPr>
          <w:noProof/>
          <w:szCs w:val="24"/>
        </w:rPr>
        <w:t>Standard Form: Letter of Acceptance</w:t>
      </w:r>
      <w:r w:rsidRPr="006072BB">
        <w:rPr>
          <w:noProof/>
          <w:szCs w:val="24"/>
        </w:rPr>
        <w:tab/>
      </w:r>
      <w:r>
        <w:rPr>
          <w:noProof/>
          <w:szCs w:val="24"/>
        </w:rPr>
        <w:t>28</w:t>
      </w:r>
    </w:p>
    <w:p w14:paraId="47608A3D" w14:textId="77777777" w:rsidR="00743E00" w:rsidRPr="006072BB" w:rsidRDefault="00743E00" w:rsidP="00743E00">
      <w:pPr>
        <w:pStyle w:val="TOC2"/>
        <w:ind w:left="1080" w:firstLine="0"/>
        <w:rPr>
          <w:noProof/>
          <w:szCs w:val="24"/>
        </w:rPr>
      </w:pPr>
      <w:r w:rsidRPr="006072BB">
        <w:rPr>
          <w:noProof/>
          <w:szCs w:val="24"/>
        </w:rPr>
        <w:t xml:space="preserve">Standard Form: Construction Contract </w:t>
      </w:r>
      <w:r w:rsidRPr="006072BB">
        <w:rPr>
          <w:noProof/>
          <w:szCs w:val="24"/>
        </w:rPr>
        <w:tab/>
      </w:r>
      <w:r>
        <w:rPr>
          <w:noProof/>
          <w:szCs w:val="24"/>
        </w:rPr>
        <w:t>29</w:t>
      </w:r>
    </w:p>
    <w:p w14:paraId="5DA4197B" w14:textId="77777777" w:rsidR="00743E00" w:rsidRPr="006072BB" w:rsidRDefault="00743E00" w:rsidP="00743E00">
      <w:pPr>
        <w:pStyle w:val="TOC1"/>
        <w:rPr>
          <w:rFonts w:ascii="Times New Roman" w:hAnsi="Times New Roman"/>
          <w:b w:val="0"/>
          <w:noProof/>
          <w:szCs w:val="24"/>
        </w:rPr>
      </w:pPr>
      <w:r w:rsidRPr="006072BB">
        <w:rPr>
          <w:rFonts w:ascii="Times New Roman" w:hAnsi="Times New Roman"/>
          <w:noProof/>
          <w:szCs w:val="24"/>
        </w:rPr>
        <w:t>Section 3.  Construction Drawings</w:t>
      </w:r>
      <w:r w:rsidRPr="006072BB">
        <w:rPr>
          <w:rFonts w:ascii="Times New Roman" w:hAnsi="Times New Roman"/>
          <w:noProof/>
          <w:szCs w:val="24"/>
        </w:rPr>
        <w:tab/>
        <w:t>43</w:t>
      </w:r>
    </w:p>
    <w:p w14:paraId="7B725CEB" w14:textId="77777777" w:rsidR="00743E00" w:rsidRPr="006072BB" w:rsidRDefault="00743E00" w:rsidP="00743E00">
      <w:pPr>
        <w:pStyle w:val="TOC1"/>
        <w:rPr>
          <w:rFonts w:ascii="Times New Roman" w:hAnsi="Times New Roman"/>
          <w:b w:val="0"/>
          <w:noProof/>
          <w:szCs w:val="24"/>
        </w:rPr>
      </w:pPr>
      <w:r w:rsidRPr="006072BB">
        <w:rPr>
          <w:rFonts w:ascii="Times New Roman" w:hAnsi="Times New Roman"/>
          <w:noProof/>
          <w:szCs w:val="24"/>
        </w:rPr>
        <w:t>Section 4.  Technical Specifications</w:t>
      </w:r>
      <w:r w:rsidRPr="006072BB">
        <w:rPr>
          <w:rFonts w:ascii="Times New Roman" w:hAnsi="Times New Roman"/>
          <w:noProof/>
          <w:szCs w:val="24"/>
        </w:rPr>
        <w:tab/>
      </w:r>
      <w:r w:rsidRPr="006072BB">
        <w:rPr>
          <w:rFonts w:ascii="Times New Roman" w:hAnsi="Times New Roman"/>
          <w:noProof/>
          <w:szCs w:val="24"/>
        </w:rPr>
        <w:fldChar w:fldCharType="begin"/>
      </w:r>
      <w:r w:rsidRPr="006072BB">
        <w:rPr>
          <w:rFonts w:ascii="Times New Roman" w:hAnsi="Times New Roman"/>
          <w:noProof/>
          <w:szCs w:val="24"/>
        </w:rPr>
        <w:instrText xml:space="preserve"> PAGEREF _Toc222743835 \h </w:instrText>
      </w:r>
      <w:r w:rsidRPr="006072BB">
        <w:rPr>
          <w:rFonts w:ascii="Times New Roman" w:hAnsi="Times New Roman"/>
          <w:noProof/>
          <w:szCs w:val="24"/>
        </w:rPr>
      </w:r>
      <w:r w:rsidRPr="006072BB">
        <w:rPr>
          <w:rFonts w:ascii="Times New Roman" w:hAnsi="Times New Roman"/>
          <w:noProof/>
          <w:szCs w:val="24"/>
        </w:rPr>
        <w:fldChar w:fldCharType="separate"/>
      </w:r>
      <w:r w:rsidRPr="006072BB">
        <w:rPr>
          <w:rFonts w:ascii="Times New Roman" w:hAnsi="Times New Roman"/>
          <w:noProof/>
          <w:szCs w:val="24"/>
        </w:rPr>
        <w:t>44</w:t>
      </w:r>
      <w:r w:rsidRPr="006072BB">
        <w:rPr>
          <w:rFonts w:ascii="Times New Roman" w:hAnsi="Times New Roman"/>
          <w:noProof/>
          <w:szCs w:val="24"/>
        </w:rPr>
        <w:fldChar w:fldCharType="end"/>
      </w:r>
    </w:p>
    <w:p w14:paraId="6D63B062" w14:textId="77777777" w:rsidR="00743E00" w:rsidRPr="006072BB" w:rsidRDefault="00743E00" w:rsidP="00743E00">
      <w:pPr>
        <w:pStyle w:val="TOC1"/>
        <w:rPr>
          <w:rFonts w:ascii="Times New Roman" w:hAnsi="Times New Roman"/>
          <w:b w:val="0"/>
          <w:noProof/>
          <w:szCs w:val="24"/>
        </w:rPr>
      </w:pPr>
      <w:r w:rsidRPr="006072BB">
        <w:rPr>
          <w:rFonts w:ascii="Times New Roman" w:hAnsi="Times New Roman"/>
          <w:noProof/>
          <w:szCs w:val="24"/>
        </w:rPr>
        <w:t>Section 5.  Security Forms</w:t>
      </w:r>
      <w:r w:rsidRPr="006072BB">
        <w:rPr>
          <w:rFonts w:ascii="Times New Roman" w:hAnsi="Times New Roman"/>
          <w:noProof/>
          <w:szCs w:val="24"/>
        </w:rPr>
        <w:tab/>
      </w:r>
      <w:r w:rsidRPr="006072BB">
        <w:rPr>
          <w:rFonts w:ascii="Times New Roman" w:hAnsi="Times New Roman"/>
          <w:noProof/>
          <w:szCs w:val="24"/>
        </w:rPr>
        <w:fldChar w:fldCharType="begin"/>
      </w:r>
      <w:r w:rsidRPr="006072BB">
        <w:rPr>
          <w:rFonts w:ascii="Times New Roman" w:hAnsi="Times New Roman"/>
          <w:noProof/>
          <w:szCs w:val="24"/>
        </w:rPr>
        <w:instrText xml:space="preserve"> PAGEREF _Toc222743837 \h </w:instrText>
      </w:r>
      <w:r w:rsidRPr="006072BB">
        <w:rPr>
          <w:rFonts w:ascii="Times New Roman" w:hAnsi="Times New Roman"/>
          <w:noProof/>
          <w:szCs w:val="24"/>
        </w:rPr>
      </w:r>
      <w:r w:rsidRPr="006072BB">
        <w:rPr>
          <w:rFonts w:ascii="Times New Roman" w:hAnsi="Times New Roman"/>
          <w:noProof/>
          <w:szCs w:val="24"/>
        </w:rPr>
        <w:fldChar w:fldCharType="separate"/>
      </w:r>
      <w:r w:rsidRPr="006072BB">
        <w:rPr>
          <w:rFonts w:ascii="Times New Roman" w:hAnsi="Times New Roman"/>
          <w:noProof/>
          <w:szCs w:val="24"/>
        </w:rPr>
        <w:t>45</w:t>
      </w:r>
      <w:r w:rsidRPr="006072BB">
        <w:rPr>
          <w:rFonts w:ascii="Times New Roman" w:hAnsi="Times New Roman"/>
          <w:noProof/>
          <w:szCs w:val="24"/>
        </w:rPr>
        <w:fldChar w:fldCharType="end"/>
      </w:r>
    </w:p>
    <w:p w14:paraId="24729A1D" w14:textId="77777777" w:rsidR="00743E00" w:rsidRPr="006072BB" w:rsidRDefault="00743E00" w:rsidP="00743E00">
      <w:pPr>
        <w:pStyle w:val="TOC2"/>
        <w:ind w:left="1260" w:hanging="180"/>
        <w:rPr>
          <w:noProof/>
          <w:szCs w:val="24"/>
        </w:rPr>
      </w:pPr>
      <w:r w:rsidRPr="006072BB">
        <w:rPr>
          <w:noProof/>
          <w:szCs w:val="24"/>
        </w:rPr>
        <w:t>Annex A Form:  Bid Security (Bank Guarantee)</w:t>
      </w:r>
      <w:r w:rsidRPr="006072BB">
        <w:rPr>
          <w:noProof/>
          <w:szCs w:val="24"/>
        </w:rPr>
        <w:tab/>
      </w:r>
      <w:r w:rsidRPr="006072BB">
        <w:rPr>
          <w:noProof/>
          <w:szCs w:val="24"/>
        </w:rPr>
        <w:fldChar w:fldCharType="begin"/>
      </w:r>
      <w:r w:rsidRPr="006072BB">
        <w:rPr>
          <w:noProof/>
          <w:szCs w:val="24"/>
        </w:rPr>
        <w:instrText xml:space="preserve"> PAGEREF _Toc222743838 \h </w:instrText>
      </w:r>
      <w:r w:rsidRPr="006072BB">
        <w:rPr>
          <w:noProof/>
          <w:szCs w:val="24"/>
        </w:rPr>
      </w:r>
      <w:r w:rsidRPr="006072BB">
        <w:rPr>
          <w:noProof/>
          <w:szCs w:val="24"/>
        </w:rPr>
        <w:fldChar w:fldCharType="separate"/>
      </w:r>
      <w:r w:rsidRPr="006072BB">
        <w:rPr>
          <w:noProof/>
          <w:szCs w:val="24"/>
        </w:rPr>
        <w:t>46</w:t>
      </w:r>
      <w:r w:rsidRPr="006072BB">
        <w:rPr>
          <w:noProof/>
          <w:szCs w:val="24"/>
        </w:rPr>
        <w:fldChar w:fldCharType="end"/>
      </w:r>
    </w:p>
    <w:p w14:paraId="5B8EFD69" w14:textId="77777777" w:rsidR="00743E00" w:rsidRPr="006072BB" w:rsidRDefault="00743E00" w:rsidP="00743E00">
      <w:pPr>
        <w:pStyle w:val="TOC2"/>
        <w:ind w:left="1260" w:hanging="180"/>
        <w:rPr>
          <w:noProof/>
          <w:szCs w:val="24"/>
        </w:rPr>
      </w:pPr>
      <w:r w:rsidRPr="006072BB">
        <w:rPr>
          <w:noProof/>
          <w:szCs w:val="24"/>
        </w:rPr>
        <w:t>Annex B Form: Performance Bank Guarantee</w:t>
      </w:r>
      <w:r w:rsidRPr="006072BB">
        <w:rPr>
          <w:noProof/>
          <w:szCs w:val="24"/>
        </w:rPr>
        <w:tab/>
      </w:r>
      <w:r w:rsidRPr="006072BB">
        <w:rPr>
          <w:noProof/>
          <w:szCs w:val="24"/>
        </w:rPr>
        <w:fldChar w:fldCharType="begin"/>
      </w:r>
      <w:r w:rsidRPr="006072BB">
        <w:rPr>
          <w:noProof/>
          <w:szCs w:val="24"/>
        </w:rPr>
        <w:instrText xml:space="preserve"> PAGEREF _Toc222743839 \h </w:instrText>
      </w:r>
      <w:r w:rsidRPr="006072BB">
        <w:rPr>
          <w:noProof/>
          <w:szCs w:val="24"/>
        </w:rPr>
      </w:r>
      <w:r w:rsidRPr="006072BB">
        <w:rPr>
          <w:noProof/>
          <w:szCs w:val="24"/>
        </w:rPr>
        <w:fldChar w:fldCharType="separate"/>
      </w:r>
      <w:r w:rsidRPr="006072BB">
        <w:rPr>
          <w:noProof/>
          <w:szCs w:val="24"/>
        </w:rPr>
        <w:t>47</w:t>
      </w:r>
      <w:r w:rsidRPr="006072BB">
        <w:rPr>
          <w:noProof/>
          <w:szCs w:val="24"/>
        </w:rPr>
        <w:fldChar w:fldCharType="end"/>
      </w:r>
    </w:p>
    <w:p w14:paraId="179C8BCD" w14:textId="77777777" w:rsidR="00743E00" w:rsidRPr="006072BB" w:rsidRDefault="00743E00" w:rsidP="00743E00">
      <w:pPr>
        <w:pStyle w:val="TOC2"/>
        <w:ind w:left="1260" w:hanging="180"/>
        <w:rPr>
          <w:noProof/>
          <w:szCs w:val="24"/>
        </w:rPr>
      </w:pPr>
      <w:r w:rsidRPr="006072BB">
        <w:rPr>
          <w:noProof/>
          <w:szCs w:val="24"/>
        </w:rPr>
        <w:t>Annex C Form:  Bank Guarantee for Advance Payment</w:t>
      </w:r>
      <w:r w:rsidRPr="006072BB">
        <w:rPr>
          <w:noProof/>
          <w:szCs w:val="24"/>
        </w:rPr>
        <w:tab/>
      </w:r>
      <w:r w:rsidRPr="006072BB">
        <w:rPr>
          <w:noProof/>
          <w:szCs w:val="24"/>
        </w:rPr>
        <w:fldChar w:fldCharType="begin"/>
      </w:r>
      <w:r w:rsidRPr="006072BB">
        <w:rPr>
          <w:noProof/>
          <w:szCs w:val="24"/>
        </w:rPr>
        <w:instrText xml:space="preserve"> PAGEREF _Toc222743840 \h </w:instrText>
      </w:r>
      <w:r w:rsidRPr="006072BB">
        <w:rPr>
          <w:noProof/>
          <w:szCs w:val="24"/>
        </w:rPr>
      </w:r>
      <w:r w:rsidRPr="006072BB">
        <w:rPr>
          <w:noProof/>
          <w:szCs w:val="24"/>
        </w:rPr>
        <w:fldChar w:fldCharType="separate"/>
      </w:r>
      <w:r w:rsidRPr="006072BB">
        <w:rPr>
          <w:noProof/>
          <w:szCs w:val="24"/>
        </w:rPr>
        <w:t>48</w:t>
      </w:r>
      <w:r w:rsidRPr="006072BB">
        <w:rPr>
          <w:noProof/>
          <w:szCs w:val="24"/>
        </w:rPr>
        <w:fldChar w:fldCharType="end"/>
      </w:r>
    </w:p>
    <w:p w14:paraId="6BABE51A" w14:textId="77777777" w:rsidR="00743E00" w:rsidRPr="001B5D0F" w:rsidRDefault="00743E00" w:rsidP="00743E00">
      <w:pPr>
        <w:ind w:right="-421"/>
        <w:jc w:val="center"/>
        <w:rPr>
          <w:rFonts w:ascii="Arial" w:hAnsi="Arial" w:cs="Arial"/>
          <w:b/>
        </w:rPr>
      </w:pPr>
      <w:r w:rsidRPr="006072BB">
        <w:rPr>
          <w:b/>
          <w:szCs w:val="24"/>
        </w:rPr>
        <w:fldChar w:fldCharType="end"/>
      </w:r>
    </w:p>
    <w:p w14:paraId="3C81080A" w14:textId="77777777" w:rsidR="00743E00" w:rsidRPr="001B5D0F" w:rsidRDefault="00743E00" w:rsidP="00743E00">
      <w:pPr>
        <w:ind w:right="-421"/>
        <w:jc w:val="center"/>
        <w:rPr>
          <w:rFonts w:ascii="Arial" w:hAnsi="Arial" w:cs="Arial"/>
          <w:i/>
          <w:color w:val="3366FF"/>
        </w:rPr>
        <w:sectPr w:rsidR="00743E00" w:rsidRPr="001B5D0F" w:rsidSect="008F5F06">
          <w:endnotePr>
            <w:numFmt w:val="decimal"/>
          </w:endnotePr>
          <w:pgSz w:w="11909" w:h="16834" w:code="9"/>
          <w:pgMar w:top="1440" w:right="1440" w:bottom="1296" w:left="1440" w:header="720" w:footer="720" w:gutter="0"/>
          <w:pgNumType w:fmt="lowerRoman" w:start="1"/>
          <w:cols w:space="720"/>
          <w:noEndnote/>
          <w:titlePg/>
        </w:sectPr>
      </w:pPr>
    </w:p>
    <w:p w14:paraId="3D1E2932" w14:textId="77777777" w:rsidR="00743E00" w:rsidRPr="001B5D0F" w:rsidRDefault="001515AF" w:rsidP="00743E00">
      <w:pPr>
        <w:ind w:right="-421"/>
        <w:jc w:val="center"/>
        <w:rPr>
          <w:rFonts w:ascii="Arial" w:hAnsi="Arial" w:cs="Arial"/>
          <w:i/>
          <w:color w:val="3366FF"/>
        </w:rPr>
      </w:pPr>
      <w:r>
        <w:rPr>
          <w:rFonts w:ascii="Arial" w:hAnsi="Arial" w:cs="Arial"/>
          <w:i/>
          <w:noProof/>
          <w:color w:val="3366FF"/>
        </w:rPr>
        <w:lastRenderedPageBreak/>
        <w:object w:dxaOrig="1440" w:dyaOrig="1440" w14:anchorId="72B5C801">
          <v:shape id="_x0000_s1029" type="#_x0000_t75" style="position:absolute;left:0;text-align:left;margin-left:157.05pt;margin-top:-26.8pt;width:135pt;height:57.6pt;z-index:251662336;visibility:visible;mso-wrap-edited:f">
            <v:imagedata r:id="rId7" o:title=""/>
          </v:shape>
          <o:OLEObject Type="Embed" ProgID="Word.Picture.8" ShapeID="_x0000_s1029" DrawAspect="Content" ObjectID="_1634623158" r:id="rId14"/>
        </w:object>
      </w:r>
    </w:p>
    <w:p w14:paraId="491F3A88" w14:textId="77777777" w:rsidR="00743E00" w:rsidRPr="001B5D0F" w:rsidRDefault="00743E00" w:rsidP="00743E00">
      <w:pPr>
        <w:ind w:right="-421"/>
        <w:jc w:val="center"/>
        <w:rPr>
          <w:rFonts w:ascii="Arial" w:hAnsi="Arial" w:cs="Arial"/>
          <w:i/>
          <w:color w:val="3366FF"/>
        </w:rPr>
      </w:pPr>
    </w:p>
    <w:p w14:paraId="4E15454D" w14:textId="77777777" w:rsidR="00743E00" w:rsidRPr="0073117B" w:rsidRDefault="00743E00" w:rsidP="00743E00">
      <w:pPr>
        <w:ind w:right="-421"/>
        <w:jc w:val="center"/>
        <w:rPr>
          <w:i/>
          <w:color w:val="3366FF"/>
          <w:szCs w:val="24"/>
        </w:rPr>
      </w:pPr>
    </w:p>
    <w:p w14:paraId="21108945" w14:textId="6F82E016" w:rsidR="00743E00" w:rsidRPr="0073117B" w:rsidRDefault="00743E00" w:rsidP="00743E00">
      <w:pPr>
        <w:pStyle w:val="Heading1"/>
        <w:rPr>
          <w:sz w:val="24"/>
          <w:szCs w:val="24"/>
        </w:rPr>
      </w:pPr>
      <w:bookmarkStart w:id="7" w:name="_Toc222743811"/>
      <w:r w:rsidRPr="0073117B">
        <w:rPr>
          <w:sz w:val="24"/>
          <w:szCs w:val="24"/>
        </w:rPr>
        <w:t>INV</w:t>
      </w:r>
      <w:r w:rsidR="00745026">
        <w:rPr>
          <w:sz w:val="24"/>
          <w:szCs w:val="24"/>
        </w:rPr>
        <w:t>ITATION TO</w:t>
      </w:r>
      <w:r w:rsidRPr="0073117B">
        <w:rPr>
          <w:sz w:val="24"/>
          <w:szCs w:val="24"/>
        </w:rPr>
        <w:t xml:space="preserve"> BID</w:t>
      </w:r>
      <w:bookmarkEnd w:id="7"/>
    </w:p>
    <w:p w14:paraId="126EDDEE" w14:textId="77777777" w:rsidR="00743E00" w:rsidRPr="006219FB" w:rsidRDefault="00743E00" w:rsidP="00743E00">
      <w:pPr>
        <w:pStyle w:val="Heading1"/>
        <w:rPr>
          <w:color w:val="0000FF"/>
          <w:sz w:val="24"/>
          <w:szCs w:val="24"/>
          <w:u w:val="single"/>
        </w:rPr>
      </w:pPr>
      <w:bookmarkStart w:id="8" w:name="_Toc222743429"/>
      <w:bookmarkStart w:id="9" w:name="_Toc222743812"/>
      <w:r w:rsidRPr="0073117B">
        <w:rPr>
          <w:b w:val="0"/>
          <w:sz w:val="24"/>
          <w:szCs w:val="24"/>
        </w:rPr>
        <w:t>IAEB No.</w:t>
      </w:r>
      <w:r w:rsidRPr="0073117B">
        <w:rPr>
          <w:sz w:val="24"/>
          <w:szCs w:val="24"/>
        </w:rPr>
        <w:t xml:space="preserve">:  </w:t>
      </w:r>
      <w:bookmarkEnd w:id="8"/>
      <w:bookmarkEnd w:id="9"/>
      <w:r w:rsidRPr="00743E00">
        <w:rPr>
          <w:b w:val="0"/>
          <w:color w:val="0000FF"/>
          <w:sz w:val="24"/>
          <w:szCs w:val="24"/>
          <w:u w:val="single"/>
        </w:rPr>
        <w:t>SOM/19/153</w:t>
      </w:r>
    </w:p>
    <w:p w14:paraId="4244C056" w14:textId="77777777" w:rsidR="00743E00" w:rsidRPr="006219FB" w:rsidRDefault="00743E00" w:rsidP="00743E00">
      <w:pPr>
        <w:pStyle w:val="Heading1"/>
        <w:jc w:val="both"/>
        <w:rPr>
          <w:b w:val="0"/>
          <w:color w:val="0000FF"/>
          <w:sz w:val="24"/>
          <w:szCs w:val="24"/>
        </w:rPr>
      </w:pPr>
      <w:bookmarkStart w:id="10" w:name="_Toc222743430"/>
      <w:bookmarkStart w:id="11" w:name="_Toc222743813"/>
    </w:p>
    <w:p w14:paraId="62938B04" w14:textId="7E9FEF30" w:rsidR="00743E00" w:rsidRPr="0073117B" w:rsidRDefault="00743E00" w:rsidP="00743E00">
      <w:pPr>
        <w:pStyle w:val="Heading1"/>
        <w:jc w:val="both"/>
        <w:rPr>
          <w:b w:val="0"/>
          <w:sz w:val="24"/>
          <w:szCs w:val="24"/>
        </w:rPr>
      </w:pPr>
      <w:r w:rsidRPr="0073117B">
        <w:rPr>
          <w:b w:val="0"/>
          <w:sz w:val="24"/>
          <w:szCs w:val="24"/>
        </w:rPr>
        <w:t xml:space="preserve"> Date:  </w:t>
      </w:r>
      <w:r w:rsidR="00762963">
        <w:rPr>
          <w:b w:val="0"/>
          <w:sz w:val="24"/>
          <w:szCs w:val="24"/>
        </w:rPr>
        <w:t>06.11.</w:t>
      </w:r>
      <w:r>
        <w:rPr>
          <w:b w:val="0"/>
          <w:sz w:val="24"/>
          <w:szCs w:val="24"/>
        </w:rPr>
        <w:t>201</w:t>
      </w:r>
      <w:bookmarkEnd w:id="10"/>
      <w:bookmarkEnd w:id="11"/>
      <w:r>
        <w:rPr>
          <w:b w:val="0"/>
          <w:sz w:val="24"/>
          <w:szCs w:val="24"/>
        </w:rPr>
        <w:t>9</w:t>
      </w:r>
    </w:p>
    <w:p w14:paraId="5149083F" w14:textId="77777777" w:rsidR="00743E00" w:rsidRPr="0073117B" w:rsidRDefault="00743E00" w:rsidP="00743E00">
      <w:pPr>
        <w:rPr>
          <w:szCs w:val="24"/>
        </w:rPr>
      </w:pPr>
    </w:p>
    <w:p w14:paraId="79CE3306" w14:textId="77777777" w:rsidR="00743E00" w:rsidRPr="0073117B" w:rsidRDefault="00743E00" w:rsidP="00743E00">
      <w:pPr>
        <w:tabs>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r w:rsidRPr="0073117B">
        <w:rPr>
          <w:spacing w:val="-2"/>
          <w:szCs w:val="24"/>
        </w:rPr>
        <w:t xml:space="preserve">The International Organization for Migration </w:t>
      </w:r>
      <w:r w:rsidRPr="0073117B">
        <w:rPr>
          <w:b/>
          <w:spacing w:val="-2"/>
          <w:szCs w:val="24"/>
        </w:rPr>
        <w:t>(IOM)</w:t>
      </w:r>
      <w:r w:rsidRPr="0073117B">
        <w:rPr>
          <w:spacing w:val="-2"/>
          <w:szCs w:val="24"/>
        </w:rPr>
        <w:t xml:space="preserve"> is an intergovernmental humanitarian organization established in 1951 and is committed to the principle that humane and orderly migration benefits both migrants and society. </w:t>
      </w:r>
    </w:p>
    <w:p w14:paraId="76885AB9" w14:textId="77777777" w:rsidR="00743E00" w:rsidRPr="0073117B" w:rsidRDefault="00743E00" w:rsidP="00743E0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spacing w:val="-2"/>
          <w:szCs w:val="24"/>
        </w:rPr>
      </w:pPr>
    </w:p>
    <w:p w14:paraId="680D5AA0" w14:textId="77777777" w:rsidR="00743E00" w:rsidRPr="009C29A3" w:rsidRDefault="00743E00" w:rsidP="00743E00">
      <w:pPr>
        <w:tabs>
          <w:tab w:val="left" w:pos="1800"/>
          <w:tab w:val="left" w:pos="2520"/>
          <w:tab w:val="left" w:pos="3240"/>
          <w:tab w:val="left" w:pos="3960"/>
          <w:tab w:val="left" w:pos="4680"/>
          <w:tab w:val="left" w:pos="5400"/>
          <w:tab w:val="left" w:pos="6120"/>
          <w:tab w:val="left" w:pos="6840"/>
          <w:tab w:val="left" w:pos="7560"/>
          <w:tab w:val="left" w:pos="8280"/>
          <w:tab w:val="left" w:pos="9000"/>
        </w:tabs>
        <w:rPr>
          <w:i/>
          <w:color w:val="0000FF"/>
          <w:spacing w:val="-2"/>
          <w:szCs w:val="24"/>
        </w:rPr>
      </w:pPr>
      <w:r w:rsidRPr="0073117B">
        <w:rPr>
          <w:spacing w:val="-2"/>
          <w:szCs w:val="24"/>
        </w:rPr>
        <w:t xml:space="preserve">In the framework of </w:t>
      </w:r>
      <w:r w:rsidR="009C29A3">
        <w:rPr>
          <w:i/>
          <w:color w:val="0000FF"/>
          <w:spacing w:val="-2"/>
          <w:szCs w:val="24"/>
        </w:rPr>
        <w:t>Recovery and Durable Solution (RDS)</w:t>
      </w:r>
      <w:r w:rsidRPr="0073117B">
        <w:rPr>
          <w:color w:val="3366FF"/>
          <w:spacing w:val="-2"/>
          <w:szCs w:val="24"/>
        </w:rPr>
        <w:t>,</w:t>
      </w:r>
      <w:r>
        <w:rPr>
          <w:i/>
          <w:spacing w:val="-2"/>
          <w:szCs w:val="24"/>
        </w:rPr>
        <w:t xml:space="preserve"> </w:t>
      </w:r>
      <w:r w:rsidRPr="0073117B">
        <w:rPr>
          <w:spacing w:val="-2"/>
          <w:szCs w:val="24"/>
        </w:rPr>
        <w:t>t</w:t>
      </w:r>
      <w:r w:rsidRPr="0073117B">
        <w:rPr>
          <w:szCs w:val="24"/>
        </w:rPr>
        <w:t xml:space="preserve">he IOM Bids Evaluation and Award Committee </w:t>
      </w:r>
      <w:r w:rsidRPr="0073117B">
        <w:rPr>
          <w:b/>
          <w:szCs w:val="24"/>
        </w:rPr>
        <w:t>(“BEAC”)</w:t>
      </w:r>
      <w:r w:rsidRPr="0073117B">
        <w:rPr>
          <w:szCs w:val="24"/>
        </w:rPr>
        <w:t xml:space="preserve"> now invites interested Contractors to apply for eligibility and if found eligible, to bid for the proposed</w:t>
      </w:r>
      <w:r>
        <w:rPr>
          <w:szCs w:val="24"/>
        </w:rPr>
        <w:t xml:space="preserve"> </w:t>
      </w:r>
      <w:r w:rsidRPr="00B451CF">
        <w:rPr>
          <w:i/>
          <w:color w:val="0000FF"/>
          <w:szCs w:val="24"/>
        </w:rPr>
        <w:t xml:space="preserve">Construction </w:t>
      </w:r>
      <w:r w:rsidR="009C29A3">
        <w:rPr>
          <w:i/>
          <w:color w:val="0000FF"/>
          <w:szCs w:val="24"/>
        </w:rPr>
        <w:t>of Galkayo Peace House in Galkayo,</w:t>
      </w:r>
      <w:r w:rsidRPr="00B451CF">
        <w:rPr>
          <w:i/>
          <w:color w:val="0000FF"/>
          <w:szCs w:val="24"/>
        </w:rPr>
        <w:t xml:space="preserve"> Somalia</w:t>
      </w:r>
      <w:r>
        <w:rPr>
          <w:i/>
          <w:szCs w:val="24"/>
        </w:rPr>
        <w:t>.</w:t>
      </w:r>
      <w:r w:rsidRPr="0073117B">
        <w:rPr>
          <w:i/>
          <w:szCs w:val="24"/>
        </w:rPr>
        <w:t xml:space="preserve"> </w:t>
      </w:r>
    </w:p>
    <w:p w14:paraId="635A89DC" w14:textId="77777777" w:rsidR="00743E00" w:rsidRPr="0073117B" w:rsidRDefault="00743E00" w:rsidP="00743E00">
      <w:pPr>
        <w:tabs>
          <w:tab w:val="left" w:pos="1800"/>
          <w:tab w:val="left" w:pos="2520"/>
          <w:tab w:val="left" w:pos="3240"/>
          <w:tab w:val="left" w:pos="3960"/>
          <w:tab w:val="left" w:pos="4680"/>
          <w:tab w:val="left" w:pos="5400"/>
          <w:tab w:val="left" w:pos="6120"/>
          <w:tab w:val="left" w:pos="6840"/>
          <w:tab w:val="left" w:pos="7560"/>
          <w:tab w:val="left" w:pos="8280"/>
          <w:tab w:val="left" w:pos="9000"/>
        </w:tabs>
        <w:ind w:left="360"/>
        <w:rPr>
          <w:i/>
          <w:szCs w:val="24"/>
        </w:rPr>
      </w:pPr>
    </w:p>
    <w:p w14:paraId="0173E74F" w14:textId="362F4094" w:rsidR="008F5F06" w:rsidRDefault="00743E00" w:rsidP="008F5F06">
      <w:pPr>
        <w:rPr>
          <w:i/>
          <w:color w:val="0000FF"/>
          <w:szCs w:val="24"/>
        </w:rPr>
      </w:pPr>
      <w:r w:rsidRPr="0073117B">
        <w:rPr>
          <w:szCs w:val="24"/>
        </w:rPr>
        <w:t>Bids s</w:t>
      </w:r>
      <w:r>
        <w:rPr>
          <w:szCs w:val="24"/>
        </w:rPr>
        <w:t xml:space="preserve">hall be valid for a period of </w:t>
      </w:r>
      <w:r>
        <w:rPr>
          <w:i/>
          <w:color w:val="0000FF"/>
          <w:szCs w:val="24"/>
        </w:rPr>
        <w:t>sixty (60) Calendar days</w:t>
      </w:r>
      <w:r w:rsidRPr="0073117B">
        <w:rPr>
          <w:i/>
          <w:color w:val="3366FF"/>
          <w:szCs w:val="24"/>
        </w:rPr>
        <w:t xml:space="preserve"> </w:t>
      </w:r>
      <w:r w:rsidRPr="0073117B">
        <w:rPr>
          <w:szCs w:val="24"/>
        </w:rPr>
        <w:t xml:space="preserve">after submission of Bids and must be accompanied by a Bid Security in the amount of </w:t>
      </w:r>
      <w:r w:rsidRPr="006219FB">
        <w:rPr>
          <w:i/>
          <w:color w:val="0000FF"/>
          <w:szCs w:val="24"/>
        </w:rPr>
        <w:t>2.</w:t>
      </w:r>
      <w:r>
        <w:rPr>
          <w:i/>
          <w:color w:val="0000FF"/>
          <w:szCs w:val="24"/>
        </w:rPr>
        <w:t>5</w:t>
      </w:r>
      <w:r w:rsidRPr="006219FB">
        <w:rPr>
          <w:i/>
          <w:color w:val="0000FF"/>
          <w:szCs w:val="24"/>
        </w:rPr>
        <w:t xml:space="preserve">% </w:t>
      </w:r>
      <w:r w:rsidRPr="0073117B">
        <w:rPr>
          <w:szCs w:val="24"/>
        </w:rPr>
        <w:t xml:space="preserve">of the </w:t>
      </w:r>
      <w:r>
        <w:rPr>
          <w:szCs w:val="24"/>
        </w:rPr>
        <w:t>total Bid price in the form of</w:t>
      </w:r>
      <w:r w:rsidRPr="006219FB">
        <w:rPr>
          <w:i/>
          <w:color w:val="0000FF"/>
          <w:szCs w:val="24"/>
        </w:rPr>
        <w:t xml:space="preserve"> Bank Guarantee as prescribe</w:t>
      </w:r>
      <w:r>
        <w:rPr>
          <w:i/>
          <w:color w:val="0000FF"/>
          <w:szCs w:val="24"/>
        </w:rPr>
        <w:t>d</w:t>
      </w:r>
      <w:r w:rsidRPr="006219FB">
        <w:rPr>
          <w:i/>
          <w:color w:val="0000FF"/>
          <w:szCs w:val="24"/>
        </w:rPr>
        <w:t xml:space="preserve"> herein</w:t>
      </w:r>
      <w:r w:rsidRPr="0073117B">
        <w:rPr>
          <w:szCs w:val="24"/>
        </w:rPr>
        <w:t xml:space="preserve"> </w:t>
      </w:r>
      <w:r w:rsidR="008F5F06">
        <w:rPr>
          <w:szCs w:val="24"/>
        </w:rPr>
        <w:t xml:space="preserve">and shall be delivered in a sealed envelope to the BEAC at </w:t>
      </w:r>
      <w:r w:rsidR="008F5F06">
        <w:rPr>
          <w:i/>
          <w:color w:val="0000FF"/>
          <w:szCs w:val="24"/>
        </w:rPr>
        <w:t>IOM Somalia Head Office at Mogadishu International Airport (MIA), Mogadishu, Somalia</w:t>
      </w:r>
      <w:r w:rsidR="008F5F06">
        <w:rPr>
          <w:szCs w:val="24"/>
        </w:rPr>
        <w:t xml:space="preserve"> on or before </w:t>
      </w:r>
      <w:r w:rsidR="003A1552">
        <w:rPr>
          <w:i/>
          <w:color w:val="0000FF"/>
          <w:szCs w:val="24"/>
        </w:rPr>
        <w:t>21</w:t>
      </w:r>
      <w:r w:rsidR="003A1552" w:rsidRPr="003A1552">
        <w:rPr>
          <w:i/>
          <w:color w:val="0000FF"/>
          <w:szCs w:val="24"/>
          <w:vertAlign w:val="superscript"/>
        </w:rPr>
        <w:t>st</w:t>
      </w:r>
      <w:r w:rsidR="003A1552">
        <w:rPr>
          <w:i/>
          <w:color w:val="0000FF"/>
          <w:szCs w:val="24"/>
        </w:rPr>
        <w:t xml:space="preserve"> </w:t>
      </w:r>
      <w:r w:rsidR="00447F2B">
        <w:rPr>
          <w:i/>
          <w:color w:val="0000FF"/>
          <w:szCs w:val="24"/>
        </w:rPr>
        <w:t>November 2019 at 10</w:t>
      </w:r>
      <w:r w:rsidR="008F5F06">
        <w:rPr>
          <w:i/>
          <w:color w:val="0000FF"/>
          <w:szCs w:val="24"/>
        </w:rPr>
        <w:t>:00 Hrs.</w:t>
      </w:r>
      <w:r w:rsidR="008F5F06">
        <w:rPr>
          <w:szCs w:val="24"/>
        </w:rPr>
        <w:t xml:space="preserve"> </w:t>
      </w:r>
      <w:r w:rsidR="008F5F06">
        <w:rPr>
          <w:spacing w:val="-2"/>
          <w:szCs w:val="24"/>
        </w:rPr>
        <w:t xml:space="preserve">Late bids shall be rejected. </w:t>
      </w:r>
    </w:p>
    <w:p w14:paraId="567D7061" w14:textId="77777777" w:rsidR="008F5F06" w:rsidRDefault="008F5F06" w:rsidP="008F5F06">
      <w:pPr>
        <w:rPr>
          <w:spacing w:val="-2"/>
          <w:szCs w:val="24"/>
        </w:rPr>
      </w:pPr>
      <w:bookmarkStart w:id="12" w:name="_GoBack"/>
      <w:bookmarkEnd w:id="12"/>
    </w:p>
    <w:p w14:paraId="23679FAE" w14:textId="1035F7E6" w:rsidR="00743E00" w:rsidRPr="0012648B" w:rsidRDefault="00743E00" w:rsidP="00743E00">
      <w:pPr>
        <w:rPr>
          <w:i/>
          <w:color w:val="0000FF"/>
          <w:szCs w:val="24"/>
        </w:rPr>
      </w:pPr>
    </w:p>
    <w:p w14:paraId="5965991F" w14:textId="77777777" w:rsidR="00743E00" w:rsidRPr="0073117B" w:rsidRDefault="00743E00" w:rsidP="00743E00">
      <w:pPr>
        <w:rPr>
          <w:spacing w:val="-2"/>
          <w:szCs w:val="24"/>
        </w:rPr>
      </w:pPr>
    </w:p>
    <w:p w14:paraId="29B01BF8" w14:textId="54F9B276" w:rsidR="00743E00" w:rsidRPr="0073117B" w:rsidRDefault="00743E00" w:rsidP="00743E00">
      <w:pPr>
        <w:rPr>
          <w:szCs w:val="24"/>
        </w:rPr>
      </w:pPr>
      <w:r>
        <w:rPr>
          <w:szCs w:val="24"/>
        </w:rPr>
        <w:t xml:space="preserve">Bids will be opened </w:t>
      </w:r>
      <w:r w:rsidRPr="0073117B">
        <w:rPr>
          <w:szCs w:val="24"/>
        </w:rPr>
        <w:t xml:space="preserve">at </w:t>
      </w:r>
      <w:r w:rsidRPr="006F7297">
        <w:rPr>
          <w:i/>
          <w:color w:val="0000FF"/>
          <w:szCs w:val="24"/>
        </w:rPr>
        <w:t xml:space="preserve">IOM Somalia </w:t>
      </w:r>
      <w:r>
        <w:rPr>
          <w:i/>
          <w:color w:val="0000FF"/>
          <w:szCs w:val="24"/>
        </w:rPr>
        <w:t>Head</w:t>
      </w:r>
      <w:r w:rsidRPr="006F7297">
        <w:rPr>
          <w:i/>
          <w:color w:val="0000FF"/>
          <w:szCs w:val="24"/>
        </w:rPr>
        <w:t xml:space="preserve"> Office in </w:t>
      </w:r>
      <w:r>
        <w:rPr>
          <w:i/>
          <w:color w:val="0000FF"/>
          <w:szCs w:val="24"/>
        </w:rPr>
        <w:t>Mogadishu</w:t>
      </w:r>
      <w:r>
        <w:rPr>
          <w:color w:val="3366FF"/>
          <w:szCs w:val="24"/>
        </w:rPr>
        <w:t xml:space="preserve"> </w:t>
      </w:r>
      <w:r w:rsidRPr="0073117B">
        <w:rPr>
          <w:szCs w:val="24"/>
        </w:rPr>
        <w:t xml:space="preserve">on </w:t>
      </w:r>
      <w:r w:rsidR="00745026">
        <w:rPr>
          <w:i/>
          <w:color w:val="0000FF"/>
          <w:szCs w:val="24"/>
        </w:rPr>
        <w:t>21</w:t>
      </w:r>
      <w:r w:rsidR="00745026" w:rsidRPr="00745026">
        <w:rPr>
          <w:i/>
          <w:color w:val="0000FF"/>
          <w:szCs w:val="24"/>
          <w:vertAlign w:val="superscript"/>
        </w:rPr>
        <w:t>st</w:t>
      </w:r>
      <w:r w:rsidR="00745026">
        <w:rPr>
          <w:i/>
          <w:color w:val="0000FF"/>
          <w:szCs w:val="24"/>
        </w:rPr>
        <w:t xml:space="preserve"> </w:t>
      </w:r>
      <w:r w:rsidR="00243368">
        <w:rPr>
          <w:i/>
          <w:color w:val="0000FF"/>
          <w:szCs w:val="24"/>
        </w:rPr>
        <w:t>November</w:t>
      </w:r>
      <w:r w:rsidR="00745026">
        <w:rPr>
          <w:i/>
          <w:color w:val="0000FF"/>
          <w:szCs w:val="24"/>
        </w:rPr>
        <w:t xml:space="preserve"> </w:t>
      </w:r>
      <w:r w:rsidR="00243368">
        <w:rPr>
          <w:i/>
          <w:color w:val="0000FF"/>
          <w:szCs w:val="24"/>
        </w:rPr>
        <w:t>2019</w:t>
      </w:r>
      <w:r w:rsidR="00745026">
        <w:rPr>
          <w:i/>
          <w:color w:val="0000FF"/>
          <w:szCs w:val="24"/>
        </w:rPr>
        <w:t xml:space="preserve"> 14:00 hou</w:t>
      </w:r>
      <w:r>
        <w:rPr>
          <w:i/>
          <w:color w:val="0000FF"/>
          <w:szCs w:val="24"/>
        </w:rPr>
        <w:t>rs</w:t>
      </w:r>
      <w:r w:rsidR="00745026">
        <w:rPr>
          <w:i/>
          <w:color w:val="0000FF"/>
          <w:szCs w:val="24"/>
        </w:rPr>
        <w:t xml:space="preserve"> at the IOM Office in Aden Abdulle International Airport</w:t>
      </w:r>
      <w:r w:rsidRPr="0073117B">
        <w:rPr>
          <w:szCs w:val="24"/>
        </w:rPr>
        <w:t xml:space="preserve"> </w:t>
      </w:r>
      <w:r w:rsidR="008F5F06">
        <w:rPr>
          <w:szCs w:val="24"/>
        </w:rPr>
        <w:t>in the presence of the Contractors who wish to attend.</w:t>
      </w:r>
    </w:p>
    <w:p w14:paraId="642DCD89" w14:textId="77777777" w:rsidR="00743E00" w:rsidRPr="0073117B" w:rsidRDefault="00743E00" w:rsidP="00743E00">
      <w:pPr>
        <w:rPr>
          <w:szCs w:val="24"/>
        </w:rPr>
      </w:pPr>
    </w:p>
    <w:p w14:paraId="4C32F5CF" w14:textId="77777777" w:rsidR="00743E00" w:rsidRPr="0073117B" w:rsidRDefault="00743E00" w:rsidP="00743E00">
      <w:pPr>
        <w:rPr>
          <w:i/>
          <w:spacing w:val="-2"/>
          <w:szCs w:val="24"/>
        </w:rPr>
      </w:pPr>
      <w:r w:rsidRPr="0073117B">
        <w:rPr>
          <w:szCs w:val="24"/>
        </w:rPr>
        <w:t>IOM reserves the right to accept or reject any bids, and to cancel the procurement process and reject all bids at any time prior to award of Contract, without obligation to inform the affected Bidder/s of the ground for IOM action.</w:t>
      </w:r>
    </w:p>
    <w:p w14:paraId="5A0CD566" w14:textId="77777777" w:rsidR="00743E00" w:rsidRPr="0073117B" w:rsidRDefault="00743E00" w:rsidP="00743E00">
      <w:pPr>
        <w:tabs>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r w:rsidRPr="0073117B">
        <w:rPr>
          <w:spacing w:val="-2"/>
          <w:szCs w:val="24"/>
        </w:rPr>
        <w:t xml:space="preserve">    </w:t>
      </w:r>
    </w:p>
    <w:p w14:paraId="396383AB" w14:textId="77777777" w:rsidR="00743E00" w:rsidRPr="0073117B" w:rsidRDefault="00743E00" w:rsidP="00743E00">
      <w:pPr>
        <w:rPr>
          <w:szCs w:val="24"/>
        </w:rPr>
      </w:pPr>
      <w:r w:rsidRPr="0073117B">
        <w:rPr>
          <w:szCs w:val="24"/>
        </w:rPr>
        <w:t>Very truly yours,</w:t>
      </w:r>
    </w:p>
    <w:p w14:paraId="39BF1A40" w14:textId="77777777" w:rsidR="00743E00" w:rsidRPr="0073117B" w:rsidRDefault="00743E00" w:rsidP="00743E00">
      <w:pPr>
        <w:rPr>
          <w:szCs w:val="24"/>
        </w:rPr>
      </w:pPr>
    </w:p>
    <w:p w14:paraId="735EEF00" w14:textId="77777777" w:rsidR="00743E00" w:rsidRPr="006219FB" w:rsidRDefault="00743E00" w:rsidP="00743E00">
      <w:pPr>
        <w:rPr>
          <w:color w:val="0000FF"/>
          <w:szCs w:val="24"/>
          <w:u w:val="single"/>
        </w:rPr>
      </w:pPr>
      <w:r w:rsidRPr="006219FB">
        <w:rPr>
          <w:color w:val="0000FF"/>
          <w:szCs w:val="24"/>
          <w:u w:val="single"/>
        </w:rPr>
        <w:t xml:space="preserve">                                                                       </w:t>
      </w:r>
    </w:p>
    <w:p w14:paraId="1C03C678" w14:textId="77777777" w:rsidR="00743E00" w:rsidRDefault="00743E00" w:rsidP="00743E00">
      <w:pPr>
        <w:rPr>
          <w:szCs w:val="24"/>
        </w:rPr>
      </w:pPr>
      <w:r w:rsidRPr="0073117B">
        <w:rPr>
          <w:szCs w:val="24"/>
        </w:rPr>
        <w:t>BEAC Chairperson</w:t>
      </w:r>
    </w:p>
    <w:p w14:paraId="57E1999F" w14:textId="77777777" w:rsidR="00743E00" w:rsidRDefault="00743E00" w:rsidP="00743E00">
      <w:pPr>
        <w:rPr>
          <w:color w:val="00B050"/>
        </w:rPr>
      </w:pPr>
      <w:bookmarkStart w:id="13" w:name="_Toc501459911"/>
      <w:bookmarkStart w:id="14" w:name="_Toc157835191"/>
      <w:bookmarkEnd w:id="6"/>
      <w:r>
        <w:rPr>
          <w:color w:val="00B050"/>
        </w:rPr>
        <w:t>IOM is encouraging companies to use recycled materials or materials coming from sustainable resources or produced using a technology that has lower ecological footprints.</w:t>
      </w:r>
    </w:p>
    <w:p w14:paraId="04CF532A" w14:textId="77777777" w:rsidR="00743E00" w:rsidRPr="0073117B" w:rsidRDefault="00743E00" w:rsidP="00743E00">
      <w:pPr>
        <w:pStyle w:val="Heading1"/>
        <w:jc w:val="both"/>
        <w:rPr>
          <w:sz w:val="24"/>
          <w:szCs w:val="24"/>
        </w:rPr>
      </w:pPr>
    </w:p>
    <w:p w14:paraId="20B6230A" w14:textId="77777777" w:rsidR="00743E00" w:rsidRPr="0073117B" w:rsidRDefault="00743E00" w:rsidP="00743E00">
      <w:pPr>
        <w:rPr>
          <w:szCs w:val="24"/>
        </w:rPr>
      </w:pPr>
    </w:p>
    <w:p w14:paraId="066AF3A1" w14:textId="77777777" w:rsidR="00743E00" w:rsidRPr="0073117B" w:rsidRDefault="00743E00" w:rsidP="00743E00">
      <w:pPr>
        <w:pStyle w:val="Heading1"/>
        <w:rPr>
          <w:sz w:val="24"/>
          <w:szCs w:val="24"/>
        </w:rPr>
      </w:pPr>
      <w:bookmarkStart w:id="15" w:name="_Toc222743814"/>
    </w:p>
    <w:p w14:paraId="5011156B" w14:textId="77777777" w:rsidR="00743E00" w:rsidRPr="0073117B" w:rsidRDefault="00743E00" w:rsidP="00743E00">
      <w:pPr>
        <w:pStyle w:val="Heading1"/>
        <w:rPr>
          <w:sz w:val="24"/>
          <w:szCs w:val="24"/>
        </w:rPr>
      </w:pPr>
    </w:p>
    <w:p w14:paraId="3A6F90F9" w14:textId="77777777" w:rsidR="00743E00" w:rsidRPr="0073117B" w:rsidRDefault="00743E00" w:rsidP="00743E00">
      <w:pPr>
        <w:pStyle w:val="Heading1"/>
        <w:rPr>
          <w:sz w:val="24"/>
          <w:szCs w:val="24"/>
        </w:rPr>
      </w:pPr>
    </w:p>
    <w:p w14:paraId="651977E5" w14:textId="77777777" w:rsidR="00743E00" w:rsidRPr="0073117B" w:rsidRDefault="00743E00" w:rsidP="00743E00">
      <w:pPr>
        <w:pStyle w:val="Heading1"/>
        <w:rPr>
          <w:sz w:val="24"/>
          <w:szCs w:val="24"/>
        </w:rPr>
      </w:pPr>
    </w:p>
    <w:p w14:paraId="1D198B6C" w14:textId="77777777" w:rsidR="00743E00" w:rsidRPr="0073117B" w:rsidRDefault="00743E00" w:rsidP="00743E00">
      <w:pPr>
        <w:pStyle w:val="Heading1"/>
        <w:rPr>
          <w:sz w:val="24"/>
          <w:szCs w:val="24"/>
        </w:rPr>
      </w:pPr>
    </w:p>
    <w:p w14:paraId="7806720B" w14:textId="77777777" w:rsidR="00743E00" w:rsidRPr="0073117B" w:rsidRDefault="00743E00" w:rsidP="00743E00">
      <w:pPr>
        <w:pStyle w:val="Heading1"/>
        <w:rPr>
          <w:sz w:val="24"/>
          <w:szCs w:val="24"/>
        </w:rPr>
      </w:pPr>
    </w:p>
    <w:p w14:paraId="2A51F899" w14:textId="77777777" w:rsidR="00743E00" w:rsidRPr="0073117B" w:rsidRDefault="00743E00" w:rsidP="00743E00">
      <w:pPr>
        <w:pStyle w:val="Heading1"/>
        <w:rPr>
          <w:sz w:val="24"/>
          <w:szCs w:val="24"/>
        </w:rPr>
      </w:pPr>
    </w:p>
    <w:p w14:paraId="25BACEF0" w14:textId="77777777" w:rsidR="00743E00" w:rsidRPr="0073117B" w:rsidRDefault="00743E00" w:rsidP="00743E00">
      <w:pPr>
        <w:pStyle w:val="Heading1"/>
        <w:rPr>
          <w:sz w:val="24"/>
          <w:szCs w:val="24"/>
        </w:rPr>
      </w:pPr>
    </w:p>
    <w:p w14:paraId="0AA1A05D" w14:textId="77777777" w:rsidR="00743E00" w:rsidRPr="0073117B" w:rsidRDefault="00743E00" w:rsidP="00743E00">
      <w:pPr>
        <w:pStyle w:val="Heading1"/>
        <w:rPr>
          <w:sz w:val="24"/>
          <w:szCs w:val="24"/>
        </w:rPr>
      </w:pPr>
    </w:p>
    <w:p w14:paraId="7591B4B9" w14:textId="77777777" w:rsidR="00743E00" w:rsidRPr="0073117B" w:rsidRDefault="00743E00" w:rsidP="00743E00">
      <w:pPr>
        <w:rPr>
          <w:szCs w:val="24"/>
        </w:rPr>
      </w:pPr>
    </w:p>
    <w:p w14:paraId="71CF0C19" w14:textId="77777777" w:rsidR="00743E00" w:rsidRPr="0073117B" w:rsidRDefault="00743E00" w:rsidP="00743E00">
      <w:pPr>
        <w:rPr>
          <w:szCs w:val="24"/>
        </w:rPr>
      </w:pPr>
    </w:p>
    <w:p w14:paraId="2F1014B1" w14:textId="77777777" w:rsidR="00743E00" w:rsidRPr="0073117B" w:rsidRDefault="00743E00" w:rsidP="00743E00">
      <w:pPr>
        <w:pStyle w:val="Heading1"/>
        <w:rPr>
          <w:sz w:val="24"/>
          <w:szCs w:val="24"/>
        </w:rPr>
      </w:pPr>
      <w:r w:rsidRPr="0073117B">
        <w:rPr>
          <w:sz w:val="24"/>
          <w:szCs w:val="24"/>
        </w:rPr>
        <w:t>Section 1.  Instructions to Bidders</w:t>
      </w:r>
      <w:bookmarkEnd w:id="13"/>
      <w:bookmarkEnd w:id="14"/>
      <w:bookmarkEnd w:id="15"/>
    </w:p>
    <w:p w14:paraId="16F69CA6" w14:textId="77777777" w:rsidR="00743E00" w:rsidRPr="0073117B" w:rsidRDefault="00743E00" w:rsidP="00743E00">
      <w:pPr>
        <w:rPr>
          <w:szCs w:val="24"/>
        </w:rPr>
      </w:pPr>
    </w:p>
    <w:p w14:paraId="0DE457B0" w14:textId="77777777" w:rsidR="00743E00" w:rsidRPr="0073117B" w:rsidRDefault="00743E00" w:rsidP="00743E00">
      <w:pPr>
        <w:rPr>
          <w:szCs w:val="24"/>
        </w:rPr>
      </w:pPr>
    </w:p>
    <w:p w14:paraId="0C04A414" w14:textId="77777777" w:rsidR="00743E00" w:rsidRPr="0073117B" w:rsidRDefault="00743E00" w:rsidP="00743E00">
      <w:pPr>
        <w:rPr>
          <w:szCs w:val="24"/>
        </w:rPr>
      </w:pPr>
    </w:p>
    <w:p w14:paraId="29173C07" w14:textId="77777777" w:rsidR="00743E00" w:rsidRPr="00363A90" w:rsidRDefault="00743E00" w:rsidP="00743E00">
      <w:pPr>
        <w:pStyle w:val="Heading2"/>
        <w:rPr>
          <w:sz w:val="24"/>
          <w:szCs w:val="24"/>
        </w:rPr>
      </w:pPr>
      <w:r w:rsidRPr="0073117B">
        <w:rPr>
          <w:sz w:val="24"/>
          <w:szCs w:val="24"/>
        </w:rPr>
        <w:br w:type="page"/>
      </w:r>
      <w:bookmarkStart w:id="16" w:name="_Toc157835192"/>
      <w:bookmarkStart w:id="17" w:name="_Toc222743815"/>
      <w:r w:rsidRPr="0073117B">
        <w:rPr>
          <w:sz w:val="24"/>
          <w:szCs w:val="24"/>
        </w:rPr>
        <w:lastRenderedPageBreak/>
        <w:t xml:space="preserve">Table </w:t>
      </w:r>
      <w:r w:rsidRPr="00363A90">
        <w:rPr>
          <w:sz w:val="24"/>
          <w:szCs w:val="24"/>
        </w:rPr>
        <w:t>of Clauses</w:t>
      </w:r>
      <w:bookmarkEnd w:id="16"/>
      <w:bookmarkEnd w:id="17"/>
    </w:p>
    <w:p w14:paraId="7B66AB30" w14:textId="77777777" w:rsidR="00743E00" w:rsidRPr="00363A90" w:rsidRDefault="00743E00" w:rsidP="00743E00">
      <w:pPr>
        <w:rPr>
          <w:szCs w:val="24"/>
        </w:rPr>
      </w:pPr>
    </w:p>
    <w:p w14:paraId="2CC237B1" w14:textId="77777777" w:rsidR="00743E00" w:rsidRPr="002C48F6" w:rsidRDefault="00743E00" w:rsidP="00743E00">
      <w:pPr>
        <w:pStyle w:val="TOC1"/>
        <w:rPr>
          <w:rFonts w:ascii="Times New Roman" w:hAnsi="Times New Roman"/>
          <w:b w:val="0"/>
          <w:noProof/>
          <w:szCs w:val="24"/>
        </w:rPr>
      </w:pPr>
      <w:r w:rsidRPr="002C48F6">
        <w:rPr>
          <w:rFonts w:ascii="Times New Roman" w:hAnsi="Times New Roman"/>
          <w:szCs w:val="24"/>
        </w:rPr>
        <w:fldChar w:fldCharType="begin"/>
      </w:r>
      <w:r w:rsidRPr="002C48F6">
        <w:rPr>
          <w:rFonts w:ascii="Times New Roman" w:hAnsi="Times New Roman"/>
          <w:szCs w:val="24"/>
        </w:rPr>
        <w:instrText xml:space="preserve"> TOC \t "Head 2.1,1,Head 2.2,2" </w:instrText>
      </w:r>
      <w:r w:rsidRPr="002C48F6">
        <w:rPr>
          <w:rFonts w:ascii="Times New Roman" w:hAnsi="Times New Roman"/>
          <w:szCs w:val="24"/>
        </w:rPr>
        <w:fldChar w:fldCharType="separate"/>
      </w:r>
      <w:r w:rsidRPr="002C48F6">
        <w:rPr>
          <w:rFonts w:ascii="Times New Roman" w:hAnsi="Times New Roman"/>
          <w:noProof/>
          <w:szCs w:val="24"/>
        </w:rPr>
        <w:t>A.  General</w:t>
      </w:r>
      <w:r w:rsidRPr="002C48F6">
        <w:rPr>
          <w:rFonts w:ascii="Times New Roman" w:hAnsi="Times New Roman"/>
          <w:b w:val="0"/>
          <w:noProof/>
          <w:szCs w:val="24"/>
        </w:rPr>
        <w:tab/>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GOTOBUTTON _Toc343309763  </w:instrText>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PAGEREF _Toc343309763 </w:instrText>
      </w:r>
      <w:r w:rsidRPr="002C48F6">
        <w:rPr>
          <w:rFonts w:ascii="Times New Roman" w:hAnsi="Times New Roman"/>
          <w:b w:val="0"/>
          <w:noProof/>
          <w:szCs w:val="24"/>
        </w:rPr>
        <w:fldChar w:fldCharType="separate"/>
      </w:r>
      <w:r w:rsidRPr="002C48F6">
        <w:rPr>
          <w:rFonts w:ascii="Times New Roman" w:hAnsi="Times New Roman"/>
          <w:b w:val="0"/>
          <w:noProof/>
          <w:szCs w:val="24"/>
        </w:rPr>
        <w:instrText>6</w:instrText>
      </w:r>
      <w:r w:rsidRPr="002C48F6">
        <w:rPr>
          <w:rFonts w:ascii="Times New Roman" w:hAnsi="Times New Roman"/>
          <w:b w:val="0"/>
          <w:noProof/>
          <w:szCs w:val="24"/>
        </w:rPr>
        <w:fldChar w:fldCharType="end"/>
      </w:r>
      <w:r w:rsidRPr="002C48F6">
        <w:rPr>
          <w:rFonts w:ascii="Times New Roman" w:hAnsi="Times New Roman"/>
          <w:b w:val="0"/>
          <w:noProof/>
          <w:szCs w:val="24"/>
        </w:rPr>
        <w:fldChar w:fldCharType="end"/>
      </w:r>
    </w:p>
    <w:p w14:paraId="31DF4077" w14:textId="77777777" w:rsidR="00743E00" w:rsidRPr="002C48F6" w:rsidRDefault="00743E00" w:rsidP="00743E00">
      <w:pPr>
        <w:pStyle w:val="TOC2"/>
        <w:rPr>
          <w:noProof/>
          <w:szCs w:val="24"/>
        </w:rPr>
      </w:pPr>
      <w:r w:rsidRPr="002C48F6">
        <w:rPr>
          <w:noProof/>
          <w:szCs w:val="24"/>
        </w:rPr>
        <w:t>1. Scope of Bid</w:t>
      </w:r>
      <w:r w:rsidRPr="002C48F6">
        <w:rPr>
          <w:noProof/>
          <w:szCs w:val="24"/>
        </w:rPr>
        <w:tab/>
      </w:r>
      <w:r w:rsidRPr="002C48F6">
        <w:rPr>
          <w:noProof/>
          <w:szCs w:val="24"/>
        </w:rPr>
        <w:fldChar w:fldCharType="begin"/>
      </w:r>
      <w:r w:rsidRPr="002C48F6">
        <w:rPr>
          <w:noProof/>
          <w:szCs w:val="24"/>
        </w:rPr>
        <w:instrText xml:space="preserve"> GOTOBUTTON _Toc343309764  </w:instrText>
      </w:r>
      <w:r w:rsidRPr="002C48F6">
        <w:rPr>
          <w:noProof/>
          <w:szCs w:val="24"/>
        </w:rPr>
        <w:fldChar w:fldCharType="begin"/>
      </w:r>
      <w:r w:rsidRPr="002C48F6">
        <w:rPr>
          <w:noProof/>
          <w:szCs w:val="24"/>
        </w:rPr>
        <w:instrText xml:space="preserve"> PAGEREF _Toc343309764 </w:instrText>
      </w:r>
      <w:r w:rsidRPr="002C48F6">
        <w:rPr>
          <w:noProof/>
          <w:szCs w:val="24"/>
        </w:rPr>
        <w:fldChar w:fldCharType="separate"/>
      </w:r>
      <w:r w:rsidRPr="002C48F6">
        <w:rPr>
          <w:noProof/>
          <w:szCs w:val="24"/>
        </w:rPr>
        <w:instrText>6</w:instrText>
      </w:r>
      <w:r w:rsidRPr="002C48F6">
        <w:rPr>
          <w:noProof/>
          <w:szCs w:val="24"/>
        </w:rPr>
        <w:fldChar w:fldCharType="end"/>
      </w:r>
      <w:r w:rsidRPr="002C48F6">
        <w:rPr>
          <w:noProof/>
          <w:szCs w:val="24"/>
        </w:rPr>
        <w:fldChar w:fldCharType="end"/>
      </w:r>
    </w:p>
    <w:p w14:paraId="5CB8F3CA" w14:textId="77777777" w:rsidR="00743E00" w:rsidRPr="002C48F6" w:rsidRDefault="00743E00" w:rsidP="00743E00">
      <w:pPr>
        <w:pStyle w:val="TOC2"/>
        <w:rPr>
          <w:noProof/>
          <w:szCs w:val="24"/>
        </w:rPr>
      </w:pPr>
      <w:r w:rsidRPr="002C48F6">
        <w:rPr>
          <w:noProof/>
          <w:szCs w:val="24"/>
        </w:rPr>
        <w:t>2. Source of Funds</w:t>
      </w:r>
      <w:r w:rsidRPr="002C48F6">
        <w:rPr>
          <w:noProof/>
          <w:szCs w:val="24"/>
        </w:rPr>
        <w:tab/>
      </w:r>
      <w:r w:rsidRPr="002C48F6">
        <w:rPr>
          <w:noProof/>
          <w:szCs w:val="24"/>
        </w:rPr>
        <w:fldChar w:fldCharType="begin"/>
      </w:r>
      <w:r w:rsidRPr="002C48F6">
        <w:rPr>
          <w:noProof/>
          <w:szCs w:val="24"/>
        </w:rPr>
        <w:instrText xml:space="preserve"> GOTOBUTTON _Toc343309765  </w:instrText>
      </w:r>
      <w:r w:rsidRPr="002C48F6">
        <w:rPr>
          <w:noProof/>
          <w:szCs w:val="24"/>
        </w:rPr>
        <w:fldChar w:fldCharType="begin"/>
      </w:r>
      <w:r w:rsidRPr="002C48F6">
        <w:rPr>
          <w:noProof/>
          <w:szCs w:val="24"/>
        </w:rPr>
        <w:instrText xml:space="preserve"> PAGEREF _Toc343309765 </w:instrText>
      </w:r>
      <w:r w:rsidRPr="002C48F6">
        <w:rPr>
          <w:noProof/>
          <w:szCs w:val="24"/>
        </w:rPr>
        <w:fldChar w:fldCharType="separate"/>
      </w:r>
      <w:r w:rsidRPr="002C48F6">
        <w:rPr>
          <w:noProof/>
          <w:szCs w:val="24"/>
        </w:rPr>
        <w:instrText>6</w:instrText>
      </w:r>
      <w:r w:rsidRPr="002C48F6">
        <w:rPr>
          <w:noProof/>
          <w:szCs w:val="24"/>
        </w:rPr>
        <w:fldChar w:fldCharType="end"/>
      </w:r>
      <w:r w:rsidRPr="002C48F6">
        <w:rPr>
          <w:noProof/>
          <w:szCs w:val="24"/>
        </w:rPr>
        <w:fldChar w:fldCharType="end"/>
      </w:r>
    </w:p>
    <w:p w14:paraId="3E6D6F10" w14:textId="77777777" w:rsidR="00743E00" w:rsidRPr="002C48F6" w:rsidRDefault="00743E00" w:rsidP="00743E00">
      <w:pPr>
        <w:pStyle w:val="TOC2"/>
        <w:rPr>
          <w:noProof/>
          <w:szCs w:val="24"/>
        </w:rPr>
      </w:pPr>
      <w:r w:rsidRPr="002C48F6">
        <w:rPr>
          <w:noProof/>
          <w:szCs w:val="24"/>
        </w:rPr>
        <w:t>3. Eligible Bidders</w:t>
      </w:r>
      <w:r w:rsidRPr="002C48F6">
        <w:rPr>
          <w:noProof/>
          <w:szCs w:val="24"/>
        </w:rPr>
        <w:tab/>
      </w:r>
      <w:r w:rsidRPr="002C48F6">
        <w:rPr>
          <w:noProof/>
          <w:szCs w:val="24"/>
        </w:rPr>
        <w:fldChar w:fldCharType="begin"/>
      </w:r>
      <w:r w:rsidRPr="002C48F6">
        <w:rPr>
          <w:noProof/>
          <w:szCs w:val="24"/>
        </w:rPr>
        <w:instrText xml:space="preserve"> GOTOBUTTON _Toc343309766  </w:instrText>
      </w:r>
      <w:r w:rsidRPr="002C48F6">
        <w:rPr>
          <w:noProof/>
          <w:szCs w:val="24"/>
        </w:rPr>
        <w:fldChar w:fldCharType="begin"/>
      </w:r>
      <w:r w:rsidRPr="002C48F6">
        <w:rPr>
          <w:noProof/>
          <w:szCs w:val="24"/>
        </w:rPr>
        <w:instrText xml:space="preserve"> PAGEREF _Toc343309766 </w:instrText>
      </w:r>
      <w:r w:rsidRPr="002C48F6">
        <w:rPr>
          <w:noProof/>
          <w:szCs w:val="24"/>
        </w:rPr>
        <w:fldChar w:fldCharType="separate"/>
      </w:r>
      <w:r w:rsidRPr="002C48F6">
        <w:rPr>
          <w:noProof/>
          <w:szCs w:val="24"/>
        </w:rPr>
        <w:instrText>6</w:instrText>
      </w:r>
      <w:r w:rsidRPr="002C48F6">
        <w:rPr>
          <w:noProof/>
          <w:szCs w:val="24"/>
        </w:rPr>
        <w:fldChar w:fldCharType="end"/>
      </w:r>
      <w:r w:rsidRPr="002C48F6">
        <w:rPr>
          <w:noProof/>
          <w:szCs w:val="24"/>
        </w:rPr>
        <w:fldChar w:fldCharType="end"/>
      </w:r>
    </w:p>
    <w:p w14:paraId="074A9B1F" w14:textId="77777777" w:rsidR="00743E00" w:rsidRPr="002C48F6" w:rsidRDefault="00743E00" w:rsidP="00743E00">
      <w:pPr>
        <w:pStyle w:val="TOC2"/>
        <w:rPr>
          <w:noProof/>
          <w:szCs w:val="24"/>
        </w:rPr>
      </w:pPr>
      <w:r w:rsidRPr="002C48F6">
        <w:rPr>
          <w:noProof/>
          <w:szCs w:val="24"/>
        </w:rPr>
        <w:t>4. Qualification of the Bidder</w:t>
      </w:r>
      <w:r w:rsidRPr="002C48F6">
        <w:rPr>
          <w:noProof/>
          <w:szCs w:val="24"/>
        </w:rPr>
        <w:tab/>
      </w:r>
      <w:r w:rsidRPr="002C48F6">
        <w:rPr>
          <w:noProof/>
          <w:szCs w:val="24"/>
        </w:rPr>
        <w:fldChar w:fldCharType="begin"/>
      </w:r>
      <w:r w:rsidRPr="002C48F6">
        <w:rPr>
          <w:noProof/>
          <w:szCs w:val="24"/>
        </w:rPr>
        <w:instrText xml:space="preserve"> GOTOBUTTON _Toc343309767  </w:instrText>
      </w:r>
      <w:r w:rsidRPr="002C48F6">
        <w:rPr>
          <w:noProof/>
          <w:szCs w:val="24"/>
        </w:rPr>
        <w:fldChar w:fldCharType="begin"/>
      </w:r>
      <w:r w:rsidRPr="002C48F6">
        <w:rPr>
          <w:noProof/>
          <w:szCs w:val="24"/>
        </w:rPr>
        <w:instrText xml:space="preserve"> PAGEREF _Toc343309767 </w:instrText>
      </w:r>
      <w:r w:rsidRPr="002C48F6">
        <w:rPr>
          <w:noProof/>
          <w:szCs w:val="24"/>
        </w:rPr>
        <w:fldChar w:fldCharType="separate"/>
      </w:r>
      <w:r w:rsidRPr="002C48F6">
        <w:rPr>
          <w:noProof/>
          <w:szCs w:val="24"/>
        </w:rPr>
        <w:instrText>7</w:instrText>
      </w:r>
      <w:r w:rsidRPr="002C48F6">
        <w:rPr>
          <w:noProof/>
          <w:szCs w:val="24"/>
        </w:rPr>
        <w:fldChar w:fldCharType="end"/>
      </w:r>
      <w:r w:rsidRPr="002C48F6">
        <w:rPr>
          <w:noProof/>
          <w:szCs w:val="24"/>
        </w:rPr>
        <w:fldChar w:fldCharType="end"/>
      </w:r>
    </w:p>
    <w:p w14:paraId="542DB3BA" w14:textId="77777777" w:rsidR="00743E00" w:rsidRPr="002C48F6" w:rsidRDefault="00743E00" w:rsidP="00743E00">
      <w:pPr>
        <w:pStyle w:val="TOC2"/>
        <w:rPr>
          <w:noProof/>
          <w:szCs w:val="24"/>
        </w:rPr>
      </w:pPr>
      <w:r w:rsidRPr="002C48F6">
        <w:rPr>
          <w:noProof/>
          <w:szCs w:val="24"/>
        </w:rPr>
        <w:t>5. One Bid per Bidder</w:t>
      </w:r>
      <w:r w:rsidRPr="002C48F6">
        <w:rPr>
          <w:noProof/>
          <w:szCs w:val="24"/>
        </w:rPr>
        <w:tab/>
      </w:r>
      <w:r w:rsidRPr="002C48F6">
        <w:rPr>
          <w:noProof/>
          <w:szCs w:val="24"/>
        </w:rPr>
        <w:fldChar w:fldCharType="begin"/>
      </w:r>
      <w:r w:rsidRPr="002C48F6">
        <w:rPr>
          <w:noProof/>
          <w:szCs w:val="24"/>
        </w:rPr>
        <w:instrText xml:space="preserve"> GOTOBUTTON _Toc343309768  </w:instrText>
      </w:r>
      <w:r w:rsidRPr="002C48F6">
        <w:rPr>
          <w:noProof/>
          <w:szCs w:val="24"/>
        </w:rPr>
        <w:fldChar w:fldCharType="begin"/>
      </w:r>
      <w:r w:rsidRPr="002C48F6">
        <w:rPr>
          <w:noProof/>
          <w:szCs w:val="24"/>
        </w:rPr>
        <w:instrText xml:space="preserve"> PAGEREF _Toc343309768 </w:instrText>
      </w:r>
      <w:r w:rsidRPr="002C48F6">
        <w:rPr>
          <w:noProof/>
          <w:szCs w:val="24"/>
        </w:rPr>
        <w:fldChar w:fldCharType="separate"/>
      </w:r>
      <w:r w:rsidRPr="002C48F6">
        <w:rPr>
          <w:noProof/>
          <w:szCs w:val="24"/>
        </w:rPr>
        <w:instrText>9</w:instrText>
      </w:r>
      <w:r w:rsidRPr="002C48F6">
        <w:rPr>
          <w:noProof/>
          <w:szCs w:val="24"/>
        </w:rPr>
        <w:fldChar w:fldCharType="end"/>
      </w:r>
      <w:r w:rsidRPr="002C48F6">
        <w:rPr>
          <w:noProof/>
          <w:szCs w:val="24"/>
        </w:rPr>
        <w:fldChar w:fldCharType="end"/>
      </w:r>
    </w:p>
    <w:p w14:paraId="7854BAA3" w14:textId="77777777" w:rsidR="00743E00" w:rsidRPr="002C48F6" w:rsidRDefault="00743E00" w:rsidP="00743E00">
      <w:pPr>
        <w:pStyle w:val="TOC2"/>
        <w:rPr>
          <w:noProof/>
          <w:szCs w:val="24"/>
        </w:rPr>
      </w:pPr>
      <w:r w:rsidRPr="002C48F6">
        <w:rPr>
          <w:noProof/>
          <w:szCs w:val="24"/>
        </w:rPr>
        <w:t>6. Cost of Bidding</w:t>
      </w:r>
      <w:r w:rsidRPr="002C48F6">
        <w:rPr>
          <w:noProof/>
          <w:szCs w:val="24"/>
        </w:rPr>
        <w:tab/>
      </w:r>
      <w:r w:rsidRPr="002C48F6">
        <w:rPr>
          <w:noProof/>
          <w:szCs w:val="24"/>
        </w:rPr>
        <w:fldChar w:fldCharType="begin"/>
      </w:r>
      <w:r w:rsidRPr="002C48F6">
        <w:rPr>
          <w:noProof/>
          <w:szCs w:val="24"/>
        </w:rPr>
        <w:instrText xml:space="preserve"> GOTOBUTTON _Toc343309769  </w:instrText>
      </w:r>
      <w:r w:rsidRPr="002C48F6">
        <w:rPr>
          <w:noProof/>
          <w:szCs w:val="24"/>
        </w:rPr>
        <w:fldChar w:fldCharType="begin"/>
      </w:r>
      <w:r w:rsidRPr="002C48F6">
        <w:rPr>
          <w:noProof/>
          <w:szCs w:val="24"/>
        </w:rPr>
        <w:instrText xml:space="preserve"> PAGEREF _Toc343309769 </w:instrText>
      </w:r>
      <w:r w:rsidRPr="002C48F6">
        <w:rPr>
          <w:noProof/>
          <w:szCs w:val="24"/>
        </w:rPr>
        <w:fldChar w:fldCharType="separate"/>
      </w:r>
      <w:r w:rsidRPr="002C48F6">
        <w:rPr>
          <w:noProof/>
          <w:szCs w:val="24"/>
        </w:rPr>
        <w:instrText>9</w:instrText>
      </w:r>
      <w:r w:rsidRPr="002C48F6">
        <w:rPr>
          <w:noProof/>
          <w:szCs w:val="24"/>
        </w:rPr>
        <w:fldChar w:fldCharType="end"/>
      </w:r>
      <w:r w:rsidRPr="002C48F6">
        <w:rPr>
          <w:noProof/>
          <w:szCs w:val="24"/>
        </w:rPr>
        <w:fldChar w:fldCharType="end"/>
      </w:r>
    </w:p>
    <w:p w14:paraId="6588F7C6" w14:textId="77777777" w:rsidR="00743E00" w:rsidRPr="002C48F6" w:rsidRDefault="00743E00" w:rsidP="00743E00">
      <w:pPr>
        <w:pStyle w:val="TOC2"/>
        <w:rPr>
          <w:noProof/>
          <w:szCs w:val="24"/>
        </w:rPr>
      </w:pPr>
      <w:r w:rsidRPr="002C48F6">
        <w:rPr>
          <w:noProof/>
          <w:szCs w:val="24"/>
        </w:rPr>
        <w:t>7. Site Visit</w:t>
      </w:r>
      <w:r w:rsidRPr="002C48F6">
        <w:rPr>
          <w:noProof/>
          <w:szCs w:val="24"/>
        </w:rPr>
        <w:tab/>
      </w:r>
      <w:r w:rsidRPr="002C48F6">
        <w:rPr>
          <w:noProof/>
          <w:szCs w:val="24"/>
        </w:rPr>
        <w:fldChar w:fldCharType="begin"/>
      </w:r>
      <w:r w:rsidRPr="002C48F6">
        <w:rPr>
          <w:noProof/>
          <w:szCs w:val="24"/>
        </w:rPr>
        <w:instrText xml:space="preserve"> GOTOBUTTON _Toc343309770  </w:instrText>
      </w:r>
      <w:r w:rsidRPr="002C48F6">
        <w:rPr>
          <w:noProof/>
          <w:szCs w:val="24"/>
        </w:rPr>
        <w:fldChar w:fldCharType="begin"/>
      </w:r>
      <w:r w:rsidRPr="002C48F6">
        <w:rPr>
          <w:noProof/>
          <w:szCs w:val="24"/>
        </w:rPr>
        <w:instrText xml:space="preserve"> PAGEREF _Toc343309770 </w:instrText>
      </w:r>
      <w:r w:rsidRPr="002C48F6">
        <w:rPr>
          <w:noProof/>
          <w:szCs w:val="24"/>
        </w:rPr>
        <w:fldChar w:fldCharType="separate"/>
      </w:r>
      <w:r w:rsidRPr="002C48F6">
        <w:rPr>
          <w:noProof/>
          <w:szCs w:val="24"/>
        </w:rPr>
        <w:instrText>9</w:instrText>
      </w:r>
      <w:r w:rsidRPr="002C48F6">
        <w:rPr>
          <w:noProof/>
          <w:szCs w:val="24"/>
        </w:rPr>
        <w:fldChar w:fldCharType="end"/>
      </w:r>
      <w:r w:rsidRPr="002C48F6">
        <w:rPr>
          <w:noProof/>
          <w:szCs w:val="24"/>
        </w:rPr>
        <w:fldChar w:fldCharType="end"/>
      </w:r>
    </w:p>
    <w:p w14:paraId="52964ACF" w14:textId="77777777" w:rsidR="00743E00" w:rsidRPr="002C48F6" w:rsidRDefault="00743E00" w:rsidP="00743E00">
      <w:pPr>
        <w:pStyle w:val="TOC1"/>
        <w:rPr>
          <w:rFonts w:ascii="Times New Roman" w:hAnsi="Times New Roman"/>
          <w:b w:val="0"/>
          <w:noProof/>
          <w:szCs w:val="24"/>
        </w:rPr>
      </w:pPr>
      <w:r w:rsidRPr="002C48F6">
        <w:rPr>
          <w:rFonts w:ascii="Times New Roman" w:hAnsi="Times New Roman"/>
          <w:noProof/>
          <w:szCs w:val="24"/>
        </w:rPr>
        <w:t>B.  Bidding Documents</w:t>
      </w:r>
      <w:r w:rsidRPr="002C48F6">
        <w:rPr>
          <w:rFonts w:ascii="Times New Roman" w:hAnsi="Times New Roman"/>
          <w:b w:val="0"/>
          <w:noProof/>
          <w:szCs w:val="24"/>
        </w:rPr>
        <w:tab/>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GOTOBUTTON _Toc343309771  </w:instrText>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PAGEREF _Toc343309771 </w:instrText>
      </w:r>
      <w:r w:rsidRPr="002C48F6">
        <w:rPr>
          <w:rFonts w:ascii="Times New Roman" w:hAnsi="Times New Roman"/>
          <w:b w:val="0"/>
          <w:noProof/>
          <w:szCs w:val="24"/>
        </w:rPr>
        <w:fldChar w:fldCharType="separate"/>
      </w:r>
      <w:r w:rsidRPr="002C48F6">
        <w:rPr>
          <w:rFonts w:ascii="Times New Roman" w:hAnsi="Times New Roman"/>
          <w:b w:val="0"/>
          <w:noProof/>
          <w:szCs w:val="24"/>
        </w:rPr>
        <w:instrText>10</w:instrText>
      </w:r>
      <w:r w:rsidRPr="002C48F6">
        <w:rPr>
          <w:rFonts w:ascii="Times New Roman" w:hAnsi="Times New Roman"/>
          <w:b w:val="0"/>
          <w:noProof/>
          <w:szCs w:val="24"/>
        </w:rPr>
        <w:fldChar w:fldCharType="end"/>
      </w:r>
      <w:r w:rsidRPr="002C48F6">
        <w:rPr>
          <w:rFonts w:ascii="Times New Roman" w:hAnsi="Times New Roman"/>
          <w:b w:val="0"/>
          <w:noProof/>
          <w:szCs w:val="24"/>
        </w:rPr>
        <w:fldChar w:fldCharType="end"/>
      </w:r>
    </w:p>
    <w:p w14:paraId="6AC0C5E8" w14:textId="77777777" w:rsidR="00743E00" w:rsidRPr="002C48F6" w:rsidRDefault="00743E00" w:rsidP="00743E00">
      <w:pPr>
        <w:pStyle w:val="TOC2"/>
        <w:rPr>
          <w:noProof/>
          <w:szCs w:val="24"/>
        </w:rPr>
      </w:pPr>
      <w:r w:rsidRPr="002C48F6">
        <w:rPr>
          <w:noProof/>
          <w:szCs w:val="24"/>
        </w:rPr>
        <w:t>8. Content of Bidding Documents</w:t>
      </w:r>
      <w:r w:rsidRPr="002C48F6">
        <w:rPr>
          <w:noProof/>
          <w:szCs w:val="24"/>
        </w:rPr>
        <w:tab/>
      </w:r>
      <w:r w:rsidRPr="002C48F6">
        <w:rPr>
          <w:noProof/>
          <w:szCs w:val="24"/>
        </w:rPr>
        <w:fldChar w:fldCharType="begin"/>
      </w:r>
      <w:r w:rsidRPr="002C48F6">
        <w:rPr>
          <w:noProof/>
          <w:szCs w:val="24"/>
        </w:rPr>
        <w:instrText xml:space="preserve"> GOTOBUTTON _Toc343309772  </w:instrText>
      </w:r>
      <w:r w:rsidRPr="002C48F6">
        <w:rPr>
          <w:noProof/>
          <w:szCs w:val="24"/>
        </w:rPr>
        <w:fldChar w:fldCharType="begin"/>
      </w:r>
      <w:r w:rsidRPr="002C48F6">
        <w:rPr>
          <w:noProof/>
          <w:szCs w:val="24"/>
        </w:rPr>
        <w:instrText xml:space="preserve"> PAGEREF _Toc343309772 </w:instrText>
      </w:r>
      <w:r w:rsidRPr="002C48F6">
        <w:rPr>
          <w:noProof/>
          <w:szCs w:val="24"/>
        </w:rPr>
        <w:fldChar w:fldCharType="separate"/>
      </w:r>
      <w:r w:rsidRPr="002C48F6">
        <w:rPr>
          <w:noProof/>
          <w:szCs w:val="24"/>
        </w:rPr>
        <w:instrText>10</w:instrText>
      </w:r>
      <w:r w:rsidRPr="002C48F6">
        <w:rPr>
          <w:noProof/>
          <w:szCs w:val="24"/>
        </w:rPr>
        <w:fldChar w:fldCharType="end"/>
      </w:r>
      <w:r w:rsidRPr="002C48F6">
        <w:rPr>
          <w:noProof/>
          <w:szCs w:val="24"/>
        </w:rPr>
        <w:fldChar w:fldCharType="end"/>
      </w:r>
    </w:p>
    <w:p w14:paraId="007545E7" w14:textId="77777777" w:rsidR="00743E00" w:rsidRPr="002C48F6" w:rsidRDefault="00743E00" w:rsidP="00743E00">
      <w:pPr>
        <w:pStyle w:val="TOC2"/>
        <w:rPr>
          <w:noProof/>
          <w:szCs w:val="24"/>
        </w:rPr>
      </w:pPr>
      <w:r w:rsidRPr="002C48F6">
        <w:rPr>
          <w:noProof/>
          <w:szCs w:val="24"/>
        </w:rPr>
        <w:t>9. Clarification of Bidding Documents</w:t>
      </w:r>
      <w:r w:rsidRPr="002C48F6">
        <w:rPr>
          <w:noProof/>
          <w:szCs w:val="24"/>
        </w:rPr>
        <w:tab/>
      </w:r>
      <w:r w:rsidRPr="002C48F6">
        <w:rPr>
          <w:noProof/>
          <w:szCs w:val="24"/>
        </w:rPr>
        <w:fldChar w:fldCharType="begin"/>
      </w:r>
      <w:r w:rsidRPr="002C48F6">
        <w:rPr>
          <w:noProof/>
          <w:szCs w:val="24"/>
        </w:rPr>
        <w:instrText xml:space="preserve"> GOTOBUTTON _Toc343309773  </w:instrText>
      </w:r>
      <w:r w:rsidRPr="002C48F6">
        <w:rPr>
          <w:noProof/>
          <w:szCs w:val="24"/>
        </w:rPr>
        <w:fldChar w:fldCharType="begin"/>
      </w:r>
      <w:r w:rsidRPr="002C48F6">
        <w:rPr>
          <w:noProof/>
          <w:szCs w:val="24"/>
        </w:rPr>
        <w:instrText xml:space="preserve"> PAGEREF _Toc343309773 </w:instrText>
      </w:r>
      <w:r w:rsidRPr="002C48F6">
        <w:rPr>
          <w:noProof/>
          <w:szCs w:val="24"/>
        </w:rPr>
        <w:fldChar w:fldCharType="separate"/>
      </w:r>
      <w:r w:rsidRPr="002C48F6">
        <w:rPr>
          <w:noProof/>
          <w:szCs w:val="24"/>
        </w:rPr>
        <w:instrText>10</w:instrText>
      </w:r>
      <w:r w:rsidRPr="002C48F6">
        <w:rPr>
          <w:noProof/>
          <w:szCs w:val="24"/>
        </w:rPr>
        <w:fldChar w:fldCharType="end"/>
      </w:r>
      <w:r w:rsidRPr="002C48F6">
        <w:rPr>
          <w:noProof/>
          <w:szCs w:val="24"/>
        </w:rPr>
        <w:fldChar w:fldCharType="end"/>
      </w:r>
    </w:p>
    <w:p w14:paraId="2E07629F" w14:textId="77777777" w:rsidR="00743E00" w:rsidRPr="002C48F6" w:rsidRDefault="00743E00" w:rsidP="00743E00">
      <w:pPr>
        <w:pStyle w:val="TOC2"/>
        <w:rPr>
          <w:noProof/>
          <w:szCs w:val="24"/>
        </w:rPr>
      </w:pPr>
      <w:r w:rsidRPr="002C48F6">
        <w:rPr>
          <w:noProof/>
          <w:szCs w:val="24"/>
        </w:rPr>
        <w:t>10. Amendment of Bidding Documents</w:t>
      </w:r>
      <w:r w:rsidRPr="002C48F6">
        <w:rPr>
          <w:noProof/>
          <w:szCs w:val="24"/>
        </w:rPr>
        <w:tab/>
      </w:r>
      <w:r w:rsidRPr="002C48F6">
        <w:rPr>
          <w:noProof/>
          <w:szCs w:val="24"/>
        </w:rPr>
        <w:fldChar w:fldCharType="begin"/>
      </w:r>
      <w:r w:rsidRPr="002C48F6">
        <w:rPr>
          <w:noProof/>
          <w:szCs w:val="24"/>
        </w:rPr>
        <w:instrText xml:space="preserve"> GOTOBUTTON _Toc343309774  </w:instrText>
      </w:r>
      <w:r w:rsidRPr="002C48F6">
        <w:rPr>
          <w:noProof/>
          <w:szCs w:val="24"/>
        </w:rPr>
        <w:fldChar w:fldCharType="begin"/>
      </w:r>
      <w:r w:rsidRPr="002C48F6">
        <w:rPr>
          <w:noProof/>
          <w:szCs w:val="24"/>
        </w:rPr>
        <w:instrText xml:space="preserve"> PAGEREF _Toc343309774 </w:instrText>
      </w:r>
      <w:r w:rsidRPr="002C48F6">
        <w:rPr>
          <w:noProof/>
          <w:szCs w:val="24"/>
        </w:rPr>
        <w:fldChar w:fldCharType="separate"/>
      </w:r>
      <w:r w:rsidRPr="002C48F6">
        <w:rPr>
          <w:noProof/>
          <w:szCs w:val="24"/>
        </w:rPr>
        <w:instrText>10</w:instrText>
      </w:r>
      <w:r w:rsidRPr="002C48F6">
        <w:rPr>
          <w:noProof/>
          <w:szCs w:val="24"/>
        </w:rPr>
        <w:fldChar w:fldCharType="end"/>
      </w:r>
      <w:r w:rsidRPr="002C48F6">
        <w:rPr>
          <w:noProof/>
          <w:szCs w:val="24"/>
        </w:rPr>
        <w:fldChar w:fldCharType="end"/>
      </w:r>
    </w:p>
    <w:p w14:paraId="6C5F2DF9" w14:textId="77777777" w:rsidR="00743E00" w:rsidRPr="002C48F6" w:rsidRDefault="00743E00" w:rsidP="00743E00">
      <w:pPr>
        <w:pStyle w:val="TOC1"/>
        <w:rPr>
          <w:rFonts w:ascii="Times New Roman" w:hAnsi="Times New Roman"/>
          <w:b w:val="0"/>
          <w:noProof/>
          <w:szCs w:val="24"/>
        </w:rPr>
      </w:pPr>
      <w:r w:rsidRPr="002C48F6">
        <w:rPr>
          <w:rFonts w:ascii="Times New Roman" w:hAnsi="Times New Roman"/>
          <w:noProof/>
          <w:szCs w:val="24"/>
        </w:rPr>
        <w:t>C.  Preparation of Bids</w:t>
      </w:r>
      <w:r w:rsidRPr="002C48F6">
        <w:rPr>
          <w:rFonts w:ascii="Times New Roman" w:hAnsi="Times New Roman"/>
          <w:b w:val="0"/>
          <w:noProof/>
          <w:szCs w:val="24"/>
        </w:rPr>
        <w:tab/>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GOTOBUTTON _Toc343309775  </w:instrText>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PAGEREF _Toc343309775 </w:instrText>
      </w:r>
      <w:r w:rsidRPr="002C48F6">
        <w:rPr>
          <w:rFonts w:ascii="Times New Roman" w:hAnsi="Times New Roman"/>
          <w:b w:val="0"/>
          <w:noProof/>
          <w:szCs w:val="24"/>
        </w:rPr>
        <w:fldChar w:fldCharType="separate"/>
      </w:r>
      <w:r w:rsidRPr="002C48F6">
        <w:rPr>
          <w:rFonts w:ascii="Times New Roman" w:hAnsi="Times New Roman"/>
          <w:b w:val="0"/>
          <w:noProof/>
          <w:szCs w:val="24"/>
        </w:rPr>
        <w:instrText>11</w:instrText>
      </w:r>
      <w:r w:rsidRPr="002C48F6">
        <w:rPr>
          <w:rFonts w:ascii="Times New Roman" w:hAnsi="Times New Roman"/>
          <w:b w:val="0"/>
          <w:noProof/>
          <w:szCs w:val="24"/>
        </w:rPr>
        <w:fldChar w:fldCharType="end"/>
      </w:r>
      <w:r w:rsidRPr="002C48F6">
        <w:rPr>
          <w:rFonts w:ascii="Times New Roman" w:hAnsi="Times New Roman"/>
          <w:b w:val="0"/>
          <w:noProof/>
          <w:szCs w:val="24"/>
        </w:rPr>
        <w:fldChar w:fldCharType="end"/>
      </w:r>
    </w:p>
    <w:p w14:paraId="1A73A85A" w14:textId="77777777" w:rsidR="00743E00" w:rsidRPr="002C48F6" w:rsidRDefault="00743E00" w:rsidP="00743E00">
      <w:pPr>
        <w:pStyle w:val="TOC2"/>
        <w:rPr>
          <w:noProof/>
          <w:szCs w:val="24"/>
        </w:rPr>
      </w:pPr>
      <w:r w:rsidRPr="002C48F6">
        <w:rPr>
          <w:noProof/>
          <w:szCs w:val="24"/>
        </w:rPr>
        <w:t>11. Language of Bid</w:t>
      </w:r>
      <w:r w:rsidRPr="002C48F6">
        <w:rPr>
          <w:noProof/>
          <w:szCs w:val="24"/>
        </w:rPr>
        <w:tab/>
      </w:r>
      <w:r w:rsidRPr="002C48F6">
        <w:rPr>
          <w:noProof/>
          <w:szCs w:val="24"/>
        </w:rPr>
        <w:fldChar w:fldCharType="begin"/>
      </w:r>
      <w:r w:rsidRPr="002C48F6">
        <w:rPr>
          <w:noProof/>
          <w:szCs w:val="24"/>
        </w:rPr>
        <w:instrText xml:space="preserve"> GOTOBUTTON _Toc343309776  </w:instrText>
      </w:r>
      <w:r w:rsidRPr="002C48F6">
        <w:rPr>
          <w:noProof/>
          <w:szCs w:val="24"/>
        </w:rPr>
        <w:fldChar w:fldCharType="begin"/>
      </w:r>
      <w:r w:rsidRPr="002C48F6">
        <w:rPr>
          <w:noProof/>
          <w:szCs w:val="24"/>
        </w:rPr>
        <w:instrText xml:space="preserve"> PAGEREF _Toc343309776 </w:instrText>
      </w:r>
      <w:r w:rsidRPr="002C48F6">
        <w:rPr>
          <w:noProof/>
          <w:szCs w:val="24"/>
        </w:rPr>
        <w:fldChar w:fldCharType="separate"/>
      </w:r>
      <w:r w:rsidRPr="002C48F6">
        <w:rPr>
          <w:noProof/>
          <w:szCs w:val="24"/>
        </w:rPr>
        <w:instrText>11</w:instrText>
      </w:r>
      <w:r w:rsidRPr="002C48F6">
        <w:rPr>
          <w:noProof/>
          <w:szCs w:val="24"/>
        </w:rPr>
        <w:fldChar w:fldCharType="end"/>
      </w:r>
      <w:r w:rsidRPr="002C48F6">
        <w:rPr>
          <w:noProof/>
          <w:szCs w:val="24"/>
        </w:rPr>
        <w:fldChar w:fldCharType="end"/>
      </w:r>
    </w:p>
    <w:p w14:paraId="620E3C5E" w14:textId="77777777" w:rsidR="00743E00" w:rsidRPr="002C48F6" w:rsidRDefault="00743E00" w:rsidP="00743E00">
      <w:pPr>
        <w:pStyle w:val="TOC2"/>
        <w:rPr>
          <w:noProof/>
          <w:szCs w:val="24"/>
        </w:rPr>
      </w:pPr>
      <w:r w:rsidRPr="002C48F6">
        <w:rPr>
          <w:noProof/>
          <w:szCs w:val="24"/>
        </w:rPr>
        <w:t>12. Documents Comprising the Bid</w:t>
      </w:r>
      <w:r w:rsidRPr="002C48F6">
        <w:rPr>
          <w:noProof/>
          <w:szCs w:val="24"/>
        </w:rPr>
        <w:tab/>
      </w:r>
      <w:r w:rsidRPr="002C48F6">
        <w:rPr>
          <w:noProof/>
          <w:szCs w:val="24"/>
        </w:rPr>
        <w:fldChar w:fldCharType="begin"/>
      </w:r>
      <w:r w:rsidRPr="002C48F6">
        <w:rPr>
          <w:noProof/>
          <w:szCs w:val="24"/>
        </w:rPr>
        <w:instrText xml:space="preserve"> GOTOBUTTON _Toc343309777  </w:instrText>
      </w:r>
      <w:r w:rsidRPr="002C48F6">
        <w:rPr>
          <w:noProof/>
          <w:szCs w:val="24"/>
        </w:rPr>
        <w:fldChar w:fldCharType="begin"/>
      </w:r>
      <w:r w:rsidRPr="002C48F6">
        <w:rPr>
          <w:noProof/>
          <w:szCs w:val="24"/>
        </w:rPr>
        <w:instrText xml:space="preserve"> PAGEREF _Toc343309777 </w:instrText>
      </w:r>
      <w:r w:rsidRPr="002C48F6">
        <w:rPr>
          <w:noProof/>
          <w:szCs w:val="24"/>
        </w:rPr>
        <w:fldChar w:fldCharType="separate"/>
      </w:r>
      <w:r w:rsidRPr="002C48F6">
        <w:rPr>
          <w:noProof/>
          <w:szCs w:val="24"/>
        </w:rPr>
        <w:instrText>11</w:instrText>
      </w:r>
      <w:r w:rsidRPr="002C48F6">
        <w:rPr>
          <w:noProof/>
          <w:szCs w:val="24"/>
        </w:rPr>
        <w:fldChar w:fldCharType="end"/>
      </w:r>
      <w:r w:rsidRPr="002C48F6">
        <w:rPr>
          <w:noProof/>
          <w:szCs w:val="24"/>
        </w:rPr>
        <w:fldChar w:fldCharType="end"/>
      </w:r>
    </w:p>
    <w:p w14:paraId="572EBA6A" w14:textId="77777777" w:rsidR="00743E00" w:rsidRPr="002C48F6" w:rsidRDefault="00743E00" w:rsidP="00743E00">
      <w:pPr>
        <w:pStyle w:val="TOC2"/>
        <w:rPr>
          <w:noProof/>
          <w:szCs w:val="24"/>
        </w:rPr>
      </w:pPr>
      <w:r w:rsidRPr="002C48F6">
        <w:rPr>
          <w:noProof/>
          <w:szCs w:val="24"/>
        </w:rPr>
        <w:t>13. Bid Prices</w:t>
      </w:r>
      <w:r w:rsidRPr="002C48F6">
        <w:rPr>
          <w:noProof/>
          <w:szCs w:val="24"/>
        </w:rPr>
        <w:tab/>
      </w:r>
      <w:r w:rsidRPr="002C48F6">
        <w:rPr>
          <w:noProof/>
          <w:szCs w:val="24"/>
        </w:rPr>
        <w:fldChar w:fldCharType="begin"/>
      </w:r>
      <w:r w:rsidRPr="002C48F6">
        <w:rPr>
          <w:noProof/>
          <w:szCs w:val="24"/>
        </w:rPr>
        <w:instrText xml:space="preserve"> GOTOBUTTON _Toc343309778  </w:instrText>
      </w:r>
      <w:r w:rsidRPr="002C48F6">
        <w:rPr>
          <w:noProof/>
          <w:szCs w:val="24"/>
        </w:rPr>
        <w:fldChar w:fldCharType="begin"/>
      </w:r>
      <w:r w:rsidRPr="002C48F6">
        <w:rPr>
          <w:noProof/>
          <w:szCs w:val="24"/>
        </w:rPr>
        <w:instrText xml:space="preserve"> PAGEREF _Toc343309778 </w:instrText>
      </w:r>
      <w:r w:rsidRPr="002C48F6">
        <w:rPr>
          <w:noProof/>
          <w:szCs w:val="24"/>
        </w:rPr>
        <w:fldChar w:fldCharType="separate"/>
      </w:r>
      <w:r w:rsidRPr="002C48F6">
        <w:rPr>
          <w:noProof/>
          <w:szCs w:val="24"/>
        </w:rPr>
        <w:instrText>12</w:instrText>
      </w:r>
      <w:r w:rsidRPr="002C48F6">
        <w:rPr>
          <w:noProof/>
          <w:szCs w:val="24"/>
        </w:rPr>
        <w:fldChar w:fldCharType="end"/>
      </w:r>
      <w:r w:rsidRPr="002C48F6">
        <w:rPr>
          <w:noProof/>
          <w:szCs w:val="24"/>
        </w:rPr>
        <w:fldChar w:fldCharType="end"/>
      </w:r>
    </w:p>
    <w:p w14:paraId="36B24D4C" w14:textId="77777777" w:rsidR="00743E00" w:rsidRPr="002C48F6" w:rsidRDefault="00743E00" w:rsidP="00743E00">
      <w:pPr>
        <w:pStyle w:val="TOC2"/>
        <w:rPr>
          <w:noProof/>
          <w:szCs w:val="24"/>
        </w:rPr>
      </w:pPr>
      <w:r w:rsidRPr="002C48F6">
        <w:rPr>
          <w:noProof/>
          <w:szCs w:val="24"/>
        </w:rPr>
        <w:t>14. Currencies of Bid and Payment</w:t>
      </w:r>
      <w:r w:rsidRPr="002C48F6">
        <w:rPr>
          <w:noProof/>
          <w:szCs w:val="24"/>
        </w:rPr>
        <w:tab/>
      </w:r>
      <w:r w:rsidRPr="002C48F6">
        <w:rPr>
          <w:noProof/>
          <w:szCs w:val="24"/>
        </w:rPr>
        <w:fldChar w:fldCharType="begin"/>
      </w:r>
      <w:r w:rsidRPr="002C48F6">
        <w:rPr>
          <w:noProof/>
          <w:szCs w:val="24"/>
        </w:rPr>
        <w:instrText xml:space="preserve"> GOTOBUTTON _Toc343309779  </w:instrText>
      </w:r>
      <w:r w:rsidRPr="002C48F6">
        <w:rPr>
          <w:noProof/>
          <w:szCs w:val="24"/>
        </w:rPr>
        <w:fldChar w:fldCharType="begin"/>
      </w:r>
      <w:r w:rsidRPr="002C48F6">
        <w:rPr>
          <w:noProof/>
          <w:szCs w:val="24"/>
        </w:rPr>
        <w:instrText xml:space="preserve"> PAGEREF _Toc343309779 </w:instrText>
      </w:r>
      <w:r w:rsidRPr="002C48F6">
        <w:rPr>
          <w:noProof/>
          <w:szCs w:val="24"/>
        </w:rPr>
        <w:fldChar w:fldCharType="separate"/>
      </w:r>
      <w:r w:rsidRPr="002C48F6">
        <w:rPr>
          <w:noProof/>
          <w:szCs w:val="24"/>
        </w:rPr>
        <w:instrText>12</w:instrText>
      </w:r>
      <w:r w:rsidRPr="002C48F6">
        <w:rPr>
          <w:noProof/>
          <w:szCs w:val="24"/>
        </w:rPr>
        <w:fldChar w:fldCharType="end"/>
      </w:r>
      <w:r w:rsidRPr="002C48F6">
        <w:rPr>
          <w:noProof/>
          <w:szCs w:val="24"/>
        </w:rPr>
        <w:fldChar w:fldCharType="end"/>
      </w:r>
    </w:p>
    <w:p w14:paraId="714C3FD0" w14:textId="77777777" w:rsidR="00743E00" w:rsidRPr="002C48F6" w:rsidRDefault="00743E00" w:rsidP="00743E00">
      <w:pPr>
        <w:pStyle w:val="TOC2"/>
        <w:rPr>
          <w:noProof/>
          <w:szCs w:val="24"/>
        </w:rPr>
      </w:pPr>
      <w:r w:rsidRPr="002C48F6">
        <w:rPr>
          <w:noProof/>
          <w:szCs w:val="24"/>
        </w:rPr>
        <w:t>15. Bid Validity</w:t>
      </w:r>
      <w:r w:rsidRPr="002C48F6">
        <w:rPr>
          <w:noProof/>
          <w:szCs w:val="24"/>
        </w:rPr>
        <w:tab/>
      </w:r>
      <w:r w:rsidRPr="002C48F6">
        <w:rPr>
          <w:noProof/>
          <w:szCs w:val="24"/>
        </w:rPr>
        <w:fldChar w:fldCharType="begin"/>
      </w:r>
      <w:r w:rsidRPr="002C48F6">
        <w:rPr>
          <w:noProof/>
          <w:szCs w:val="24"/>
        </w:rPr>
        <w:instrText xml:space="preserve"> GOTOBUTTON _Toc343309780  </w:instrText>
      </w:r>
      <w:r w:rsidRPr="002C48F6">
        <w:rPr>
          <w:noProof/>
          <w:szCs w:val="24"/>
        </w:rPr>
        <w:fldChar w:fldCharType="begin"/>
      </w:r>
      <w:r w:rsidRPr="002C48F6">
        <w:rPr>
          <w:noProof/>
          <w:szCs w:val="24"/>
        </w:rPr>
        <w:instrText xml:space="preserve"> PAGEREF _Toc343309780 </w:instrText>
      </w:r>
      <w:r w:rsidRPr="002C48F6">
        <w:rPr>
          <w:noProof/>
          <w:szCs w:val="24"/>
        </w:rPr>
        <w:fldChar w:fldCharType="separate"/>
      </w:r>
      <w:r w:rsidRPr="002C48F6">
        <w:rPr>
          <w:noProof/>
          <w:szCs w:val="24"/>
        </w:rPr>
        <w:instrText>13</w:instrText>
      </w:r>
      <w:r w:rsidRPr="002C48F6">
        <w:rPr>
          <w:noProof/>
          <w:szCs w:val="24"/>
        </w:rPr>
        <w:fldChar w:fldCharType="end"/>
      </w:r>
      <w:r w:rsidRPr="002C48F6">
        <w:rPr>
          <w:noProof/>
          <w:szCs w:val="24"/>
        </w:rPr>
        <w:fldChar w:fldCharType="end"/>
      </w:r>
    </w:p>
    <w:p w14:paraId="1538FB49" w14:textId="77777777" w:rsidR="00743E00" w:rsidRPr="002C48F6" w:rsidRDefault="00743E00" w:rsidP="00743E00">
      <w:pPr>
        <w:pStyle w:val="TOC2"/>
        <w:rPr>
          <w:noProof/>
          <w:szCs w:val="24"/>
        </w:rPr>
      </w:pPr>
      <w:r w:rsidRPr="002C48F6">
        <w:rPr>
          <w:noProof/>
          <w:szCs w:val="24"/>
        </w:rPr>
        <w:t>16. Bid Security</w:t>
      </w:r>
      <w:r w:rsidRPr="002C48F6">
        <w:rPr>
          <w:noProof/>
          <w:szCs w:val="24"/>
        </w:rPr>
        <w:tab/>
      </w:r>
      <w:r w:rsidRPr="002C48F6">
        <w:rPr>
          <w:noProof/>
          <w:szCs w:val="24"/>
        </w:rPr>
        <w:fldChar w:fldCharType="begin"/>
      </w:r>
      <w:r w:rsidRPr="002C48F6">
        <w:rPr>
          <w:noProof/>
          <w:szCs w:val="24"/>
        </w:rPr>
        <w:instrText xml:space="preserve"> GOTOBUTTON _Toc343309781  </w:instrText>
      </w:r>
      <w:r w:rsidRPr="002C48F6">
        <w:rPr>
          <w:noProof/>
          <w:szCs w:val="24"/>
        </w:rPr>
        <w:fldChar w:fldCharType="begin"/>
      </w:r>
      <w:r w:rsidRPr="002C48F6">
        <w:rPr>
          <w:noProof/>
          <w:szCs w:val="24"/>
        </w:rPr>
        <w:instrText xml:space="preserve"> PAGEREF _Toc343309781 </w:instrText>
      </w:r>
      <w:r w:rsidRPr="002C48F6">
        <w:rPr>
          <w:noProof/>
          <w:szCs w:val="24"/>
        </w:rPr>
        <w:fldChar w:fldCharType="separate"/>
      </w:r>
      <w:r w:rsidRPr="002C48F6">
        <w:rPr>
          <w:noProof/>
          <w:szCs w:val="24"/>
        </w:rPr>
        <w:instrText>13</w:instrText>
      </w:r>
      <w:r w:rsidRPr="002C48F6">
        <w:rPr>
          <w:noProof/>
          <w:szCs w:val="24"/>
        </w:rPr>
        <w:fldChar w:fldCharType="end"/>
      </w:r>
      <w:r w:rsidRPr="002C48F6">
        <w:rPr>
          <w:noProof/>
          <w:szCs w:val="24"/>
        </w:rPr>
        <w:fldChar w:fldCharType="end"/>
      </w:r>
    </w:p>
    <w:p w14:paraId="460CE893" w14:textId="77777777" w:rsidR="00743E00" w:rsidRPr="002C48F6" w:rsidRDefault="00743E00" w:rsidP="00743E00">
      <w:pPr>
        <w:pStyle w:val="TOC2"/>
        <w:rPr>
          <w:noProof/>
          <w:szCs w:val="24"/>
        </w:rPr>
      </w:pPr>
      <w:r w:rsidRPr="002C48F6">
        <w:rPr>
          <w:noProof/>
          <w:szCs w:val="24"/>
        </w:rPr>
        <w:t>17. Alternative Proposals by Bidders</w:t>
      </w:r>
      <w:r w:rsidRPr="002C48F6">
        <w:rPr>
          <w:noProof/>
          <w:szCs w:val="24"/>
        </w:rPr>
        <w:tab/>
      </w:r>
      <w:r w:rsidRPr="002C48F6">
        <w:rPr>
          <w:noProof/>
          <w:szCs w:val="24"/>
        </w:rPr>
        <w:fldChar w:fldCharType="begin"/>
      </w:r>
      <w:r w:rsidRPr="002C48F6">
        <w:rPr>
          <w:noProof/>
          <w:szCs w:val="24"/>
        </w:rPr>
        <w:instrText xml:space="preserve"> GOTOBUTTON _Toc343309782  </w:instrText>
      </w:r>
      <w:r w:rsidRPr="002C48F6">
        <w:rPr>
          <w:noProof/>
          <w:szCs w:val="24"/>
        </w:rPr>
        <w:fldChar w:fldCharType="begin"/>
      </w:r>
      <w:r w:rsidRPr="002C48F6">
        <w:rPr>
          <w:noProof/>
          <w:szCs w:val="24"/>
        </w:rPr>
        <w:instrText xml:space="preserve"> PAGEREF _Toc343309782 </w:instrText>
      </w:r>
      <w:r w:rsidRPr="002C48F6">
        <w:rPr>
          <w:noProof/>
          <w:szCs w:val="24"/>
        </w:rPr>
        <w:fldChar w:fldCharType="separate"/>
      </w:r>
      <w:r w:rsidRPr="002C48F6">
        <w:rPr>
          <w:noProof/>
          <w:szCs w:val="24"/>
        </w:rPr>
        <w:instrText>14</w:instrText>
      </w:r>
      <w:r w:rsidRPr="002C48F6">
        <w:rPr>
          <w:noProof/>
          <w:szCs w:val="24"/>
        </w:rPr>
        <w:fldChar w:fldCharType="end"/>
      </w:r>
      <w:r w:rsidRPr="002C48F6">
        <w:rPr>
          <w:noProof/>
          <w:szCs w:val="24"/>
        </w:rPr>
        <w:fldChar w:fldCharType="end"/>
      </w:r>
    </w:p>
    <w:p w14:paraId="78432D0F" w14:textId="77777777" w:rsidR="00743E00" w:rsidRPr="002C48F6" w:rsidRDefault="00743E00" w:rsidP="00743E00">
      <w:pPr>
        <w:pStyle w:val="TOC2"/>
        <w:rPr>
          <w:noProof/>
          <w:szCs w:val="24"/>
        </w:rPr>
      </w:pPr>
      <w:r w:rsidRPr="002C48F6">
        <w:rPr>
          <w:noProof/>
          <w:szCs w:val="24"/>
        </w:rPr>
        <w:t>18. Format and Signing of Bid</w:t>
      </w:r>
      <w:r w:rsidRPr="002C48F6">
        <w:rPr>
          <w:noProof/>
          <w:szCs w:val="24"/>
        </w:rPr>
        <w:tab/>
      </w:r>
      <w:r w:rsidRPr="002C48F6">
        <w:rPr>
          <w:noProof/>
          <w:szCs w:val="24"/>
        </w:rPr>
        <w:fldChar w:fldCharType="begin"/>
      </w:r>
      <w:r w:rsidRPr="002C48F6">
        <w:rPr>
          <w:noProof/>
          <w:szCs w:val="24"/>
        </w:rPr>
        <w:instrText xml:space="preserve"> GOTOBUTTON _Toc343309783  </w:instrText>
      </w:r>
      <w:r w:rsidRPr="002C48F6">
        <w:rPr>
          <w:noProof/>
          <w:szCs w:val="24"/>
        </w:rPr>
        <w:fldChar w:fldCharType="begin"/>
      </w:r>
      <w:r w:rsidRPr="002C48F6">
        <w:rPr>
          <w:noProof/>
          <w:szCs w:val="24"/>
        </w:rPr>
        <w:instrText xml:space="preserve"> PAGEREF _Toc343309783 </w:instrText>
      </w:r>
      <w:r w:rsidRPr="002C48F6">
        <w:rPr>
          <w:noProof/>
          <w:szCs w:val="24"/>
        </w:rPr>
        <w:fldChar w:fldCharType="separate"/>
      </w:r>
      <w:r w:rsidRPr="002C48F6">
        <w:rPr>
          <w:noProof/>
          <w:szCs w:val="24"/>
        </w:rPr>
        <w:instrText>14</w:instrText>
      </w:r>
      <w:r w:rsidRPr="002C48F6">
        <w:rPr>
          <w:noProof/>
          <w:szCs w:val="24"/>
        </w:rPr>
        <w:fldChar w:fldCharType="end"/>
      </w:r>
      <w:r w:rsidRPr="002C48F6">
        <w:rPr>
          <w:noProof/>
          <w:szCs w:val="24"/>
        </w:rPr>
        <w:fldChar w:fldCharType="end"/>
      </w:r>
    </w:p>
    <w:p w14:paraId="44249A9A" w14:textId="77777777" w:rsidR="00743E00" w:rsidRPr="002C48F6" w:rsidRDefault="00743E00" w:rsidP="00743E00">
      <w:pPr>
        <w:pStyle w:val="TOC1"/>
        <w:rPr>
          <w:rFonts w:ascii="Times New Roman" w:hAnsi="Times New Roman"/>
          <w:b w:val="0"/>
          <w:noProof/>
          <w:szCs w:val="24"/>
        </w:rPr>
      </w:pPr>
      <w:r w:rsidRPr="002C48F6">
        <w:rPr>
          <w:rFonts w:ascii="Times New Roman" w:hAnsi="Times New Roman"/>
          <w:noProof/>
          <w:szCs w:val="24"/>
        </w:rPr>
        <w:t>D.  Submission of Bids</w:t>
      </w:r>
      <w:r w:rsidRPr="002C48F6">
        <w:rPr>
          <w:rFonts w:ascii="Times New Roman" w:hAnsi="Times New Roman"/>
          <w:b w:val="0"/>
          <w:noProof/>
          <w:szCs w:val="24"/>
        </w:rPr>
        <w:tab/>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GOTOBUTTON _Toc343309784  </w:instrText>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PAGEREF _Toc343309784 </w:instrText>
      </w:r>
      <w:r w:rsidRPr="002C48F6">
        <w:rPr>
          <w:rFonts w:ascii="Times New Roman" w:hAnsi="Times New Roman"/>
          <w:b w:val="0"/>
          <w:noProof/>
          <w:szCs w:val="24"/>
        </w:rPr>
        <w:fldChar w:fldCharType="separate"/>
      </w:r>
      <w:r w:rsidRPr="002C48F6">
        <w:rPr>
          <w:rFonts w:ascii="Times New Roman" w:hAnsi="Times New Roman"/>
          <w:b w:val="0"/>
          <w:noProof/>
          <w:szCs w:val="24"/>
        </w:rPr>
        <w:instrText>15</w:instrText>
      </w:r>
      <w:r w:rsidRPr="002C48F6">
        <w:rPr>
          <w:rFonts w:ascii="Times New Roman" w:hAnsi="Times New Roman"/>
          <w:b w:val="0"/>
          <w:noProof/>
          <w:szCs w:val="24"/>
        </w:rPr>
        <w:fldChar w:fldCharType="end"/>
      </w:r>
      <w:r w:rsidRPr="002C48F6">
        <w:rPr>
          <w:rFonts w:ascii="Times New Roman" w:hAnsi="Times New Roman"/>
          <w:b w:val="0"/>
          <w:noProof/>
          <w:szCs w:val="24"/>
        </w:rPr>
        <w:fldChar w:fldCharType="end"/>
      </w:r>
    </w:p>
    <w:p w14:paraId="4B4BCD0D" w14:textId="77777777" w:rsidR="00743E00" w:rsidRPr="002C48F6" w:rsidRDefault="00743E00" w:rsidP="00743E00">
      <w:pPr>
        <w:pStyle w:val="TOC2"/>
        <w:rPr>
          <w:noProof/>
          <w:szCs w:val="24"/>
        </w:rPr>
      </w:pPr>
      <w:r w:rsidRPr="002C48F6">
        <w:rPr>
          <w:noProof/>
          <w:szCs w:val="24"/>
        </w:rPr>
        <w:t>19. Sealing and Marking of Bids</w:t>
      </w:r>
      <w:r w:rsidRPr="002C48F6">
        <w:rPr>
          <w:noProof/>
          <w:szCs w:val="24"/>
        </w:rPr>
        <w:tab/>
      </w:r>
      <w:r w:rsidRPr="002C48F6">
        <w:rPr>
          <w:noProof/>
          <w:szCs w:val="24"/>
        </w:rPr>
        <w:fldChar w:fldCharType="begin"/>
      </w:r>
      <w:r w:rsidRPr="002C48F6">
        <w:rPr>
          <w:noProof/>
          <w:szCs w:val="24"/>
        </w:rPr>
        <w:instrText xml:space="preserve"> GOTOBUTTON _Toc343309785  </w:instrText>
      </w:r>
      <w:r w:rsidRPr="002C48F6">
        <w:rPr>
          <w:noProof/>
          <w:szCs w:val="24"/>
        </w:rPr>
        <w:fldChar w:fldCharType="begin"/>
      </w:r>
      <w:r w:rsidRPr="002C48F6">
        <w:rPr>
          <w:noProof/>
          <w:szCs w:val="24"/>
        </w:rPr>
        <w:instrText xml:space="preserve"> PAGEREF _Toc343309785 </w:instrText>
      </w:r>
      <w:r w:rsidRPr="002C48F6">
        <w:rPr>
          <w:noProof/>
          <w:szCs w:val="24"/>
        </w:rPr>
        <w:fldChar w:fldCharType="separate"/>
      </w:r>
      <w:r w:rsidRPr="002C48F6">
        <w:rPr>
          <w:noProof/>
          <w:szCs w:val="24"/>
        </w:rPr>
        <w:instrText>15</w:instrText>
      </w:r>
      <w:r w:rsidRPr="002C48F6">
        <w:rPr>
          <w:noProof/>
          <w:szCs w:val="24"/>
        </w:rPr>
        <w:fldChar w:fldCharType="end"/>
      </w:r>
      <w:r w:rsidRPr="002C48F6">
        <w:rPr>
          <w:noProof/>
          <w:szCs w:val="24"/>
        </w:rPr>
        <w:fldChar w:fldCharType="end"/>
      </w:r>
    </w:p>
    <w:p w14:paraId="36065406" w14:textId="77777777" w:rsidR="00743E00" w:rsidRPr="002C48F6" w:rsidRDefault="00743E00" w:rsidP="00743E00">
      <w:pPr>
        <w:pStyle w:val="TOC2"/>
        <w:rPr>
          <w:noProof/>
          <w:szCs w:val="24"/>
        </w:rPr>
      </w:pPr>
      <w:r w:rsidRPr="002C48F6">
        <w:rPr>
          <w:noProof/>
          <w:szCs w:val="24"/>
        </w:rPr>
        <w:t>20. Deadline for Submission of Bids</w:t>
      </w:r>
      <w:r w:rsidRPr="002C48F6">
        <w:rPr>
          <w:noProof/>
          <w:szCs w:val="24"/>
        </w:rPr>
        <w:tab/>
      </w:r>
      <w:r w:rsidRPr="002C48F6">
        <w:rPr>
          <w:noProof/>
          <w:szCs w:val="24"/>
        </w:rPr>
        <w:fldChar w:fldCharType="begin"/>
      </w:r>
      <w:r w:rsidRPr="002C48F6">
        <w:rPr>
          <w:noProof/>
          <w:szCs w:val="24"/>
        </w:rPr>
        <w:instrText xml:space="preserve"> GOTOBUTTON _Toc343309786  </w:instrText>
      </w:r>
      <w:r w:rsidRPr="002C48F6">
        <w:rPr>
          <w:noProof/>
          <w:szCs w:val="24"/>
        </w:rPr>
        <w:fldChar w:fldCharType="begin"/>
      </w:r>
      <w:r w:rsidRPr="002C48F6">
        <w:rPr>
          <w:noProof/>
          <w:szCs w:val="24"/>
        </w:rPr>
        <w:instrText xml:space="preserve"> PAGEREF _Toc343309786 </w:instrText>
      </w:r>
      <w:r w:rsidRPr="002C48F6">
        <w:rPr>
          <w:noProof/>
          <w:szCs w:val="24"/>
        </w:rPr>
        <w:fldChar w:fldCharType="separate"/>
      </w:r>
      <w:r w:rsidRPr="002C48F6">
        <w:rPr>
          <w:noProof/>
          <w:szCs w:val="24"/>
        </w:rPr>
        <w:instrText>15</w:instrText>
      </w:r>
      <w:r w:rsidRPr="002C48F6">
        <w:rPr>
          <w:noProof/>
          <w:szCs w:val="24"/>
        </w:rPr>
        <w:fldChar w:fldCharType="end"/>
      </w:r>
      <w:r w:rsidRPr="002C48F6">
        <w:rPr>
          <w:noProof/>
          <w:szCs w:val="24"/>
        </w:rPr>
        <w:fldChar w:fldCharType="end"/>
      </w:r>
    </w:p>
    <w:p w14:paraId="2BD23E07" w14:textId="77777777" w:rsidR="00743E00" w:rsidRPr="002C48F6" w:rsidRDefault="00743E00" w:rsidP="00743E00">
      <w:pPr>
        <w:pStyle w:val="TOC2"/>
        <w:rPr>
          <w:noProof/>
          <w:szCs w:val="24"/>
        </w:rPr>
      </w:pPr>
      <w:r w:rsidRPr="002C48F6">
        <w:rPr>
          <w:noProof/>
          <w:szCs w:val="24"/>
        </w:rPr>
        <w:t>21. Late Bids</w:t>
      </w:r>
      <w:r w:rsidRPr="002C48F6">
        <w:rPr>
          <w:noProof/>
          <w:szCs w:val="24"/>
        </w:rPr>
        <w:tab/>
      </w:r>
      <w:r w:rsidRPr="002C48F6">
        <w:rPr>
          <w:noProof/>
          <w:szCs w:val="24"/>
        </w:rPr>
        <w:fldChar w:fldCharType="begin"/>
      </w:r>
      <w:r w:rsidRPr="002C48F6">
        <w:rPr>
          <w:noProof/>
          <w:szCs w:val="24"/>
        </w:rPr>
        <w:instrText xml:space="preserve"> GOTOBUTTON _Toc343309787  </w:instrText>
      </w:r>
      <w:r w:rsidRPr="002C48F6">
        <w:rPr>
          <w:noProof/>
          <w:szCs w:val="24"/>
        </w:rPr>
        <w:fldChar w:fldCharType="begin"/>
      </w:r>
      <w:r w:rsidRPr="002C48F6">
        <w:rPr>
          <w:noProof/>
          <w:szCs w:val="24"/>
        </w:rPr>
        <w:instrText xml:space="preserve"> PAGEREF _Toc343309787 </w:instrText>
      </w:r>
      <w:r w:rsidRPr="002C48F6">
        <w:rPr>
          <w:noProof/>
          <w:szCs w:val="24"/>
        </w:rPr>
        <w:fldChar w:fldCharType="separate"/>
      </w:r>
      <w:r w:rsidRPr="002C48F6">
        <w:rPr>
          <w:noProof/>
          <w:szCs w:val="24"/>
        </w:rPr>
        <w:instrText>15</w:instrText>
      </w:r>
      <w:r w:rsidRPr="002C48F6">
        <w:rPr>
          <w:noProof/>
          <w:szCs w:val="24"/>
        </w:rPr>
        <w:fldChar w:fldCharType="end"/>
      </w:r>
      <w:r w:rsidRPr="002C48F6">
        <w:rPr>
          <w:noProof/>
          <w:szCs w:val="24"/>
        </w:rPr>
        <w:fldChar w:fldCharType="end"/>
      </w:r>
    </w:p>
    <w:p w14:paraId="3BA24FD6" w14:textId="77777777" w:rsidR="00743E00" w:rsidRPr="002C48F6" w:rsidRDefault="00743E00" w:rsidP="00743E00">
      <w:pPr>
        <w:pStyle w:val="TOC2"/>
        <w:rPr>
          <w:noProof/>
          <w:szCs w:val="24"/>
        </w:rPr>
      </w:pPr>
      <w:r w:rsidRPr="002C48F6">
        <w:rPr>
          <w:noProof/>
          <w:szCs w:val="24"/>
        </w:rPr>
        <w:t>22. Modification and Withdrawal of Bids</w:t>
      </w:r>
      <w:r w:rsidRPr="002C48F6">
        <w:rPr>
          <w:noProof/>
          <w:szCs w:val="24"/>
        </w:rPr>
        <w:tab/>
      </w:r>
      <w:r w:rsidRPr="002C48F6">
        <w:rPr>
          <w:noProof/>
          <w:szCs w:val="24"/>
        </w:rPr>
        <w:fldChar w:fldCharType="begin"/>
      </w:r>
      <w:r w:rsidRPr="002C48F6">
        <w:rPr>
          <w:noProof/>
          <w:szCs w:val="24"/>
        </w:rPr>
        <w:instrText xml:space="preserve"> GOTOBUTTON _Toc343309788  </w:instrText>
      </w:r>
      <w:r w:rsidRPr="002C48F6">
        <w:rPr>
          <w:noProof/>
          <w:szCs w:val="24"/>
        </w:rPr>
        <w:fldChar w:fldCharType="begin"/>
      </w:r>
      <w:r w:rsidRPr="002C48F6">
        <w:rPr>
          <w:noProof/>
          <w:szCs w:val="24"/>
        </w:rPr>
        <w:instrText xml:space="preserve"> PAGEREF _Toc343309788 </w:instrText>
      </w:r>
      <w:r w:rsidRPr="002C48F6">
        <w:rPr>
          <w:noProof/>
          <w:szCs w:val="24"/>
        </w:rPr>
        <w:fldChar w:fldCharType="separate"/>
      </w:r>
      <w:r w:rsidRPr="002C48F6">
        <w:rPr>
          <w:noProof/>
          <w:szCs w:val="24"/>
        </w:rPr>
        <w:instrText>15</w:instrText>
      </w:r>
      <w:r w:rsidRPr="002C48F6">
        <w:rPr>
          <w:noProof/>
          <w:szCs w:val="24"/>
        </w:rPr>
        <w:fldChar w:fldCharType="end"/>
      </w:r>
      <w:r w:rsidRPr="002C48F6">
        <w:rPr>
          <w:noProof/>
          <w:szCs w:val="24"/>
        </w:rPr>
        <w:fldChar w:fldCharType="end"/>
      </w:r>
    </w:p>
    <w:p w14:paraId="5CDD8E8C" w14:textId="77777777" w:rsidR="00743E00" w:rsidRPr="002C48F6" w:rsidRDefault="00743E00" w:rsidP="00743E00">
      <w:pPr>
        <w:pStyle w:val="TOC1"/>
        <w:rPr>
          <w:rFonts w:ascii="Times New Roman" w:hAnsi="Times New Roman"/>
          <w:b w:val="0"/>
          <w:noProof/>
          <w:szCs w:val="24"/>
        </w:rPr>
      </w:pPr>
      <w:r w:rsidRPr="002C48F6">
        <w:rPr>
          <w:rFonts w:ascii="Times New Roman" w:hAnsi="Times New Roman"/>
          <w:noProof/>
          <w:szCs w:val="24"/>
        </w:rPr>
        <w:t>E.  Bid Opening and Evaluation</w:t>
      </w:r>
      <w:r w:rsidRPr="002C48F6">
        <w:rPr>
          <w:rFonts w:ascii="Times New Roman" w:hAnsi="Times New Roman"/>
          <w:b w:val="0"/>
          <w:noProof/>
          <w:szCs w:val="24"/>
        </w:rPr>
        <w:tab/>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GOTOBUTTON _Toc343309789  </w:instrText>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PAGEREF _Toc343309789 </w:instrText>
      </w:r>
      <w:r w:rsidRPr="002C48F6">
        <w:rPr>
          <w:rFonts w:ascii="Times New Roman" w:hAnsi="Times New Roman"/>
          <w:b w:val="0"/>
          <w:noProof/>
          <w:szCs w:val="24"/>
        </w:rPr>
        <w:fldChar w:fldCharType="separate"/>
      </w:r>
      <w:r w:rsidRPr="002C48F6">
        <w:rPr>
          <w:rFonts w:ascii="Times New Roman" w:hAnsi="Times New Roman"/>
          <w:b w:val="0"/>
          <w:noProof/>
          <w:szCs w:val="24"/>
        </w:rPr>
        <w:instrText>15</w:instrText>
      </w:r>
      <w:r w:rsidRPr="002C48F6">
        <w:rPr>
          <w:rFonts w:ascii="Times New Roman" w:hAnsi="Times New Roman"/>
          <w:b w:val="0"/>
          <w:noProof/>
          <w:szCs w:val="24"/>
        </w:rPr>
        <w:fldChar w:fldCharType="end"/>
      </w:r>
      <w:r w:rsidRPr="002C48F6">
        <w:rPr>
          <w:rFonts w:ascii="Times New Roman" w:hAnsi="Times New Roman"/>
          <w:b w:val="0"/>
          <w:noProof/>
          <w:szCs w:val="24"/>
        </w:rPr>
        <w:fldChar w:fldCharType="end"/>
      </w:r>
    </w:p>
    <w:p w14:paraId="3AB2677A" w14:textId="77777777" w:rsidR="00743E00" w:rsidRPr="002C48F6" w:rsidRDefault="00743E00" w:rsidP="00743E00">
      <w:pPr>
        <w:pStyle w:val="TOC2"/>
        <w:rPr>
          <w:noProof/>
          <w:szCs w:val="24"/>
        </w:rPr>
      </w:pPr>
      <w:r w:rsidRPr="002C48F6">
        <w:rPr>
          <w:noProof/>
          <w:szCs w:val="24"/>
        </w:rPr>
        <w:t>23. Bid Opening</w:t>
      </w:r>
      <w:r w:rsidRPr="002C48F6">
        <w:rPr>
          <w:noProof/>
          <w:szCs w:val="24"/>
        </w:rPr>
        <w:tab/>
      </w:r>
      <w:r w:rsidRPr="002C48F6">
        <w:rPr>
          <w:noProof/>
          <w:szCs w:val="24"/>
        </w:rPr>
        <w:fldChar w:fldCharType="begin"/>
      </w:r>
      <w:r w:rsidRPr="002C48F6">
        <w:rPr>
          <w:noProof/>
          <w:szCs w:val="24"/>
        </w:rPr>
        <w:instrText xml:space="preserve"> GOTOBUTTON _Toc343309790  </w:instrText>
      </w:r>
      <w:r w:rsidRPr="002C48F6">
        <w:rPr>
          <w:noProof/>
          <w:szCs w:val="24"/>
        </w:rPr>
        <w:fldChar w:fldCharType="begin"/>
      </w:r>
      <w:r w:rsidRPr="002C48F6">
        <w:rPr>
          <w:noProof/>
          <w:szCs w:val="24"/>
        </w:rPr>
        <w:instrText xml:space="preserve"> PAGEREF _Toc343309790 </w:instrText>
      </w:r>
      <w:r w:rsidRPr="002C48F6">
        <w:rPr>
          <w:noProof/>
          <w:szCs w:val="24"/>
        </w:rPr>
        <w:fldChar w:fldCharType="separate"/>
      </w:r>
      <w:r w:rsidRPr="002C48F6">
        <w:rPr>
          <w:noProof/>
          <w:szCs w:val="24"/>
        </w:rPr>
        <w:instrText>15</w:instrText>
      </w:r>
      <w:r w:rsidRPr="002C48F6">
        <w:rPr>
          <w:noProof/>
          <w:szCs w:val="24"/>
        </w:rPr>
        <w:fldChar w:fldCharType="end"/>
      </w:r>
      <w:r w:rsidRPr="002C48F6">
        <w:rPr>
          <w:noProof/>
          <w:szCs w:val="24"/>
        </w:rPr>
        <w:fldChar w:fldCharType="end"/>
      </w:r>
    </w:p>
    <w:p w14:paraId="69388C42" w14:textId="77777777" w:rsidR="00743E00" w:rsidRPr="002C48F6" w:rsidRDefault="00743E00" w:rsidP="00743E00">
      <w:pPr>
        <w:pStyle w:val="TOC2"/>
        <w:rPr>
          <w:noProof/>
          <w:szCs w:val="24"/>
        </w:rPr>
      </w:pPr>
      <w:r w:rsidRPr="002C48F6">
        <w:rPr>
          <w:noProof/>
          <w:szCs w:val="24"/>
        </w:rPr>
        <w:t>24. Process to Be Confidential</w:t>
      </w:r>
      <w:r w:rsidRPr="002C48F6">
        <w:rPr>
          <w:noProof/>
          <w:szCs w:val="24"/>
        </w:rPr>
        <w:tab/>
      </w:r>
      <w:r w:rsidRPr="002C48F6">
        <w:rPr>
          <w:noProof/>
          <w:szCs w:val="24"/>
        </w:rPr>
        <w:fldChar w:fldCharType="begin"/>
      </w:r>
      <w:r w:rsidRPr="002C48F6">
        <w:rPr>
          <w:noProof/>
          <w:szCs w:val="24"/>
        </w:rPr>
        <w:instrText xml:space="preserve"> GOTOBUTTON _Toc343309791  </w:instrText>
      </w:r>
      <w:r w:rsidRPr="002C48F6">
        <w:rPr>
          <w:noProof/>
          <w:szCs w:val="24"/>
        </w:rPr>
        <w:fldChar w:fldCharType="begin"/>
      </w:r>
      <w:r w:rsidRPr="002C48F6">
        <w:rPr>
          <w:noProof/>
          <w:szCs w:val="24"/>
        </w:rPr>
        <w:instrText xml:space="preserve"> PAGEREF _Toc343309791 </w:instrText>
      </w:r>
      <w:r w:rsidRPr="002C48F6">
        <w:rPr>
          <w:noProof/>
          <w:szCs w:val="24"/>
        </w:rPr>
        <w:fldChar w:fldCharType="separate"/>
      </w:r>
      <w:r w:rsidRPr="002C48F6">
        <w:rPr>
          <w:noProof/>
          <w:szCs w:val="24"/>
        </w:rPr>
        <w:instrText>15</w:instrText>
      </w:r>
      <w:r w:rsidRPr="002C48F6">
        <w:rPr>
          <w:noProof/>
          <w:szCs w:val="24"/>
        </w:rPr>
        <w:fldChar w:fldCharType="end"/>
      </w:r>
      <w:r w:rsidRPr="002C48F6">
        <w:rPr>
          <w:noProof/>
          <w:szCs w:val="24"/>
        </w:rPr>
        <w:fldChar w:fldCharType="end"/>
      </w:r>
    </w:p>
    <w:p w14:paraId="3969B11E" w14:textId="77777777" w:rsidR="00743E00" w:rsidRPr="002C48F6" w:rsidRDefault="00743E00" w:rsidP="00743E00">
      <w:pPr>
        <w:pStyle w:val="TOC2"/>
        <w:rPr>
          <w:noProof/>
          <w:szCs w:val="24"/>
        </w:rPr>
      </w:pPr>
      <w:r w:rsidRPr="002C48F6">
        <w:rPr>
          <w:noProof/>
          <w:szCs w:val="24"/>
        </w:rPr>
        <w:t>25. Clarification of Bids and Contacting IOM</w:t>
      </w:r>
      <w:r w:rsidRPr="002C48F6">
        <w:rPr>
          <w:noProof/>
          <w:szCs w:val="24"/>
        </w:rPr>
        <w:tab/>
      </w:r>
      <w:r w:rsidRPr="002C48F6">
        <w:rPr>
          <w:noProof/>
          <w:szCs w:val="24"/>
        </w:rPr>
        <w:fldChar w:fldCharType="begin"/>
      </w:r>
      <w:r w:rsidRPr="002C48F6">
        <w:rPr>
          <w:noProof/>
          <w:szCs w:val="24"/>
        </w:rPr>
        <w:instrText xml:space="preserve"> GOTOBUTTON _Toc343309792  </w:instrText>
      </w:r>
      <w:r w:rsidRPr="002C48F6">
        <w:rPr>
          <w:noProof/>
          <w:szCs w:val="24"/>
        </w:rPr>
        <w:fldChar w:fldCharType="begin"/>
      </w:r>
      <w:r w:rsidRPr="002C48F6">
        <w:rPr>
          <w:noProof/>
          <w:szCs w:val="24"/>
        </w:rPr>
        <w:instrText xml:space="preserve"> PAGEREF _Toc343309792 </w:instrText>
      </w:r>
      <w:r w:rsidRPr="002C48F6">
        <w:rPr>
          <w:noProof/>
          <w:szCs w:val="24"/>
        </w:rPr>
        <w:fldChar w:fldCharType="separate"/>
      </w:r>
      <w:r w:rsidRPr="002C48F6">
        <w:rPr>
          <w:noProof/>
          <w:szCs w:val="24"/>
        </w:rPr>
        <w:instrText>17</w:instrText>
      </w:r>
      <w:r w:rsidRPr="002C48F6">
        <w:rPr>
          <w:noProof/>
          <w:szCs w:val="24"/>
        </w:rPr>
        <w:fldChar w:fldCharType="end"/>
      </w:r>
      <w:r w:rsidRPr="002C48F6">
        <w:rPr>
          <w:noProof/>
          <w:szCs w:val="24"/>
        </w:rPr>
        <w:fldChar w:fldCharType="end"/>
      </w:r>
    </w:p>
    <w:p w14:paraId="26BCB061" w14:textId="77777777" w:rsidR="00743E00" w:rsidRPr="002C48F6" w:rsidRDefault="00743E00" w:rsidP="00743E00">
      <w:pPr>
        <w:pStyle w:val="TOC2"/>
        <w:rPr>
          <w:noProof/>
          <w:szCs w:val="24"/>
        </w:rPr>
      </w:pPr>
      <w:r w:rsidRPr="002C48F6">
        <w:rPr>
          <w:noProof/>
          <w:szCs w:val="24"/>
        </w:rPr>
        <w:t>26. Examination of Bids and Determination of Responsiveness</w:t>
      </w:r>
      <w:r w:rsidRPr="002C48F6">
        <w:rPr>
          <w:noProof/>
          <w:szCs w:val="24"/>
        </w:rPr>
        <w:tab/>
      </w:r>
      <w:r w:rsidRPr="002C48F6">
        <w:rPr>
          <w:noProof/>
          <w:szCs w:val="24"/>
        </w:rPr>
        <w:fldChar w:fldCharType="begin"/>
      </w:r>
      <w:r w:rsidRPr="002C48F6">
        <w:rPr>
          <w:noProof/>
          <w:szCs w:val="24"/>
        </w:rPr>
        <w:instrText xml:space="preserve"> GOTOBUTTON _Toc343309793  </w:instrText>
      </w:r>
      <w:r w:rsidRPr="002C48F6">
        <w:rPr>
          <w:noProof/>
          <w:szCs w:val="24"/>
        </w:rPr>
        <w:fldChar w:fldCharType="begin"/>
      </w:r>
      <w:r w:rsidRPr="002C48F6">
        <w:rPr>
          <w:noProof/>
          <w:szCs w:val="24"/>
        </w:rPr>
        <w:instrText xml:space="preserve"> PAGEREF _Toc343309793 </w:instrText>
      </w:r>
      <w:r w:rsidRPr="002C48F6">
        <w:rPr>
          <w:noProof/>
          <w:szCs w:val="24"/>
        </w:rPr>
        <w:fldChar w:fldCharType="separate"/>
      </w:r>
      <w:r w:rsidRPr="002C48F6">
        <w:rPr>
          <w:noProof/>
          <w:szCs w:val="24"/>
        </w:rPr>
        <w:instrText>17</w:instrText>
      </w:r>
      <w:r w:rsidRPr="002C48F6">
        <w:rPr>
          <w:noProof/>
          <w:szCs w:val="24"/>
        </w:rPr>
        <w:fldChar w:fldCharType="end"/>
      </w:r>
      <w:r w:rsidRPr="002C48F6">
        <w:rPr>
          <w:noProof/>
          <w:szCs w:val="24"/>
        </w:rPr>
        <w:fldChar w:fldCharType="end"/>
      </w:r>
    </w:p>
    <w:p w14:paraId="2FC742F8" w14:textId="77777777" w:rsidR="00743E00" w:rsidRPr="002C48F6" w:rsidRDefault="00743E00" w:rsidP="00743E00">
      <w:pPr>
        <w:pStyle w:val="TOC2"/>
        <w:rPr>
          <w:noProof/>
          <w:szCs w:val="24"/>
        </w:rPr>
      </w:pPr>
      <w:r w:rsidRPr="002C48F6">
        <w:rPr>
          <w:noProof/>
          <w:szCs w:val="24"/>
        </w:rPr>
        <w:t>27. Correction of Errors</w:t>
      </w:r>
      <w:r w:rsidRPr="002C48F6">
        <w:rPr>
          <w:noProof/>
          <w:szCs w:val="24"/>
        </w:rPr>
        <w:tab/>
      </w:r>
      <w:r w:rsidRPr="002C48F6">
        <w:rPr>
          <w:noProof/>
          <w:szCs w:val="24"/>
        </w:rPr>
        <w:fldChar w:fldCharType="begin"/>
      </w:r>
      <w:r w:rsidRPr="002C48F6">
        <w:rPr>
          <w:noProof/>
          <w:szCs w:val="24"/>
        </w:rPr>
        <w:instrText xml:space="preserve"> GOTOBUTTON _Toc343309794  </w:instrText>
      </w:r>
      <w:r w:rsidRPr="002C48F6">
        <w:rPr>
          <w:noProof/>
          <w:szCs w:val="24"/>
        </w:rPr>
        <w:fldChar w:fldCharType="begin"/>
      </w:r>
      <w:r w:rsidRPr="002C48F6">
        <w:rPr>
          <w:noProof/>
          <w:szCs w:val="24"/>
        </w:rPr>
        <w:instrText xml:space="preserve"> PAGEREF _Toc343309794 </w:instrText>
      </w:r>
      <w:r w:rsidRPr="002C48F6">
        <w:rPr>
          <w:noProof/>
          <w:szCs w:val="24"/>
        </w:rPr>
        <w:fldChar w:fldCharType="separate"/>
      </w:r>
      <w:r w:rsidRPr="002C48F6">
        <w:rPr>
          <w:noProof/>
          <w:szCs w:val="24"/>
        </w:rPr>
        <w:instrText>17</w:instrText>
      </w:r>
      <w:r w:rsidRPr="002C48F6">
        <w:rPr>
          <w:noProof/>
          <w:szCs w:val="24"/>
        </w:rPr>
        <w:fldChar w:fldCharType="end"/>
      </w:r>
      <w:r w:rsidRPr="002C48F6">
        <w:rPr>
          <w:noProof/>
          <w:szCs w:val="24"/>
        </w:rPr>
        <w:fldChar w:fldCharType="end"/>
      </w:r>
    </w:p>
    <w:p w14:paraId="0A60F3BF" w14:textId="77777777" w:rsidR="00743E00" w:rsidRPr="002C48F6" w:rsidRDefault="00743E00" w:rsidP="00743E00">
      <w:pPr>
        <w:pStyle w:val="TOC2"/>
        <w:rPr>
          <w:noProof/>
          <w:szCs w:val="24"/>
        </w:rPr>
      </w:pPr>
      <w:r w:rsidRPr="002C48F6">
        <w:rPr>
          <w:noProof/>
          <w:szCs w:val="24"/>
        </w:rPr>
        <w:t>28. Currency for Bid Evaluation</w:t>
      </w:r>
      <w:r w:rsidRPr="002C48F6">
        <w:rPr>
          <w:noProof/>
          <w:szCs w:val="24"/>
        </w:rPr>
        <w:tab/>
      </w:r>
      <w:r w:rsidRPr="002C48F6">
        <w:rPr>
          <w:noProof/>
          <w:szCs w:val="24"/>
        </w:rPr>
        <w:fldChar w:fldCharType="begin"/>
      </w:r>
      <w:r w:rsidRPr="002C48F6">
        <w:rPr>
          <w:noProof/>
          <w:szCs w:val="24"/>
        </w:rPr>
        <w:instrText xml:space="preserve"> GOTOBUTTON _Toc343309795  </w:instrText>
      </w:r>
      <w:r w:rsidRPr="002C48F6">
        <w:rPr>
          <w:noProof/>
          <w:szCs w:val="24"/>
        </w:rPr>
        <w:fldChar w:fldCharType="begin"/>
      </w:r>
      <w:r w:rsidRPr="002C48F6">
        <w:rPr>
          <w:noProof/>
          <w:szCs w:val="24"/>
        </w:rPr>
        <w:instrText xml:space="preserve"> PAGEREF _Toc343309795 </w:instrText>
      </w:r>
      <w:r w:rsidRPr="002C48F6">
        <w:rPr>
          <w:noProof/>
          <w:szCs w:val="24"/>
        </w:rPr>
        <w:fldChar w:fldCharType="separate"/>
      </w:r>
      <w:r w:rsidRPr="002C48F6">
        <w:rPr>
          <w:noProof/>
          <w:szCs w:val="24"/>
        </w:rPr>
        <w:instrText>18</w:instrText>
      </w:r>
      <w:r w:rsidRPr="002C48F6">
        <w:rPr>
          <w:noProof/>
          <w:szCs w:val="24"/>
        </w:rPr>
        <w:fldChar w:fldCharType="end"/>
      </w:r>
      <w:r w:rsidRPr="002C48F6">
        <w:rPr>
          <w:noProof/>
          <w:szCs w:val="24"/>
        </w:rPr>
        <w:fldChar w:fldCharType="end"/>
      </w:r>
    </w:p>
    <w:p w14:paraId="44739D16" w14:textId="77777777" w:rsidR="00743E00" w:rsidRPr="002C48F6" w:rsidRDefault="00743E00" w:rsidP="00743E00">
      <w:pPr>
        <w:pStyle w:val="TOC2"/>
        <w:rPr>
          <w:noProof/>
          <w:szCs w:val="24"/>
        </w:rPr>
      </w:pPr>
      <w:r w:rsidRPr="002C48F6">
        <w:rPr>
          <w:noProof/>
          <w:szCs w:val="24"/>
        </w:rPr>
        <w:t>29. Evaluation and Comparison of Bids</w:t>
      </w:r>
      <w:r w:rsidRPr="002C48F6">
        <w:rPr>
          <w:noProof/>
          <w:szCs w:val="24"/>
        </w:rPr>
        <w:tab/>
      </w:r>
      <w:r w:rsidRPr="002C48F6">
        <w:rPr>
          <w:noProof/>
          <w:szCs w:val="24"/>
        </w:rPr>
        <w:fldChar w:fldCharType="begin"/>
      </w:r>
      <w:r w:rsidRPr="002C48F6">
        <w:rPr>
          <w:noProof/>
          <w:szCs w:val="24"/>
        </w:rPr>
        <w:instrText xml:space="preserve"> GOTOBUTTON _Toc343309796  </w:instrText>
      </w:r>
      <w:r w:rsidRPr="002C48F6">
        <w:rPr>
          <w:noProof/>
          <w:szCs w:val="24"/>
        </w:rPr>
        <w:fldChar w:fldCharType="begin"/>
      </w:r>
      <w:r w:rsidRPr="002C48F6">
        <w:rPr>
          <w:noProof/>
          <w:szCs w:val="24"/>
        </w:rPr>
        <w:instrText xml:space="preserve"> PAGEREF _Toc343309796 </w:instrText>
      </w:r>
      <w:r w:rsidRPr="002C48F6">
        <w:rPr>
          <w:noProof/>
          <w:szCs w:val="24"/>
        </w:rPr>
        <w:fldChar w:fldCharType="separate"/>
      </w:r>
      <w:r w:rsidRPr="002C48F6">
        <w:rPr>
          <w:noProof/>
          <w:szCs w:val="24"/>
        </w:rPr>
        <w:instrText>18</w:instrText>
      </w:r>
      <w:r w:rsidRPr="002C48F6">
        <w:rPr>
          <w:noProof/>
          <w:szCs w:val="24"/>
        </w:rPr>
        <w:fldChar w:fldCharType="end"/>
      </w:r>
      <w:r w:rsidRPr="002C48F6">
        <w:rPr>
          <w:noProof/>
          <w:szCs w:val="24"/>
        </w:rPr>
        <w:fldChar w:fldCharType="end"/>
      </w:r>
    </w:p>
    <w:p w14:paraId="225E1F66" w14:textId="77777777" w:rsidR="00743E00" w:rsidRPr="002C48F6" w:rsidRDefault="00743E00" w:rsidP="00743E00">
      <w:pPr>
        <w:pStyle w:val="TOC2"/>
        <w:rPr>
          <w:noProof/>
          <w:szCs w:val="24"/>
        </w:rPr>
      </w:pPr>
      <w:r w:rsidRPr="002C48F6">
        <w:rPr>
          <w:noProof/>
          <w:szCs w:val="24"/>
        </w:rPr>
        <w:t>30. Preference for Domestic Bidders</w:t>
      </w:r>
      <w:r w:rsidRPr="002C48F6">
        <w:rPr>
          <w:noProof/>
          <w:szCs w:val="24"/>
        </w:rPr>
        <w:tab/>
      </w:r>
      <w:r w:rsidRPr="002C48F6">
        <w:rPr>
          <w:noProof/>
          <w:szCs w:val="24"/>
        </w:rPr>
        <w:fldChar w:fldCharType="begin"/>
      </w:r>
      <w:r w:rsidRPr="002C48F6">
        <w:rPr>
          <w:noProof/>
          <w:szCs w:val="24"/>
        </w:rPr>
        <w:instrText xml:space="preserve"> GOTOBUTTON _Toc343309797  </w:instrText>
      </w:r>
      <w:r w:rsidRPr="002C48F6">
        <w:rPr>
          <w:noProof/>
          <w:szCs w:val="24"/>
        </w:rPr>
        <w:fldChar w:fldCharType="begin"/>
      </w:r>
      <w:r w:rsidRPr="002C48F6">
        <w:rPr>
          <w:noProof/>
          <w:szCs w:val="24"/>
        </w:rPr>
        <w:instrText xml:space="preserve"> PAGEREF _Toc343309797 </w:instrText>
      </w:r>
      <w:r w:rsidRPr="002C48F6">
        <w:rPr>
          <w:noProof/>
          <w:szCs w:val="24"/>
        </w:rPr>
        <w:fldChar w:fldCharType="separate"/>
      </w:r>
      <w:r w:rsidRPr="002C48F6">
        <w:rPr>
          <w:noProof/>
          <w:szCs w:val="24"/>
        </w:rPr>
        <w:instrText>19</w:instrText>
      </w:r>
      <w:r w:rsidRPr="002C48F6">
        <w:rPr>
          <w:noProof/>
          <w:szCs w:val="24"/>
        </w:rPr>
        <w:fldChar w:fldCharType="end"/>
      </w:r>
      <w:r w:rsidRPr="002C48F6">
        <w:rPr>
          <w:noProof/>
          <w:szCs w:val="24"/>
        </w:rPr>
        <w:fldChar w:fldCharType="end"/>
      </w:r>
    </w:p>
    <w:p w14:paraId="0FE74DB2" w14:textId="77777777" w:rsidR="00743E00" w:rsidRPr="002C48F6" w:rsidRDefault="00743E00" w:rsidP="00743E00">
      <w:pPr>
        <w:pStyle w:val="TOC1"/>
        <w:ind w:left="0" w:firstLine="0"/>
        <w:rPr>
          <w:rFonts w:ascii="Times New Roman" w:hAnsi="Times New Roman"/>
          <w:b w:val="0"/>
          <w:noProof/>
          <w:szCs w:val="24"/>
        </w:rPr>
      </w:pPr>
      <w:r w:rsidRPr="002C48F6">
        <w:rPr>
          <w:rFonts w:ascii="Times New Roman" w:hAnsi="Times New Roman"/>
          <w:noProof/>
          <w:szCs w:val="24"/>
        </w:rPr>
        <w:br w:type="page"/>
      </w:r>
      <w:r w:rsidRPr="002C48F6">
        <w:rPr>
          <w:rFonts w:ascii="Times New Roman" w:hAnsi="Times New Roman"/>
          <w:noProof/>
          <w:szCs w:val="24"/>
        </w:rPr>
        <w:lastRenderedPageBreak/>
        <w:t>F.  Award of Contract</w:t>
      </w:r>
      <w:r w:rsidRPr="002C48F6">
        <w:rPr>
          <w:rFonts w:ascii="Times New Roman" w:hAnsi="Times New Roman"/>
          <w:b w:val="0"/>
          <w:noProof/>
          <w:szCs w:val="24"/>
        </w:rPr>
        <w:tab/>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GOTOBUTTON _Toc343309798  </w:instrText>
      </w:r>
      <w:r w:rsidRPr="002C48F6">
        <w:rPr>
          <w:rFonts w:ascii="Times New Roman" w:hAnsi="Times New Roman"/>
          <w:b w:val="0"/>
          <w:noProof/>
          <w:szCs w:val="24"/>
        </w:rPr>
        <w:fldChar w:fldCharType="begin"/>
      </w:r>
      <w:r w:rsidRPr="002C48F6">
        <w:rPr>
          <w:rFonts w:ascii="Times New Roman" w:hAnsi="Times New Roman"/>
          <w:b w:val="0"/>
          <w:noProof/>
          <w:szCs w:val="24"/>
        </w:rPr>
        <w:instrText xml:space="preserve"> PAGEREF _Toc343309798 </w:instrText>
      </w:r>
      <w:r w:rsidRPr="002C48F6">
        <w:rPr>
          <w:rFonts w:ascii="Times New Roman" w:hAnsi="Times New Roman"/>
          <w:b w:val="0"/>
          <w:noProof/>
          <w:szCs w:val="24"/>
        </w:rPr>
        <w:fldChar w:fldCharType="separate"/>
      </w:r>
      <w:r w:rsidRPr="002C48F6">
        <w:rPr>
          <w:rFonts w:ascii="Times New Roman" w:hAnsi="Times New Roman"/>
          <w:b w:val="0"/>
          <w:noProof/>
          <w:szCs w:val="24"/>
        </w:rPr>
        <w:instrText>19</w:instrText>
      </w:r>
      <w:r w:rsidRPr="002C48F6">
        <w:rPr>
          <w:rFonts w:ascii="Times New Roman" w:hAnsi="Times New Roman"/>
          <w:b w:val="0"/>
          <w:noProof/>
          <w:szCs w:val="24"/>
        </w:rPr>
        <w:fldChar w:fldCharType="end"/>
      </w:r>
      <w:r w:rsidRPr="002C48F6">
        <w:rPr>
          <w:rFonts w:ascii="Times New Roman" w:hAnsi="Times New Roman"/>
          <w:b w:val="0"/>
          <w:noProof/>
          <w:szCs w:val="24"/>
        </w:rPr>
        <w:fldChar w:fldCharType="end"/>
      </w:r>
    </w:p>
    <w:p w14:paraId="379C5DA3" w14:textId="77777777" w:rsidR="00743E00" w:rsidRPr="002C48F6" w:rsidRDefault="00743E00" w:rsidP="00743E00">
      <w:pPr>
        <w:pStyle w:val="TOC2"/>
        <w:rPr>
          <w:noProof/>
          <w:szCs w:val="24"/>
        </w:rPr>
      </w:pPr>
      <w:r w:rsidRPr="002C48F6">
        <w:rPr>
          <w:noProof/>
          <w:szCs w:val="24"/>
        </w:rPr>
        <w:t>31. Award Criteria</w:t>
      </w:r>
      <w:r w:rsidRPr="002C48F6">
        <w:rPr>
          <w:noProof/>
          <w:szCs w:val="24"/>
        </w:rPr>
        <w:tab/>
      </w:r>
      <w:r w:rsidRPr="002C48F6">
        <w:rPr>
          <w:noProof/>
          <w:szCs w:val="24"/>
        </w:rPr>
        <w:fldChar w:fldCharType="begin"/>
      </w:r>
      <w:r w:rsidRPr="002C48F6">
        <w:rPr>
          <w:noProof/>
          <w:szCs w:val="24"/>
        </w:rPr>
        <w:instrText xml:space="preserve"> GOTOBUTTON _Toc343309799  </w:instrText>
      </w:r>
      <w:r w:rsidRPr="002C48F6">
        <w:rPr>
          <w:noProof/>
          <w:szCs w:val="24"/>
        </w:rPr>
        <w:fldChar w:fldCharType="begin"/>
      </w:r>
      <w:r w:rsidRPr="002C48F6">
        <w:rPr>
          <w:noProof/>
          <w:szCs w:val="24"/>
        </w:rPr>
        <w:instrText xml:space="preserve"> PAGEREF _Toc343309799 </w:instrText>
      </w:r>
      <w:r w:rsidRPr="002C48F6">
        <w:rPr>
          <w:noProof/>
          <w:szCs w:val="24"/>
        </w:rPr>
        <w:fldChar w:fldCharType="separate"/>
      </w:r>
      <w:r w:rsidRPr="002C48F6">
        <w:rPr>
          <w:noProof/>
          <w:szCs w:val="24"/>
        </w:rPr>
        <w:instrText>19</w:instrText>
      </w:r>
      <w:r w:rsidRPr="002C48F6">
        <w:rPr>
          <w:noProof/>
          <w:szCs w:val="24"/>
        </w:rPr>
        <w:fldChar w:fldCharType="end"/>
      </w:r>
      <w:r w:rsidRPr="002C48F6">
        <w:rPr>
          <w:noProof/>
          <w:szCs w:val="24"/>
        </w:rPr>
        <w:fldChar w:fldCharType="end"/>
      </w:r>
    </w:p>
    <w:p w14:paraId="04C103FF" w14:textId="77777777" w:rsidR="00743E00" w:rsidRPr="002C48F6" w:rsidRDefault="00743E00" w:rsidP="00743E00">
      <w:pPr>
        <w:pStyle w:val="TOC2"/>
        <w:rPr>
          <w:noProof/>
          <w:szCs w:val="24"/>
        </w:rPr>
      </w:pPr>
      <w:r w:rsidRPr="002C48F6">
        <w:rPr>
          <w:noProof/>
          <w:szCs w:val="24"/>
        </w:rPr>
        <w:t>32. IOM’s Right to Accept any Bid and to Reject any or all Bids</w:t>
      </w:r>
      <w:r w:rsidRPr="002C48F6">
        <w:rPr>
          <w:noProof/>
          <w:szCs w:val="24"/>
        </w:rPr>
        <w:tab/>
      </w:r>
      <w:r w:rsidRPr="002C48F6">
        <w:rPr>
          <w:noProof/>
          <w:szCs w:val="24"/>
        </w:rPr>
        <w:fldChar w:fldCharType="begin"/>
      </w:r>
      <w:r w:rsidRPr="002C48F6">
        <w:rPr>
          <w:noProof/>
          <w:szCs w:val="24"/>
        </w:rPr>
        <w:instrText xml:space="preserve"> GOTOBUTTON _Toc343309800  </w:instrText>
      </w:r>
      <w:r w:rsidRPr="002C48F6">
        <w:rPr>
          <w:noProof/>
          <w:szCs w:val="24"/>
        </w:rPr>
        <w:fldChar w:fldCharType="begin"/>
      </w:r>
      <w:r w:rsidRPr="002C48F6">
        <w:rPr>
          <w:noProof/>
          <w:szCs w:val="24"/>
        </w:rPr>
        <w:instrText xml:space="preserve"> PAGEREF _Toc343309800 </w:instrText>
      </w:r>
      <w:r w:rsidRPr="002C48F6">
        <w:rPr>
          <w:noProof/>
          <w:szCs w:val="24"/>
        </w:rPr>
        <w:fldChar w:fldCharType="separate"/>
      </w:r>
      <w:r w:rsidRPr="002C48F6">
        <w:rPr>
          <w:noProof/>
          <w:szCs w:val="24"/>
        </w:rPr>
        <w:instrText>19</w:instrText>
      </w:r>
      <w:r w:rsidRPr="002C48F6">
        <w:rPr>
          <w:noProof/>
          <w:szCs w:val="24"/>
        </w:rPr>
        <w:fldChar w:fldCharType="end"/>
      </w:r>
      <w:r w:rsidRPr="002C48F6">
        <w:rPr>
          <w:noProof/>
          <w:szCs w:val="24"/>
        </w:rPr>
        <w:fldChar w:fldCharType="end"/>
      </w:r>
    </w:p>
    <w:p w14:paraId="7BC2EF93" w14:textId="77777777" w:rsidR="00743E00" w:rsidRPr="002C48F6" w:rsidRDefault="00743E00" w:rsidP="00743E00">
      <w:pPr>
        <w:pStyle w:val="TOC2"/>
        <w:rPr>
          <w:noProof/>
          <w:szCs w:val="24"/>
        </w:rPr>
      </w:pPr>
      <w:r w:rsidRPr="002C48F6">
        <w:rPr>
          <w:noProof/>
          <w:szCs w:val="24"/>
        </w:rPr>
        <w:t>33. Notification of Award and Signing of Agreement</w:t>
      </w:r>
      <w:r w:rsidRPr="002C48F6">
        <w:rPr>
          <w:noProof/>
          <w:szCs w:val="24"/>
        </w:rPr>
        <w:tab/>
      </w:r>
      <w:r w:rsidRPr="002C48F6">
        <w:rPr>
          <w:noProof/>
          <w:szCs w:val="24"/>
        </w:rPr>
        <w:fldChar w:fldCharType="begin"/>
      </w:r>
      <w:r w:rsidRPr="002C48F6">
        <w:rPr>
          <w:noProof/>
          <w:szCs w:val="24"/>
        </w:rPr>
        <w:instrText xml:space="preserve"> GOTOBUTTON _Toc343309801  </w:instrText>
      </w:r>
      <w:r w:rsidRPr="002C48F6">
        <w:rPr>
          <w:noProof/>
          <w:szCs w:val="24"/>
        </w:rPr>
        <w:fldChar w:fldCharType="begin"/>
      </w:r>
      <w:r w:rsidRPr="002C48F6">
        <w:rPr>
          <w:noProof/>
          <w:szCs w:val="24"/>
        </w:rPr>
        <w:instrText xml:space="preserve"> PAGEREF _Toc343309801 </w:instrText>
      </w:r>
      <w:r w:rsidRPr="002C48F6">
        <w:rPr>
          <w:noProof/>
          <w:szCs w:val="24"/>
        </w:rPr>
        <w:fldChar w:fldCharType="separate"/>
      </w:r>
      <w:r w:rsidRPr="002C48F6">
        <w:rPr>
          <w:noProof/>
          <w:szCs w:val="24"/>
        </w:rPr>
        <w:instrText>19</w:instrText>
      </w:r>
      <w:r w:rsidRPr="002C48F6">
        <w:rPr>
          <w:noProof/>
          <w:szCs w:val="24"/>
        </w:rPr>
        <w:fldChar w:fldCharType="end"/>
      </w:r>
      <w:r w:rsidRPr="002C48F6">
        <w:rPr>
          <w:noProof/>
          <w:szCs w:val="24"/>
        </w:rPr>
        <w:fldChar w:fldCharType="end"/>
      </w:r>
    </w:p>
    <w:p w14:paraId="006DE579" w14:textId="77777777" w:rsidR="00743E00" w:rsidRPr="002C48F6" w:rsidRDefault="00743E00" w:rsidP="00743E00">
      <w:pPr>
        <w:pStyle w:val="TOC2"/>
        <w:rPr>
          <w:noProof/>
          <w:szCs w:val="24"/>
        </w:rPr>
      </w:pPr>
      <w:r w:rsidRPr="002C48F6">
        <w:rPr>
          <w:noProof/>
          <w:szCs w:val="24"/>
        </w:rPr>
        <w:t>34. Performance Security</w:t>
      </w:r>
      <w:r w:rsidRPr="002C48F6">
        <w:rPr>
          <w:noProof/>
          <w:szCs w:val="24"/>
        </w:rPr>
        <w:tab/>
      </w:r>
      <w:r w:rsidRPr="002C48F6">
        <w:rPr>
          <w:noProof/>
          <w:szCs w:val="24"/>
        </w:rPr>
        <w:fldChar w:fldCharType="begin"/>
      </w:r>
      <w:r w:rsidRPr="002C48F6">
        <w:rPr>
          <w:noProof/>
          <w:szCs w:val="24"/>
        </w:rPr>
        <w:instrText xml:space="preserve"> GOTOBUTTON _Toc343309802  </w:instrText>
      </w:r>
      <w:r w:rsidRPr="002C48F6">
        <w:rPr>
          <w:noProof/>
          <w:szCs w:val="24"/>
        </w:rPr>
        <w:fldChar w:fldCharType="begin"/>
      </w:r>
      <w:r w:rsidRPr="002C48F6">
        <w:rPr>
          <w:noProof/>
          <w:szCs w:val="24"/>
        </w:rPr>
        <w:instrText xml:space="preserve"> PAGEREF _Toc343309802 </w:instrText>
      </w:r>
      <w:r w:rsidRPr="002C48F6">
        <w:rPr>
          <w:noProof/>
          <w:szCs w:val="24"/>
        </w:rPr>
        <w:fldChar w:fldCharType="separate"/>
      </w:r>
      <w:r w:rsidRPr="002C48F6">
        <w:rPr>
          <w:noProof/>
          <w:szCs w:val="24"/>
        </w:rPr>
        <w:instrText>20</w:instrText>
      </w:r>
      <w:r w:rsidRPr="002C48F6">
        <w:rPr>
          <w:noProof/>
          <w:szCs w:val="24"/>
        </w:rPr>
        <w:fldChar w:fldCharType="end"/>
      </w:r>
      <w:r w:rsidRPr="002C48F6">
        <w:rPr>
          <w:noProof/>
          <w:szCs w:val="24"/>
        </w:rPr>
        <w:fldChar w:fldCharType="end"/>
      </w:r>
    </w:p>
    <w:p w14:paraId="13090B3B" w14:textId="77777777" w:rsidR="00743E00" w:rsidRPr="002C48F6" w:rsidRDefault="00743E00" w:rsidP="00743E00">
      <w:pPr>
        <w:pStyle w:val="TOC2"/>
        <w:rPr>
          <w:noProof/>
          <w:szCs w:val="24"/>
        </w:rPr>
      </w:pPr>
      <w:r w:rsidRPr="002C48F6">
        <w:rPr>
          <w:noProof/>
          <w:szCs w:val="24"/>
        </w:rPr>
        <w:t>35. Advance Payment and Security</w:t>
      </w:r>
      <w:r w:rsidRPr="002C48F6">
        <w:rPr>
          <w:noProof/>
          <w:szCs w:val="24"/>
        </w:rPr>
        <w:tab/>
      </w:r>
      <w:r w:rsidRPr="002C48F6">
        <w:rPr>
          <w:noProof/>
          <w:szCs w:val="24"/>
        </w:rPr>
        <w:fldChar w:fldCharType="begin"/>
      </w:r>
      <w:r w:rsidRPr="002C48F6">
        <w:rPr>
          <w:noProof/>
          <w:szCs w:val="24"/>
        </w:rPr>
        <w:instrText xml:space="preserve"> GOTOBUTTON _Toc343309803  </w:instrText>
      </w:r>
      <w:r w:rsidRPr="002C48F6">
        <w:rPr>
          <w:noProof/>
          <w:szCs w:val="24"/>
        </w:rPr>
        <w:fldChar w:fldCharType="begin"/>
      </w:r>
      <w:r w:rsidRPr="002C48F6">
        <w:rPr>
          <w:noProof/>
          <w:szCs w:val="24"/>
        </w:rPr>
        <w:instrText xml:space="preserve"> PAGEREF _Toc343309803 </w:instrText>
      </w:r>
      <w:r w:rsidRPr="002C48F6">
        <w:rPr>
          <w:noProof/>
          <w:szCs w:val="24"/>
        </w:rPr>
        <w:fldChar w:fldCharType="separate"/>
      </w:r>
      <w:r w:rsidRPr="002C48F6">
        <w:rPr>
          <w:noProof/>
          <w:szCs w:val="24"/>
        </w:rPr>
        <w:instrText>20</w:instrText>
      </w:r>
      <w:r w:rsidRPr="002C48F6">
        <w:rPr>
          <w:noProof/>
          <w:szCs w:val="24"/>
        </w:rPr>
        <w:fldChar w:fldCharType="end"/>
      </w:r>
      <w:r w:rsidRPr="002C48F6">
        <w:rPr>
          <w:noProof/>
          <w:szCs w:val="24"/>
        </w:rPr>
        <w:fldChar w:fldCharType="end"/>
      </w:r>
    </w:p>
    <w:p w14:paraId="5D0099B8" w14:textId="77777777" w:rsidR="00743E00" w:rsidRPr="002C48F6" w:rsidRDefault="00743E00" w:rsidP="00743E00">
      <w:pPr>
        <w:pStyle w:val="TOC2"/>
        <w:rPr>
          <w:noProof/>
          <w:szCs w:val="24"/>
        </w:rPr>
      </w:pPr>
      <w:r w:rsidRPr="002C48F6">
        <w:rPr>
          <w:noProof/>
          <w:szCs w:val="24"/>
        </w:rPr>
        <w:t>36. Adjudicator</w:t>
      </w:r>
      <w:r w:rsidRPr="002C48F6">
        <w:rPr>
          <w:noProof/>
          <w:szCs w:val="24"/>
        </w:rPr>
        <w:tab/>
      </w:r>
      <w:r w:rsidRPr="002C48F6">
        <w:rPr>
          <w:noProof/>
          <w:szCs w:val="24"/>
        </w:rPr>
        <w:fldChar w:fldCharType="begin"/>
      </w:r>
      <w:r w:rsidRPr="002C48F6">
        <w:rPr>
          <w:noProof/>
          <w:szCs w:val="24"/>
        </w:rPr>
        <w:instrText xml:space="preserve"> GOTOBUTTON _Toc343309804  </w:instrText>
      </w:r>
      <w:r w:rsidRPr="002C48F6">
        <w:rPr>
          <w:noProof/>
          <w:szCs w:val="24"/>
        </w:rPr>
        <w:fldChar w:fldCharType="begin"/>
      </w:r>
      <w:r w:rsidRPr="002C48F6">
        <w:rPr>
          <w:noProof/>
          <w:szCs w:val="24"/>
        </w:rPr>
        <w:instrText xml:space="preserve"> PAGEREF _Toc343309804 </w:instrText>
      </w:r>
      <w:r w:rsidRPr="002C48F6">
        <w:rPr>
          <w:noProof/>
          <w:szCs w:val="24"/>
        </w:rPr>
        <w:fldChar w:fldCharType="separate"/>
      </w:r>
      <w:r w:rsidRPr="002C48F6">
        <w:rPr>
          <w:noProof/>
          <w:szCs w:val="24"/>
        </w:rPr>
        <w:instrText>20</w:instrText>
      </w:r>
      <w:r w:rsidRPr="002C48F6">
        <w:rPr>
          <w:noProof/>
          <w:szCs w:val="24"/>
        </w:rPr>
        <w:fldChar w:fldCharType="end"/>
      </w:r>
      <w:r w:rsidRPr="002C48F6">
        <w:rPr>
          <w:noProof/>
          <w:szCs w:val="24"/>
        </w:rPr>
        <w:fldChar w:fldCharType="end"/>
      </w:r>
    </w:p>
    <w:p w14:paraId="7B161187" w14:textId="77777777" w:rsidR="00743E00" w:rsidRPr="002C48F6" w:rsidRDefault="00743E00" w:rsidP="00743E00">
      <w:pPr>
        <w:pStyle w:val="TOC2"/>
        <w:rPr>
          <w:noProof/>
          <w:szCs w:val="24"/>
        </w:rPr>
      </w:pPr>
      <w:r w:rsidRPr="002C48F6">
        <w:rPr>
          <w:noProof/>
          <w:szCs w:val="24"/>
        </w:rPr>
        <w:t>37. Corrupt or Fraudulent Practices</w:t>
      </w:r>
      <w:r w:rsidRPr="002C48F6">
        <w:rPr>
          <w:noProof/>
          <w:szCs w:val="24"/>
        </w:rPr>
        <w:tab/>
        <w:t>22</w:t>
      </w:r>
    </w:p>
    <w:p w14:paraId="18AB5CEF" w14:textId="77777777" w:rsidR="00743E00" w:rsidRPr="002C48F6" w:rsidRDefault="00743E00" w:rsidP="00743E00">
      <w:pPr>
        <w:rPr>
          <w:noProof/>
          <w:szCs w:val="24"/>
        </w:rPr>
      </w:pPr>
      <w:r w:rsidRPr="002C48F6">
        <w:rPr>
          <w:noProof/>
          <w:szCs w:val="24"/>
        </w:rPr>
        <w:t xml:space="preserve"> </w:t>
      </w:r>
    </w:p>
    <w:p w14:paraId="0118FE17" w14:textId="77777777" w:rsidR="00743E00" w:rsidRPr="002C48F6" w:rsidRDefault="00743E00" w:rsidP="00743E00">
      <w:pPr>
        <w:pStyle w:val="TOC1"/>
        <w:ind w:left="0" w:firstLine="0"/>
        <w:rPr>
          <w:rFonts w:ascii="Times New Roman" w:hAnsi="Times New Roman"/>
          <w:noProof/>
          <w:szCs w:val="24"/>
        </w:rPr>
      </w:pPr>
    </w:p>
    <w:p w14:paraId="36D873D9" w14:textId="77777777" w:rsidR="00743E00" w:rsidRPr="0073117B" w:rsidRDefault="00743E00" w:rsidP="00743E00">
      <w:pPr>
        <w:rPr>
          <w:szCs w:val="24"/>
        </w:rPr>
      </w:pPr>
      <w:r w:rsidRPr="002C48F6">
        <w:rPr>
          <w:szCs w:val="24"/>
        </w:rPr>
        <w:fldChar w:fldCharType="end"/>
      </w:r>
    </w:p>
    <w:p w14:paraId="28E12E37" w14:textId="77777777" w:rsidR="00743E00" w:rsidRPr="0073117B" w:rsidRDefault="00743E00" w:rsidP="00743E00">
      <w:pPr>
        <w:jc w:val="center"/>
        <w:rPr>
          <w:b/>
          <w:szCs w:val="24"/>
        </w:rPr>
      </w:pPr>
      <w:r w:rsidRPr="0073117B">
        <w:rPr>
          <w:szCs w:val="24"/>
        </w:rPr>
        <w:br w:type="page"/>
      </w:r>
      <w:r w:rsidRPr="0073117B">
        <w:rPr>
          <w:b/>
          <w:szCs w:val="24"/>
        </w:rPr>
        <w:lastRenderedPageBreak/>
        <w:t>Instructions to Bidders</w:t>
      </w:r>
    </w:p>
    <w:p w14:paraId="61B6C5E0" w14:textId="77777777" w:rsidR="00743E00" w:rsidRPr="0073117B" w:rsidRDefault="00743E00" w:rsidP="00743E00">
      <w:pPr>
        <w:pStyle w:val="Heading2"/>
        <w:rPr>
          <w:sz w:val="24"/>
          <w:szCs w:val="24"/>
        </w:rPr>
      </w:pPr>
      <w:bookmarkStart w:id="18" w:name="_Toc343309763"/>
      <w:bookmarkStart w:id="19" w:name="_Toc157835193"/>
      <w:bookmarkStart w:id="20" w:name="_Toc222743816"/>
      <w:r w:rsidRPr="0073117B">
        <w:rPr>
          <w:sz w:val="24"/>
          <w:szCs w:val="24"/>
        </w:rPr>
        <w:t>A.  General</w:t>
      </w:r>
      <w:bookmarkEnd w:id="18"/>
      <w:bookmarkEnd w:id="19"/>
      <w:bookmarkEnd w:id="20"/>
    </w:p>
    <w:p w14:paraId="3BD210AC" w14:textId="77777777" w:rsidR="00743E00" w:rsidRPr="0073117B" w:rsidRDefault="00743E00" w:rsidP="00743E00">
      <w:pPr>
        <w:rPr>
          <w:szCs w:val="24"/>
        </w:rPr>
      </w:pPr>
    </w:p>
    <w:tbl>
      <w:tblPr>
        <w:tblW w:w="0" w:type="auto"/>
        <w:tblLayout w:type="fixed"/>
        <w:tblLook w:val="0000" w:firstRow="0" w:lastRow="0" w:firstColumn="0" w:lastColumn="0" w:noHBand="0" w:noVBand="0"/>
      </w:tblPr>
      <w:tblGrid>
        <w:gridCol w:w="2160"/>
        <w:gridCol w:w="6588"/>
      </w:tblGrid>
      <w:tr w:rsidR="00743E00" w:rsidRPr="0073117B" w14:paraId="3DF543C9" w14:textId="77777777" w:rsidTr="008F5F06">
        <w:tc>
          <w:tcPr>
            <w:tcW w:w="2160" w:type="dxa"/>
          </w:tcPr>
          <w:p w14:paraId="04D6585A" w14:textId="77777777" w:rsidR="00743E00" w:rsidRPr="0073117B" w:rsidRDefault="00743E00" w:rsidP="008F5F06">
            <w:pPr>
              <w:pStyle w:val="Head22"/>
              <w:rPr>
                <w:szCs w:val="24"/>
              </w:rPr>
            </w:pPr>
            <w:bookmarkStart w:id="21" w:name="_Toc343309764"/>
            <w:r w:rsidRPr="0073117B">
              <w:rPr>
                <w:szCs w:val="24"/>
              </w:rPr>
              <w:t>1.</w:t>
            </w:r>
            <w:r w:rsidRPr="0073117B">
              <w:rPr>
                <w:szCs w:val="24"/>
              </w:rPr>
              <w:tab/>
              <w:t>Scope of Bid</w:t>
            </w:r>
            <w:bookmarkEnd w:id="21"/>
          </w:p>
        </w:tc>
        <w:tc>
          <w:tcPr>
            <w:tcW w:w="6588" w:type="dxa"/>
            <w:vAlign w:val="center"/>
          </w:tcPr>
          <w:p w14:paraId="2E081B36" w14:textId="77777777" w:rsidR="00743E00" w:rsidRPr="0073117B" w:rsidRDefault="00743E00" w:rsidP="008F5F06">
            <w:pPr>
              <w:tabs>
                <w:tab w:val="left" w:pos="540"/>
              </w:tabs>
              <w:ind w:left="540" w:right="-72" w:hanging="540"/>
              <w:rPr>
                <w:szCs w:val="24"/>
              </w:rPr>
            </w:pPr>
            <w:r w:rsidRPr="0073117B">
              <w:rPr>
                <w:szCs w:val="24"/>
              </w:rPr>
              <w:t>1.1</w:t>
            </w:r>
            <w:r w:rsidRPr="0073117B">
              <w:rPr>
                <w:szCs w:val="24"/>
              </w:rPr>
              <w:tab/>
              <w:t xml:space="preserve">IOM invites bids for the construction of </w:t>
            </w:r>
            <w:r w:rsidR="00162EAB" w:rsidRPr="00B451CF">
              <w:rPr>
                <w:i/>
                <w:color w:val="0000FF"/>
                <w:szCs w:val="24"/>
              </w:rPr>
              <w:t xml:space="preserve">Construction </w:t>
            </w:r>
            <w:r w:rsidR="00162EAB">
              <w:rPr>
                <w:i/>
                <w:color w:val="0000FF"/>
                <w:szCs w:val="24"/>
              </w:rPr>
              <w:t>of Galkayo Peace House in Galkayo,</w:t>
            </w:r>
            <w:r w:rsidR="00162EAB" w:rsidRPr="00B451CF">
              <w:rPr>
                <w:i/>
                <w:color w:val="0000FF"/>
                <w:szCs w:val="24"/>
              </w:rPr>
              <w:t xml:space="preserve"> Somalia</w:t>
            </w:r>
            <w:r w:rsidR="00162EAB">
              <w:rPr>
                <w:i/>
                <w:szCs w:val="24"/>
              </w:rPr>
              <w:t>.</w:t>
            </w:r>
            <w:r w:rsidR="00162EAB" w:rsidRPr="0073117B">
              <w:rPr>
                <w:i/>
                <w:szCs w:val="24"/>
              </w:rPr>
              <w:t xml:space="preserve"> </w:t>
            </w:r>
            <w:r w:rsidRPr="0073117B">
              <w:rPr>
                <w:szCs w:val="24"/>
              </w:rPr>
              <w:t xml:space="preserve">hereto referred as Works. </w:t>
            </w:r>
          </w:p>
          <w:p w14:paraId="0808A809" w14:textId="77777777" w:rsidR="00743E00" w:rsidRPr="0073117B" w:rsidRDefault="00743E00" w:rsidP="008F5F06">
            <w:pPr>
              <w:tabs>
                <w:tab w:val="left" w:pos="540"/>
              </w:tabs>
              <w:ind w:left="540" w:right="-72" w:hanging="540"/>
              <w:rPr>
                <w:szCs w:val="24"/>
              </w:rPr>
            </w:pPr>
          </w:p>
          <w:p w14:paraId="4F230456" w14:textId="112F25A7" w:rsidR="00743E00" w:rsidRPr="006219FB" w:rsidRDefault="00743E00" w:rsidP="008F5F06">
            <w:pPr>
              <w:tabs>
                <w:tab w:val="left" w:pos="540"/>
              </w:tabs>
              <w:ind w:left="540" w:right="-72" w:hanging="540"/>
              <w:rPr>
                <w:i/>
                <w:color w:val="0000FF"/>
                <w:szCs w:val="24"/>
              </w:rPr>
            </w:pPr>
            <w:r w:rsidRPr="0073117B">
              <w:rPr>
                <w:szCs w:val="24"/>
              </w:rPr>
              <w:fldChar w:fldCharType="begin"/>
            </w:r>
            <w:r w:rsidRPr="0073117B">
              <w:rPr>
                <w:szCs w:val="24"/>
              </w:rPr>
              <w:instrText>ADVANCE \D 4.80</w:instrText>
            </w:r>
            <w:r w:rsidRPr="0073117B">
              <w:rPr>
                <w:szCs w:val="24"/>
              </w:rPr>
              <w:fldChar w:fldCharType="end"/>
            </w:r>
            <w:r w:rsidRPr="0073117B">
              <w:rPr>
                <w:szCs w:val="24"/>
              </w:rPr>
              <w:t>1.2</w:t>
            </w:r>
            <w:r w:rsidRPr="0073117B">
              <w:rPr>
                <w:szCs w:val="24"/>
              </w:rPr>
              <w:tab/>
            </w:r>
            <w:r w:rsidRPr="00023A99">
              <w:rPr>
                <w:szCs w:val="24"/>
                <w:highlight w:val="yellow"/>
              </w:rPr>
              <w:t xml:space="preserve">The successful Bidder will be expected to complete the Works by the Intended Completion Date </w:t>
            </w:r>
            <w:r w:rsidR="00023A99" w:rsidRPr="00023A99">
              <w:rPr>
                <w:i/>
                <w:color w:val="0000FF"/>
                <w:szCs w:val="24"/>
                <w:highlight w:val="yellow"/>
              </w:rPr>
              <w:t>120</w:t>
            </w:r>
            <w:r w:rsidRPr="00023A99">
              <w:rPr>
                <w:i/>
                <w:color w:val="0000FF"/>
                <w:szCs w:val="24"/>
                <w:highlight w:val="yellow"/>
              </w:rPr>
              <w:t xml:space="preserve"> Calendar days</w:t>
            </w:r>
            <w:r>
              <w:rPr>
                <w:i/>
                <w:color w:val="0000FF"/>
                <w:szCs w:val="24"/>
              </w:rPr>
              <w:t>.</w:t>
            </w:r>
            <w:r w:rsidRPr="006219FB">
              <w:rPr>
                <w:i/>
                <w:color w:val="0000FF"/>
                <w:szCs w:val="24"/>
              </w:rPr>
              <w:t xml:space="preserve"> </w:t>
            </w:r>
          </w:p>
          <w:p w14:paraId="0D6A3162" w14:textId="77777777" w:rsidR="00743E00" w:rsidRPr="0073117B" w:rsidRDefault="00743E00" w:rsidP="008F5F06">
            <w:pPr>
              <w:tabs>
                <w:tab w:val="left" w:pos="540"/>
              </w:tabs>
              <w:ind w:left="540" w:right="-72" w:hanging="540"/>
              <w:rPr>
                <w:szCs w:val="24"/>
              </w:rPr>
            </w:pPr>
          </w:p>
        </w:tc>
      </w:tr>
      <w:tr w:rsidR="00743E00" w:rsidRPr="0073117B" w14:paraId="1795DD13" w14:textId="77777777" w:rsidTr="008F5F06">
        <w:tc>
          <w:tcPr>
            <w:tcW w:w="2160" w:type="dxa"/>
          </w:tcPr>
          <w:p w14:paraId="05363EEE" w14:textId="77777777" w:rsidR="00743E00" w:rsidRPr="0073117B" w:rsidRDefault="00743E00" w:rsidP="008F5F06">
            <w:pPr>
              <w:pStyle w:val="Head22"/>
              <w:rPr>
                <w:szCs w:val="24"/>
              </w:rPr>
            </w:pPr>
            <w:bookmarkStart w:id="22" w:name="_Toc343309765"/>
            <w:r w:rsidRPr="0073117B">
              <w:rPr>
                <w:szCs w:val="24"/>
              </w:rPr>
              <w:t>2.</w:t>
            </w:r>
            <w:r w:rsidRPr="0073117B">
              <w:rPr>
                <w:szCs w:val="24"/>
              </w:rPr>
              <w:tab/>
              <w:t>Source of Funds</w:t>
            </w:r>
            <w:bookmarkEnd w:id="22"/>
          </w:p>
        </w:tc>
        <w:tc>
          <w:tcPr>
            <w:tcW w:w="6588" w:type="dxa"/>
          </w:tcPr>
          <w:p w14:paraId="0D18D9D3" w14:textId="77777777" w:rsidR="00743E00" w:rsidRPr="0073117B" w:rsidRDefault="00743E00" w:rsidP="008F5F06">
            <w:pPr>
              <w:tabs>
                <w:tab w:val="left" w:pos="540"/>
              </w:tabs>
              <w:ind w:left="540" w:right="-72" w:hanging="540"/>
              <w:rPr>
                <w:szCs w:val="24"/>
              </w:rPr>
            </w:pPr>
            <w:r w:rsidRPr="0073117B">
              <w:rPr>
                <w:szCs w:val="24"/>
              </w:rPr>
              <w:t>(optional clause)</w:t>
            </w:r>
          </w:p>
          <w:p w14:paraId="0D693152" w14:textId="77777777" w:rsidR="00743E00" w:rsidRPr="0073117B" w:rsidRDefault="00743E00" w:rsidP="008F5F06">
            <w:pPr>
              <w:tabs>
                <w:tab w:val="left" w:pos="540"/>
              </w:tabs>
              <w:ind w:left="540" w:right="-72" w:hanging="540"/>
              <w:rPr>
                <w:szCs w:val="24"/>
              </w:rPr>
            </w:pPr>
          </w:p>
        </w:tc>
      </w:tr>
      <w:tr w:rsidR="00743E00" w:rsidRPr="0073117B" w14:paraId="76897E64" w14:textId="77777777" w:rsidTr="008F5F06">
        <w:tc>
          <w:tcPr>
            <w:tcW w:w="2160" w:type="dxa"/>
          </w:tcPr>
          <w:p w14:paraId="6B4EE3E9" w14:textId="77777777" w:rsidR="00743E00" w:rsidRPr="0073117B" w:rsidRDefault="00743E00" w:rsidP="008F5F06">
            <w:pPr>
              <w:pStyle w:val="Head22"/>
              <w:rPr>
                <w:szCs w:val="24"/>
              </w:rPr>
            </w:pPr>
            <w:bookmarkStart w:id="23" w:name="_Toc343309766"/>
            <w:r w:rsidRPr="0073117B">
              <w:rPr>
                <w:szCs w:val="24"/>
              </w:rPr>
              <w:t>3.</w:t>
            </w:r>
            <w:r w:rsidRPr="0073117B">
              <w:rPr>
                <w:szCs w:val="24"/>
              </w:rPr>
              <w:tab/>
              <w:t>Eligible Bidders</w:t>
            </w:r>
            <w:bookmarkEnd w:id="23"/>
          </w:p>
        </w:tc>
        <w:tc>
          <w:tcPr>
            <w:tcW w:w="6588" w:type="dxa"/>
          </w:tcPr>
          <w:p w14:paraId="4C8A62D2" w14:textId="77777777" w:rsidR="00743E00" w:rsidRPr="0073117B" w:rsidRDefault="00743E00" w:rsidP="008F5F06">
            <w:pPr>
              <w:tabs>
                <w:tab w:val="left" w:pos="540"/>
              </w:tabs>
              <w:ind w:left="540" w:right="-72" w:hanging="540"/>
              <w:rPr>
                <w:szCs w:val="24"/>
              </w:rPr>
            </w:pPr>
            <w:r w:rsidRPr="0073117B">
              <w:rPr>
                <w:szCs w:val="24"/>
              </w:rPr>
              <w:t>3.1</w:t>
            </w:r>
            <w:r w:rsidRPr="0073117B">
              <w:rPr>
                <w:szCs w:val="24"/>
              </w:rPr>
              <w:tab/>
              <w:t xml:space="preserve">This Invitation for Bids is open to </w:t>
            </w:r>
            <w:r w:rsidRPr="00945F53">
              <w:rPr>
                <w:szCs w:val="24"/>
              </w:rPr>
              <w:t>all bidders from Somalia.</w:t>
            </w:r>
            <w:r w:rsidRPr="0073117B">
              <w:rPr>
                <w:szCs w:val="24"/>
              </w:rPr>
              <w:t xml:space="preserve">  Any materials, equipment, and services to be used in the performance of the Contract shall have their origin in eligible source countries.</w:t>
            </w:r>
          </w:p>
          <w:p w14:paraId="73FDF1D2" w14:textId="77777777" w:rsidR="00743E00" w:rsidRPr="0073117B" w:rsidRDefault="00743E00" w:rsidP="008F5F06">
            <w:pPr>
              <w:tabs>
                <w:tab w:val="left" w:pos="540"/>
              </w:tabs>
              <w:ind w:left="540" w:right="-72" w:hanging="540"/>
              <w:rPr>
                <w:szCs w:val="24"/>
              </w:rPr>
            </w:pPr>
          </w:p>
          <w:p w14:paraId="7032F5D4" w14:textId="77777777" w:rsidR="00743E00" w:rsidRPr="0073117B" w:rsidRDefault="00743E00" w:rsidP="008F5F06">
            <w:pPr>
              <w:tabs>
                <w:tab w:val="left" w:pos="540"/>
              </w:tabs>
              <w:ind w:left="540" w:right="-108" w:hanging="540"/>
              <w:rPr>
                <w:szCs w:val="24"/>
              </w:rPr>
            </w:pPr>
            <w:r w:rsidRPr="0073117B">
              <w:rPr>
                <w:szCs w:val="24"/>
              </w:rPr>
              <w:t>3.2</w:t>
            </w:r>
            <w:r w:rsidRPr="0073117B">
              <w:rPr>
                <w:szCs w:val="24"/>
              </w:rPr>
              <w:tab/>
              <w:t>All bidders shall provide in Section 2, Forms of Bid and Qualification Information, a statement that the Bidder (including all members of a joint venture and subcontractors) is not associated, nor has been associated in the past, directly or indirectly, with the consultant or any other entity that has prepared the design, specifications, and other documents for the Project or being proposed as Project Manager for the Contract.  A firm that has been engaged by IOM  to provide consulting services for the preparation or supervision of the Works, and any of its affiliates, shall not be eligible to bid.</w:t>
            </w:r>
          </w:p>
          <w:p w14:paraId="6E0DBF9F" w14:textId="77777777" w:rsidR="00743E00" w:rsidRPr="0073117B" w:rsidRDefault="00743E00" w:rsidP="008F5F06">
            <w:pPr>
              <w:tabs>
                <w:tab w:val="left" w:pos="540"/>
              </w:tabs>
              <w:ind w:left="540" w:right="-72" w:hanging="540"/>
              <w:rPr>
                <w:szCs w:val="24"/>
              </w:rPr>
            </w:pPr>
          </w:p>
          <w:p w14:paraId="207D2F79" w14:textId="77777777" w:rsidR="00743E00" w:rsidRPr="0073117B" w:rsidRDefault="00743E00" w:rsidP="008F5F06">
            <w:pPr>
              <w:numPr>
                <w:ilvl w:val="1"/>
                <w:numId w:val="1"/>
              </w:numPr>
              <w:ind w:right="-108"/>
              <w:rPr>
                <w:szCs w:val="24"/>
              </w:rPr>
            </w:pPr>
            <w:r w:rsidRPr="00945F53">
              <w:rPr>
                <w:szCs w:val="24"/>
              </w:rPr>
              <w:t>Government-owned enterprises</w:t>
            </w:r>
            <w:r w:rsidRPr="0073117B">
              <w:rPr>
                <w:szCs w:val="24"/>
              </w:rPr>
              <w:t xml:space="preserve"> in the IOM Mission’s country may only participate if they are legally and financially autonomous, operate under commercial law, and are not a dependent agency of IOM.</w:t>
            </w:r>
          </w:p>
          <w:p w14:paraId="7D930068" w14:textId="77777777" w:rsidR="00743E00" w:rsidRPr="0073117B" w:rsidRDefault="00743E00" w:rsidP="008F5F06">
            <w:pPr>
              <w:tabs>
                <w:tab w:val="left" w:pos="540"/>
              </w:tabs>
              <w:ind w:right="-72"/>
              <w:rPr>
                <w:szCs w:val="24"/>
              </w:rPr>
            </w:pPr>
          </w:p>
          <w:p w14:paraId="0B83929E" w14:textId="77777777" w:rsidR="00743E00" w:rsidRPr="0073117B" w:rsidRDefault="00743E00" w:rsidP="008F5F06">
            <w:pPr>
              <w:numPr>
                <w:ilvl w:val="1"/>
                <w:numId w:val="1"/>
              </w:numPr>
              <w:ind w:right="-72"/>
              <w:rPr>
                <w:szCs w:val="24"/>
              </w:rPr>
            </w:pPr>
            <w:r w:rsidRPr="0073117B">
              <w:rPr>
                <w:szCs w:val="24"/>
              </w:rPr>
              <w:t>Bidders shall not be under a declaration of ineligibility for corrupt and fraudulent practices issued by IOM in accordance with sub-clause 37.1.</w:t>
            </w:r>
          </w:p>
          <w:p w14:paraId="519C5C30" w14:textId="77777777" w:rsidR="00743E00" w:rsidRPr="0073117B" w:rsidRDefault="00743E00" w:rsidP="008F5F06">
            <w:pPr>
              <w:tabs>
                <w:tab w:val="left" w:pos="540"/>
              </w:tabs>
              <w:ind w:left="540" w:right="-72" w:hanging="540"/>
              <w:rPr>
                <w:szCs w:val="24"/>
              </w:rPr>
            </w:pPr>
          </w:p>
        </w:tc>
      </w:tr>
      <w:tr w:rsidR="00743E00" w:rsidRPr="0073117B" w14:paraId="22DD9B58" w14:textId="77777777" w:rsidTr="008F5F06">
        <w:trPr>
          <w:trHeight w:val="8910"/>
        </w:trPr>
        <w:tc>
          <w:tcPr>
            <w:tcW w:w="2160" w:type="dxa"/>
          </w:tcPr>
          <w:p w14:paraId="13C2C42F" w14:textId="77777777" w:rsidR="00743E00" w:rsidRPr="0073117B" w:rsidRDefault="00743E00" w:rsidP="008F5F06">
            <w:pPr>
              <w:pStyle w:val="Head22"/>
              <w:rPr>
                <w:szCs w:val="24"/>
              </w:rPr>
            </w:pPr>
            <w:bookmarkStart w:id="24" w:name="_Toc343309767"/>
            <w:r w:rsidRPr="0073117B">
              <w:rPr>
                <w:szCs w:val="24"/>
              </w:rPr>
              <w:lastRenderedPageBreak/>
              <w:t>4.</w:t>
            </w:r>
            <w:r w:rsidRPr="0073117B">
              <w:rPr>
                <w:szCs w:val="24"/>
              </w:rPr>
              <w:tab/>
              <w:t>Qualification of the Bidder</w:t>
            </w:r>
            <w:bookmarkEnd w:id="24"/>
          </w:p>
        </w:tc>
        <w:tc>
          <w:tcPr>
            <w:tcW w:w="6588" w:type="dxa"/>
          </w:tcPr>
          <w:p w14:paraId="31ECEA4F" w14:textId="77777777" w:rsidR="00743E00" w:rsidRPr="0073117B" w:rsidRDefault="00743E00" w:rsidP="008F5F06">
            <w:pPr>
              <w:tabs>
                <w:tab w:val="left" w:pos="540"/>
              </w:tabs>
              <w:ind w:left="540" w:right="-72" w:hanging="540"/>
              <w:rPr>
                <w:szCs w:val="24"/>
              </w:rPr>
            </w:pPr>
            <w:r w:rsidRPr="0073117B">
              <w:rPr>
                <w:szCs w:val="24"/>
              </w:rPr>
              <w:t>4.1</w:t>
            </w:r>
            <w:r w:rsidRPr="0073117B">
              <w:rPr>
                <w:szCs w:val="24"/>
              </w:rPr>
              <w:tab/>
              <w:t>All bidders shall provide in Section 2, Forms of Bid and Qualification Information, and a preliminary description of the proposed work method and schedule, including drawings and charts, as necessary.</w:t>
            </w:r>
          </w:p>
          <w:p w14:paraId="68E5AB1E" w14:textId="77777777" w:rsidR="00743E00" w:rsidRPr="0073117B" w:rsidRDefault="00743E00" w:rsidP="008F5F06">
            <w:pPr>
              <w:tabs>
                <w:tab w:val="left" w:pos="540"/>
              </w:tabs>
              <w:ind w:left="540" w:right="-72" w:hanging="540"/>
              <w:rPr>
                <w:szCs w:val="24"/>
              </w:rPr>
            </w:pPr>
          </w:p>
          <w:p w14:paraId="4DE2969B" w14:textId="77777777" w:rsidR="00743E00" w:rsidRPr="0073117B" w:rsidRDefault="00743E00" w:rsidP="008F5F06">
            <w:pPr>
              <w:tabs>
                <w:tab w:val="left" w:pos="540"/>
              </w:tabs>
              <w:ind w:left="540" w:right="-72" w:hanging="540"/>
              <w:rPr>
                <w:szCs w:val="24"/>
              </w:rPr>
            </w:pPr>
            <w:r w:rsidRPr="0073117B">
              <w:rPr>
                <w:szCs w:val="24"/>
              </w:rPr>
              <w:t>4.2</w:t>
            </w:r>
            <w:r w:rsidRPr="0073117B">
              <w:rPr>
                <w:szCs w:val="24"/>
              </w:rPr>
              <w:tab/>
              <w:t>In the event that pre</w:t>
            </w:r>
            <w:r>
              <w:rPr>
                <w:szCs w:val="24"/>
              </w:rPr>
              <w:t>-</w:t>
            </w:r>
            <w:r w:rsidRPr="0073117B">
              <w:rPr>
                <w:szCs w:val="24"/>
              </w:rPr>
              <w:t>qualification of potential bidders has been undertaken, only bids from pre</w:t>
            </w:r>
            <w:r>
              <w:rPr>
                <w:szCs w:val="24"/>
              </w:rPr>
              <w:t>-</w:t>
            </w:r>
            <w:r w:rsidRPr="0073117B">
              <w:rPr>
                <w:szCs w:val="24"/>
              </w:rPr>
              <w:t>qualified bidders will be considered for award of Contract.  These qualified bidders should submit with their bids any information updating their original pre</w:t>
            </w:r>
            <w:r>
              <w:rPr>
                <w:szCs w:val="24"/>
              </w:rPr>
              <w:t>-</w:t>
            </w:r>
            <w:r w:rsidRPr="0073117B">
              <w:rPr>
                <w:szCs w:val="24"/>
              </w:rPr>
              <w:t>qualification applications or, alternatively, confirm in their bids that the originally submitted pre</w:t>
            </w:r>
            <w:r>
              <w:rPr>
                <w:szCs w:val="24"/>
              </w:rPr>
              <w:t>-</w:t>
            </w:r>
            <w:r w:rsidRPr="0073117B">
              <w:rPr>
                <w:szCs w:val="24"/>
              </w:rPr>
              <w:t>qualification information remains essentially correct as of the date of bid submission.  The update or confirmation should be provided in Section 2.</w:t>
            </w:r>
          </w:p>
          <w:p w14:paraId="08B8AA0E" w14:textId="77777777" w:rsidR="00743E00" w:rsidRPr="0073117B" w:rsidRDefault="00743E00" w:rsidP="008F5F06">
            <w:pPr>
              <w:tabs>
                <w:tab w:val="left" w:pos="540"/>
              </w:tabs>
              <w:ind w:left="540" w:right="-72" w:hanging="540"/>
              <w:rPr>
                <w:szCs w:val="24"/>
              </w:rPr>
            </w:pPr>
          </w:p>
          <w:p w14:paraId="2F608439" w14:textId="77777777" w:rsidR="00743E00" w:rsidRPr="0073117B" w:rsidRDefault="00743E00" w:rsidP="008F5F06">
            <w:pPr>
              <w:tabs>
                <w:tab w:val="left" w:pos="540"/>
              </w:tabs>
              <w:ind w:left="540" w:right="-72" w:hanging="540"/>
              <w:rPr>
                <w:szCs w:val="24"/>
              </w:rPr>
            </w:pPr>
            <w:r w:rsidRPr="0073117B">
              <w:rPr>
                <w:szCs w:val="24"/>
              </w:rPr>
              <w:t>4.3</w:t>
            </w:r>
            <w:r w:rsidRPr="0073117B">
              <w:rPr>
                <w:szCs w:val="24"/>
              </w:rPr>
              <w:tab/>
              <w:t>If IOM has not undertaken pre</w:t>
            </w:r>
            <w:r>
              <w:rPr>
                <w:szCs w:val="24"/>
              </w:rPr>
              <w:t>-</w:t>
            </w:r>
            <w:r w:rsidRPr="0073117B">
              <w:rPr>
                <w:szCs w:val="24"/>
              </w:rPr>
              <w:t xml:space="preserve">qualification of potential bidders, all bidders shall include the following information and documents with their bids in Section 2. </w:t>
            </w:r>
          </w:p>
          <w:p w14:paraId="24BD4DD5" w14:textId="77777777" w:rsidR="00743E00" w:rsidRPr="0073117B" w:rsidRDefault="00743E00" w:rsidP="008F5F06">
            <w:pPr>
              <w:ind w:right="-72"/>
              <w:rPr>
                <w:szCs w:val="24"/>
              </w:rPr>
            </w:pPr>
          </w:p>
          <w:p w14:paraId="0D5FB707" w14:textId="77777777" w:rsidR="00743E00" w:rsidRPr="0073117B" w:rsidRDefault="00743E00" w:rsidP="008F5F06">
            <w:pPr>
              <w:tabs>
                <w:tab w:val="left" w:pos="1080"/>
              </w:tabs>
              <w:ind w:left="1080" w:right="-72" w:hanging="540"/>
              <w:rPr>
                <w:szCs w:val="24"/>
              </w:rPr>
            </w:pPr>
            <w:r w:rsidRPr="0073117B">
              <w:rPr>
                <w:szCs w:val="24"/>
              </w:rPr>
              <w:t>(a)</w:t>
            </w:r>
            <w:r w:rsidRPr="0073117B">
              <w:rPr>
                <w:szCs w:val="24"/>
              </w:rPr>
              <w:tab/>
              <w:t>copies of original documents defining the constitution or legal status, place of registration, and principal place of business; written power of attorney of the signatory of the Bid to commit the Bidder;</w:t>
            </w:r>
          </w:p>
          <w:p w14:paraId="2BFD486F" w14:textId="77777777" w:rsidR="00743E00" w:rsidRPr="0073117B" w:rsidRDefault="00743E00" w:rsidP="008F5F06">
            <w:pPr>
              <w:tabs>
                <w:tab w:val="left" w:pos="1080"/>
              </w:tabs>
              <w:ind w:left="1080" w:right="-72" w:hanging="540"/>
              <w:rPr>
                <w:szCs w:val="24"/>
              </w:rPr>
            </w:pPr>
          </w:p>
          <w:p w14:paraId="2ED08957" w14:textId="77777777" w:rsidR="00743E00" w:rsidRPr="0073117B" w:rsidRDefault="00743E00" w:rsidP="008F5F06">
            <w:pPr>
              <w:tabs>
                <w:tab w:val="left" w:pos="1080"/>
              </w:tabs>
              <w:ind w:left="1080" w:right="-72" w:hanging="540"/>
              <w:rPr>
                <w:szCs w:val="24"/>
              </w:rPr>
            </w:pPr>
            <w:r w:rsidRPr="0073117B">
              <w:rPr>
                <w:szCs w:val="24"/>
              </w:rPr>
              <w:t>(b)</w:t>
            </w:r>
            <w:r w:rsidRPr="0073117B">
              <w:rPr>
                <w:szCs w:val="24"/>
              </w:rPr>
              <w:tab/>
              <w:t xml:space="preserve">total monetary value of construction work performed for each of the last </w:t>
            </w:r>
            <w:r w:rsidRPr="00945F53">
              <w:rPr>
                <w:color w:val="0033CC"/>
                <w:szCs w:val="24"/>
              </w:rPr>
              <w:t>five years</w:t>
            </w:r>
            <w:r w:rsidRPr="00945F53">
              <w:rPr>
                <w:szCs w:val="24"/>
              </w:rPr>
              <w:t>;</w:t>
            </w:r>
          </w:p>
          <w:p w14:paraId="11319F3B" w14:textId="77777777" w:rsidR="00743E00" w:rsidRPr="0073117B" w:rsidRDefault="00743E00" w:rsidP="008F5F06">
            <w:pPr>
              <w:tabs>
                <w:tab w:val="left" w:pos="1080"/>
              </w:tabs>
              <w:ind w:left="1080" w:right="-72" w:hanging="540"/>
              <w:rPr>
                <w:szCs w:val="24"/>
              </w:rPr>
            </w:pPr>
          </w:p>
          <w:p w14:paraId="37B65EFE" w14:textId="77777777" w:rsidR="00743E00" w:rsidRPr="0073117B" w:rsidRDefault="00743E00" w:rsidP="008F5F06">
            <w:pPr>
              <w:tabs>
                <w:tab w:val="left" w:pos="1080"/>
              </w:tabs>
              <w:ind w:left="1080" w:right="-72" w:hanging="540"/>
              <w:rPr>
                <w:szCs w:val="24"/>
              </w:rPr>
            </w:pPr>
            <w:r w:rsidRPr="0073117B">
              <w:rPr>
                <w:szCs w:val="24"/>
              </w:rPr>
              <w:t>(c)</w:t>
            </w:r>
            <w:r w:rsidRPr="0073117B">
              <w:rPr>
                <w:szCs w:val="24"/>
              </w:rPr>
              <w:tab/>
              <w:t xml:space="preserve">experience in works of a similar nature and size for each of the last </w:t>
            </w:r>
            <w:r w:rsidRPr="00945F53">
              <w:rPr>
                <w:color w:val="0033CC"/>
                <w:szCs w:val="24"/>
              </w:rPr>
              <w:t>five years</w:t>
            </w:r>
            <w:r w:rsidRPr="0073117B">
              <w:rPr>
                <w:szCs w:val="24"/>
              </w:rPr>
              <w:t>, and details of work under way or contractually committed; and clients who may be contacted for further information on those contracts;</w:t>
            </w:r>
          </w:p>
          <w:p w14:paraId="6A6717D4" w14:textId="77777777" w:rsidR="00743E00" w:rsidRPr="0073117B" w:rsidRDefault="00743E00" w:rsidP="008F5F06">
            <w:pPr>
              <w:tabs>
                <w:tab w:val="left" w:pos="1080"/>
              </w:tabs>
              <w:ind w:left="1080" w:right="-72" w:hanging="540"/>
              <w:rPr>
                <w:szCs w:val="24"/>
              </w:rPr>
            </w:pPr>
          </w:p>
          <w:p w14:paraId="100A0CE4" w14:textId="77777777" w:rsidR="00743E00" w:rsidRPr="0073117B" w:rsidRDefault="00743E00" w:rsidP="008F5F06">
            <w:pPr>
              <w:tabs>
                <w:tab w:val="left" w:pos="1080"/>
              </w:tabs>
              <w:ind w:left="1080" w:right="-72" w:hanging="540"/>
              <w:rPr>
                <w:szCs w:val="24"/>
              </w:rPr>
            </w:pPr>
            <w:r w:rsidRPr="0073117B">
              <w:rPr>
                <w:szCs w:val="24"/>
              </w:rPr>
              <w:t>(d)</w:t>
            </w:r>
            <w:r w:rsidRPr="0073117B">
              <w:rPr>
                <w:szCs w:val="24"/>
              </w:rPr>
              <w:tab/>
              <w:t>major items of construction equipment proposed to carry out the Contract;</w:t>
            </w:r>
          </w:p>
          <w:p w14:paraId="6C9D3761" w14:textId="77777777" w:rsidR="00743E00" w:rsidRPr="0073117B" w:rsidRDefault="00743E00" w:rsidP="008F5F06">
            <w:pPr>
              <w:tabs>
                <w:tab w:val="left" w:pos="1080"/>
              </w:tabs>
              <w:ind w:left="1080" w:right="-72" w:hanging="540"/>
              <w:rPr>
                <w:szCs w:val="24"/>
              </w:rPr>
            </w:pPr>
          </w:p>
          <w:p w14:paraId="6662790D" w14:textId="77777777" w:rsidR="00743E00" w:rsidRPr="0073117B" w:rsidRDefault="00743E00" w:rsidP="008F5F06">
            <w:pPr>
              <w:tabs>
                <w:tab w:val="left" w:pos="1080"/>
              </w:tabs>
              <w:ind w:left="1080" w:right="-72" w:hanging="540"/>
              <w:rPr>
                <w:szCs w:val="24"/>
              </w:rPr>
            </w:pPr>
            <w:r w:rsidRPr="0073117B">
              <w:rPr>
                <w:szCs w:val="24"/>
              </w:rPr>
              <w:t>(e)</w:t>
            </w:r>
            <w:r w:rsidRPr="0073117B">
              <w:rPr>
                <w:szCs w:val="24"/>
              </w:rPr>
              <w:tab/>
              <w:t>qualifications and experience of key site management and technical personnel proposed for the Contract;</w:t>
            </w:r>
          </w:p>
          <w:p w14:paraId="6ACAC874" w14:textId="77777777" w:rsidR="00743E00" w:rsidRPr="0073117B" w:rsidRDefault="00743E00" w:rsidP="008F5F06">
            <w:pPr>
              <w:tabs>
                <w:tab w:val="left" w:pos="1080"/>
              </w:tabs>
              <w:ind w:left="1080" w:right="-72" w:hanging="540"/>
              <w:rPr>
                <w:szCs w:val="24"/>
              </w:rPr>
            </w:pPr>
          </w:p>
          <w:p w14:paraId="0078F717" w14:textId="77777777" w:rsidR="00743E00" w:rsidRPr="0073117B" w:rsidRDefault="00743E00" w:rsidP="008F5F06">
            <w:pPr>
              <w:tabs>
                <w:tab w:val="left" w:pos="1080"/>
              </w:tabs>
              <w:ind w:left="1080" w:right="-72" w:hanging="540"/>
              <w:rPr>
                <w:szCs w:val="24"/>
              </w:rPr>
            </w:pPr>
            <w:r w:rsidRPr="0073117B">
              <w:rPr>
                <w:szCs w:val="24"/>
              </w:rPr>
              <w:t>(f)</w:t>
            </w:r>
            <w:r w:rsidRPr="0073117B">
              <w:rPr>
                <w:szCs w:val="24"/>
              </w:rPr>
              <w:tab/>
              <w:t xml:space="preserve">reports on the financial standing of the Bidder, such as profit and loss statements and auditor’s reports for the past </w:t>
            </w:r>
            <w:r w:rsidRPr="00945F53">
              <w:rPr>
                <w:color w:val="0033CC"/>
                <w:szCs w:val="24"/>
              </w:rPr>
              <w:t>five years</w:t>
            </w:r>
            <w:r w:rsidRPr="0073117B">
              <w:rPr>
                <w:szCs w:val="24"/>
              </w:rPr>
              <w:t>;</w:t>
            </w:r>
          </w:p>
          <w:p w14:paraId="3BABE507" w14:textId="77777777" w:rsidR="00743E00" w:rsidRPr="0073117B" w:rsidRDefault="00743E00" w:rsidP="008F5F06">
            <w:pPr>
              <w:tabs>
                <w:tab w:val="left" w:pos="1080"/>
              </w:tabs>
              <w:ind w:left="1080" w:right="-72" w:hanging="540"/>
              <w:rPr>
                <w:szCs w:val="24"/>
              </w:rPr>
            </w:pPr>
          </w:p>
          <w:p w14:paraId="4C7E15CF" w14:textId="77777777" w:rsidR="00743E00" w:rsidRPr="0073117B" w:rsidRDefault="00743E00" w:rsidP="008F5F06">
            <w:pPr>
              <w:tabs>
                <w:tab w:val="left" w:pos="1080"/>
              </w:tabs>
              <w:ind w:left="1080" w:right="-72" w:hanging="540"/>
              <w:rPr>
                <w:szCs w:val="24"/>
              </w:rPr>
            </w:pPr>
            <w:r w:rsidRPr="0073117B">
              <w:rPr>
                <w:szCs w:val="24"/>
              </w:rPr>
              <w:t>(g)</w:t>
            </w:r>
            <w:r w:rsidRPr="0073117B">
              <w:rPr>
                <w:szCs w:val="24"/>
              </w:rPr>
              <w:tab/>
              <w:t>evidence of adequacy of working capital for this Contract (access to line(s) of credit and availability of other financial resources);</w:t>
            </w:r>
          </w:p>
          <w:p w14:paraId="1C178A75" w14:textId="77777777" w:rsidR="00743E00" w:rsidRPr="0073117B" w:rsidRDefault="00743E00" w:rsidP="008F5F06">
            <w:pPr>
              <w:tabs>
                <w:tab w:val="left" w:pos="1080"/>
              </w:tabs>
              <w:ind w:left="1080" w:right="-72" w:hanging="540"/>
              <w:rPr>
                <w:szCs w:val="24"/>
              </w:rPr>
            </w:pPr>
          </w:p>
          <w:p w14:paraId="4E275F54" w14:textId="77777777" w:rsidR="00743E00" w:rsidRPr="0073117B" w:rsidRDefault="00743E00" w:rsidP="008F5F06">
            <w:pPr>
              <w:tabs>
                <w:tab w:val="left" w:pos="1080"/>
              </w:tabs>
              <w:ind w:left="1080" w:right="-72" w:hanging="540"/>
              <w:rPr>
                <w:szCs w:val="24"/>
              </w:rPr>
            </w:pPr>
            <w:r w:rsidRPr="0073117B">
              <w:rPr>
                <w:szCs w:val="24"/>
              </w:rPr>
              <w:t>(h)</w:t>
            </w:r>
            <w:r w:rsidRPr="0073117B">
              <w:rPr>
                <w:szCs w:val="24"/>
              </w:rPr>
              <w:tab/>
              <w:t>authority to seek references from the Bidder’s Banks;</w:t>
            </w:r>
          </w:p>
          <w:p w14:paraId="5780F587" w14:textId="77777777" w:rsidR="00743E00" w:rsidRPr="0073117B" w:rsidRDefault="00743E00" w:rsidP="008F5F06">
            <w:pPr>
              <w:tabs>
                <w:tab w:val="left" w:pos="1080"/>
              </w:tabs>
              <w:ind w:left="1080" w:right="-72" w:hanging="540"/>
              <w:rPr>
                <w:szCs w:val="24"/>
              </w:rPr>
            </w:pPr>
          </w:p>
          <w:p w14:paraId="095817FC" w14:textId="77777777" w:rsidR="00743E00" w:rsidRPr="0073117B" w:rsidRDefault="00743E00" w:rsidP="008F5F06">
            <w:pPr>
              <w:tabs>
                <w:tab w:val="left" w:pos="1080"/>
              </w:tabs>
              <w:ind w:left="1080" w:right="-72" w:hanging="540"/>
              <w:rPr>
                <w:szCs w:val="24"/>
              </w:rPr>
            </w:pPr>
            <w:r w:rsidRPr="0073117B">
              <w:rPr>
                <w:szCs w:val="24"/>
              </w:rPr>
              <w:lastRenderedPageBreak/>
              <w:t>(i)</w:t>
            </w:r>
            <w:r w:rsidRPr="0073117B">
              <w:rPr>
                <w:szCs w:val="24"/>
              </w:rPr>
              <w:tab/>
              <w:t xml:space="preserve">information regarding any litigation, current or during the last </w:t>
            </w:r>
            <w:r w:rsidRPr="00945F53">
              <w:rPr>
                <w:color w:val="0033CC"/>
                <w:szCs w:val="24"/>
              </w:rPr>
              <w:t>five years</w:t>
            </w:r>
            <w:r w:rsidRPr="0073117B">
              <w:rPr>
                <w:szCs w:val="24"/>
              </w:rPr>
              <w:t>, in which the Bidder is involved, the parties concerned, and disputed amount; and</w:t>
            </w:r>
          </w:p>
          <w:p w14:paraId="139CCD28" w14:textId="77777777" w:rsidR="00743E00" w:rsidRPr="0073117B" w:rsidRDefault="00743E00" w:rsidP="008F5F06">
            <w:pPr>
              <w:tabs>
                <w:tab w:val="left" w:pos="1080"/>
              </w:tabs>
              <w:ind w:left="1080" w:right="-72" w:hanging="540"/>
              <w:rPr>
                <w:szCs w:val="24"/>
              </w:rPr>
            </w:pPr>
          </w:p>
          <w:p w14:paraId="01772A43" w14:textId="77777777" w:rsidR="00743E00" w:rsidRPr="0073117B" w:rsidRDefault="00743E00" w:rsidP="008F5F06">
            <w:pPr>
              <w:tabs>
                <w:tab w:val="left" w:pos="1080"/>
              </w:tabs>
              <w:ind w:left="1080" w:right="-72" w:hanging="540"/>
              <w:rPr>
                <w:szCs w:val="24"/>
              </w:rPr>
            </w:pPr>
            <w:r w:rsidRPr="0073117B">
              <w:rPr>
                <w:szCs w:val="24"/>
              </w:rPr>
              <w:t>(j)</w:t>
            </w:r>
            <w:r w:rsidRPr="0073117B">
              <w:rPr>
                <w:szCs w:val="24"/>
              </w:rPr>
              <w:tab/>
              <w:t>proposals for subcontracting components of the Works amounting to more than 10 percent of the Contract Price.</w:t>
            </w:r>
          </w:p>
          <w:p w14:paraId="539CFEB1" w14:textId="77777777" w:rsidR="00743E00" w:rsidRPr="0073117B" w:rsidRDefault="00743E00" w:rsidP="008F5F06">
            <w:pPr>
              <w:ind w:right="-72"/>
              <w:rPr>
                <w:szCs w:val="24"/>
              </w:rPr>
            </w:pPr>
          </w:p>
          <w:p w14:paraId="48E3A88A" w14:textId="77777777" w:rsidR="00743E00" w:rsidRPr="0073117B" w:rsidRDefault="00743E00" w:rsidP="008F5F06">
            <w:pPr>
              <w:tabs>
                <w:tab w:val="left" w:pos="540"/>
              </w:tabs>
              <w:ind w:left="540" w:right="-72" w:hanging="540"/>
              <w:rPr>
                <w:szCs w:val="24"/>
              </w:rPr>
            </w:pPr>
            <w:r w:rsidRPr="0073117B">
              <w:rPr>
                <w:szCs w:val="24"/>
              </w:rPr>
              <w:t>4.4</w:t>
            </w:r>
            <w:r w:rsidRPr="0073117B">
              <w:rPr>
                <w:szCs w:val="24"/>
              </w:rPr>
              <w:tab/>
              <w:t xml:space="preserve">Bids submitted by a joint venture of two or more firms as partners shall comply with the following requirements </w:t>
            </w:r>
            <w:r w:rsidRPr="0073117B">
              <w:rPr>
                <w:szCs w:val="24"/>
                <w:highlight w:val="yellow"/>
              </w:rPr>
              <w:t>(if joint venture is allowed)</w:t>
            </w:r>
            <w:r w:rsidRPr="0073117B">
              <w:rPr>
                <w:szCs w:val="24"/>
              </w:rPr>
              <w:t>:</w:t>
            </w:r>
          </w:p>
          <w:p w14:paraId="60C58C13" w14:textId="77777777" w:rsidR="00743E00" w:rsidRPr="0073117B" w:rsidRDefault="00743E00" w:rsidP="008F5F06">
            <w:pPr>
              <w:ind w:right="-72"/>
              <w:rPr>
                <w:szCs w:val="24"/>
              </w:rPr>
            </w:pPr>
          </w:p>
          <w:p w14:paraId="159B9BDB" w14:textId="77777777" w:rsidR="00743E00" w:rsidRPr="0073117B" w:rsidRDefault="00743E00" w:rsidP="008F5F06">
            <w:pPr>
              <w:tabs>
                <w:tab w:val="left" w:pos="1080"/>
              </w:tabs>
              <w:ind w:left="1080" w:right="-72" w:hanging="540"/>
              <w:rPr>
                <w:szCs w:val="24"/>
              </w:rPr>
            </w:pPr>
            <w:r w:rsidRPr="0073117B">
              <w:rPr>
                <w:szCs w:val="24"/>
              </w:rPr>
              <w:t>(a)</w:t>
            </w:r>
            <w:r w:rsidRPr="0073117B">
              <w:rPr>
                <w:szCs w:val="24"/>
              </w:rPr>
              <w:tab/>
              <w:t>the Bid shall include all the information listed in Sub-Clause 4.3 above for each joint venture partner;</w:t>
            </w:r>
          </w:p>
          <w:p w14:paraId="0DB6EA11" w14:textId="77777777" w:rsidR="00743E00" w:rsidRPr="0073117B" w:rsidRDefault="00743E00" w:rsidP="008F5F06">
            <w:pPr>
              <w:tabs>
                <w:tab w:val="left" w:pos="1080"/>
              </w:tabs>
              <w:ind w:left="1080" w:right="-72" w:hanging="540"/>
              <w:rPr>
                <w:szCs w:val="24"/>
              </w:rPr>
            </w:pPr>
          </w:p>
          <w:p w14:paraId="3D3E48EC" w14:textId="77777777" w:rsidR="00743E00" w:rsidRPr="0073117B" w:rsidRDefault="00743E00" w:rsidP="008F5F06">
            <w:pPr>
              <w:tabs>
                <w:tab w:val="left" w:pos="1080"/>
              </w:tabs>
              <w:ind w:left="1080" w:right="-72" w:hanging="540"/>
              <w:rPr>
                <w:szCs w:val="24"/>
              </w:rPr>
            </w:pPr>
            <w:r w:rsidRPr="0073117B">
              <w:rPr>
                <w:szCs w:val="24"/>
              </w:rPr>
              <w:t>(b)</w:t>
            </w:r>
            <w:r w:rsidRPr="0073117B">
              <w:rPr>
                <w:szCs w:val="24"/>
              </w:rPr>
              <w:tab/>
              <w:t>the Bid shall be signed so as to be legally binding on all partners;</w:t>
            </w:r>
          </w:p>
          <w:p w14:paraId="198048CC" w14:textId="77777777" w:rsidR="00743E00" w:rsidRPr="0073117B" w:rsidRDefault="00743E00" w:rsidP="008F5F06">
            <w:pPr>
              <w:tabs>
                <w:tab w:val="left" w:pos="1080"/>
              </w:tabs>
              <w:ind w:left="1080" w:right="-72" w:hanging="540"/>
              <w:rPr>
                <w:szCs w:val="24"/>
              </w:rPr>
            </w:pPr>
          </w:p>
          <w:p w14:paraId="69758363" w14:textId="77777777" w:rsidR="00743E00" w:rsidRPr="0073117B" w:rsidRDefault="00743E00" w:rsidP="008F5F06">
            <w:pPr>
              <w:tabs>
                <w:tab w:val="left" w:pos="1080"/>
              </w:tabs>
              <w:ind w:left="1080" w:right="-72" w:hanging="540"/>
              <w:rPr>
                <w:szCs w:val="24"/>
              </w:rPr>
            </w:pPr>
            <w:r w:rsidRPr="0073117B">
              <w:rPr>
                <w:szCs w:val="24"/>
              </w:rPr>
              <w:t>(c)</w:t>
            </w:r>
            <w:r w:rsidRPr="0073117B">
              <w:rPr>
                <w:szCs w:val="24"/>
              </w:rPr>
              <w:tab/>
              <w:t>all partners shall be jointly and severally liable for the execution of the Contract in accordance with the Contract terms;</w:t>
            </w:r>
          </w:p>
          <w:p w14:paraId="5C3E5F87" w14:textId="77777777" w:rsidR="00743E00" w:rsidRPr="0073117B" w:rsidRDefault="00743E00" w:rsidP="008F5F06">
            <w:pPr>
              <w:tabs>
                <w:tab w:val="left" w:pos="1080"/>
              </w:tabs>
              <w:ind w:left="1080" w:right="-72" w:hanging="540"/>
              <w:rPr>
                <w:szCs w:val="24"/>
              </w:rPr>
            </w:pPr>
          </w:p>
          <w:p w14:paraId="5FE3B3D4" w14:textId="77777777" w:rsidR="00743E00" w:rsidRPr="0073117B" w:rsidRDefault="00743E00" w:rsidP="008F5F06">
            <w:pPr>
              <w:tabs>
                <w:tab w:val="left" w:pos="1080"/>
              </w:tabs>
              <w:ind w:left="1080" w:right="-72" w:hanging="540"/>
              <w:rPr>
                <w:szCs w:val="24"/>
              </w:rPr>
            </w:pPr>
            <w:r w:rsidRPr="0073117B">
              <w:rPr>
                <w:szCs w:val="24"/>
              </w:rPr>
              <w:t>(d)</w:t>
            </w:r>
            <w:r w:rsidRPr="0073117B">
              <w:rPr>
                <w:szCs w:val="24"/>
              </w:rPr>
              <w:tab/>
              <w:t>one of the partners will be nominated as being in charge, authorized to incur liabilities, and receive instructions for and on behalf of any and all partners of the joint venture; and</w:t>
            </w:r>
          </w:p>
          <w:p w14:paraId="3D76BA89" w14:textId="77777777" w:rsidR="00743E00" w:rsidRPr="0073117B" w:rsidRDefault="00743E00" w:rsidP="008F5F06">
            <w:pPr>
              <w:tabs>
                <w:tab w:val="left" w:pos="1080"/>
              </w:tabs>
              <w:ind w:left="1080" w:right="-72" w:hanging="540"/>
              <w:rPr>
                <w:szCs w:val="24"/>
              </w:rPr>
            </w:pPr>
          </w:p>
          <w:p w14:paraId="0EDEF08A" w14:textId="77777777" w:rsidR="00743E00" w:rsidRPr="0073117B" w:rsidRDefault="00743E00" w:rsidP="008F5F06">
            <w:pPr>
              <w:tabs>
                <w:tab w:val="left" w:pos="1080"/>
              </w:tabs>
              <w:ind w:left="1080" w:right="-72" w:hanging="540"/>
              <w:rPr>
                <w:szCs w:val="24"/>
              </w:rPr>
            </w:pPr>
            <w:r w:rsidRPr="0073117B">
              <w:rPr>
                <w:szCs w:val="24"/>
              </w:rPr>
              <w:t>(e)</w:t>
            </w:r>
            <w:r w:rsidRPr="0073117B">
              <w:rPr>
                <w:szCs w:val="24"/>
              </w:rPr>
              <w:tab/>
              <w:t>the execution of the entire Contract, including payment, shall be done exclusively with the partner in charge.</w:t>
            </w:r>
          </w:p>
          <w:p w14:paraId="19BE9EA6" w14:textId="77777777" w:rsidR="00743E00" w:rsidRPr="0073117B" w:rsidRDefault="00743E00" w:rsidP="008F5F06">
            <w:pPr>
              <w:ind w:right="-72"/>
              <w:rPr>
                <w:szCs w:val="24"/>
              </w:rPr>
            </w:pPr>
          </w:p>
          <w:p w14:paraId="40D908D7" w14:textId="77777777" w:rsidR="00743E00" w:rsidRPr="0073117B" w:rsidRDefault="00743E00" w:rsidP="008F5F06">
            <w:pPr>
              <w:tabs>
                <w:tab w:val="left" w:pos="540"/>
              </w:tabs>
              <w:ind w:left="540" w:right="-72" w:hanging="540"/>
              <w:rPr>
                <w:szCs w:val="24"/>
              </w:rPr>
            </w:pPr>
            <w:r w:rsidRPr="0073117B">
              <w:rPr>
                <w:szCs w:val="24"/>
              </w:rPr>
              <w:t>4.5</w:t>
            </w:r>
            <w:r w:rsidRPr="0073117B">
              <w:rPr>
                <w:szCs w:val="24"/>
              </w:rPr>
              <w:tab/>
              <w:t>To qualify for award of the Contract, bidders shall meet the following minimum qualifying criteria:</w:t>
            </w:r>
          </w:p>
          <w:p w14:paraId="61350555" w14:textId="77777777" w:rsidR="00743E00" w:rsidRPr="0073117B" w:rsidRDefault="00743E00" w:rsidP="008F5F06">
            <w:pPr>
              <w:ind w:right="-72"/>
              <w:rPr>
                <w:szCs w:val="24"/>
              </w:rPr>
            </w:pPr>
          </w:p>
          <w:p w14:paraId="4A1A76EE" w14:textId="77777777" w:rsidR="00743E00" w:rsidRPr="006219FB" w:rsidRDefault="00743E00" w:rsidP="008F5F06">
            <w:pPr>
              <w:tabs>
                <w:tab w:val="left" w:pos="1080"/>
              </w:tabs>
              <w:ind w:left="1080" w:right="-72" w:hanging="540"/>
              <w:rPr>
                <w:i/>
                <w:color w:val="0000FF"/>
                <w:szCs w:val="24"/>
              </w:rPr>
            </w:pPr>
            <w:r w:rsidRPr="0073117B">
              <w:rPr>
                <w:szCs w:val="24"/>
              </w:rPr>
              <w:t>(a)</w:t>
            </w:r>
            <w:r w:rsidRPr="0073117B">
              <w:rPr>
                <w:szCs w:val="24"/>
              </w:rPr>
              <w:tab/>
              <w:t>annual volume of construction work of at least</w:t>
            </w:r>
            <w:r w:rsidRPr="0073117B">
              <w:rPr>
                <w:i/>
                <w:color w:val="3366FF"/>
                <w:szCs w:val="24"/>
              </w:rPr>
              <w:t xml:space="preserve"> </w:t>
            </w:r>
            <w:r w:rsidRPr="00DA43C3">
              <w:rPr>
                <w:i/>
                <w:color w:val="0000FF"/>
                <w:szCs w:val="24"/>
              </w:rPr>
              <w:t xml:space="preserve">USD </w:t>
            </w:r>
            <w:r>
              <w:rPr>
                <w:i/>
                <w:color w:val="0000FF"/>
                <w:szCs w:val="24"/>
              </w:rPr>
              <w:t>5</w:t>
            </w:r>
            <w:r w:rsidRPr="00DA43C3">
              <w:rPr>
                <w:i/>
                <w:color w:val="0000FF"/>
                <w:szCs w:val="24"/>
              </w:rPr>
              <w:t>00,000</w:t>
            </w:r>
            <w:r>
              <w:rPr>
                <w:i/>
                <w:color w:val="0000FF"/>
                <w:szCs w:val="24"/>
              </w:rPr>
              <w:t>.</w:t>
            </w:r>
          </w:p>
          <w:p w14:paraId="74515542" w14:textId="77777777" w:rsidR="00743E00" w:rsidRPr="0073117B" w:rsidRDefault="00743E00" w:rsidP="008F5F06">
            <w:pPr>
              <w:tabs>
                <w:tab w:val="left" w:pos="1080"/>
              </w:tabs>
              <w:ind w:left="1080" w:right="-72" w:hanging="540"/>
              <w:rPr>
                <w:szCs w:val="24"/>
              </w:rPr>
            </w:pPr>
          </w:p>
          <w:p w14:paraId="6F40CC25" w14:textId="3C6A055F" w:rsidR="00743E00" w:rsidRPr="0073117B" w:rsidRDefault="00743E00" w:rsidP="008F5F06">
            <w:pPr>
              <w:tabs>
                <w:tab w:val="left" w:pos="1080"/>
              </w:tabs>
              <w:ind w:left="1080" w:right="-72" w:hanging="540"/>
              <w:rPr>
                <w:szCs w:val="24"/>
              </w:rPr>
            </w:pPr>
            <w:r w:rsidRPr="0073117B">
              <w:rPr>
                <w:szCs w:val="24"/>
              </w:rPr>
              <w:t>(b)</w:t>
            </w:r>
            <w:r w:rsidRPr="0073117B">
              <w:rPr>
                <w:szCs w:val="24"/>
              </w:rPr>
              <w:tab/>
              <w:t xml:space="preserve">experience as prime contractor </w:t>
            </w:r>
            <w:r>
              <w:rPr>
                <w:szCs w:val="24"/>
              </w:rPr>
              <w:t>in the construction of at least</w:t>
            </w:r>
            <w:r w:rsidRPr="006219FB">
              <w:rPr>
                <w:i/>
                <w:color w:val="0000FF"/>
                <w:szCs w:val="24"/>
              </w:rPr>
              <w:t xml:space="preserve"> 2 Works </w:t>
            </w:r>
            <w:r w:rsidRPr="0073117B">
              <w:rPr>
                <w:szCs w:val="24"/>
              </w:rPr>
              <w:t xml:space="preserve"> of a nature and complexity equivalent to the Works over the last </w:t>
            </w:r>
            <w:r>
              <w:rPr>
                <w:i/>
                <w:color w:val="0000FF"/>
                <w:szCs w:val="24"/>
              </w:rPr>
              <w:t>5 years</w:t>
            </w:r>
            <w:r w:rsidRPr="0073117B">
              <w:rPr>
                <w:szCs w:val="24"/>
              </w:rPr>
              <w:t xml:space="preserve">, to comply with this requirement, cost of works cited should be at least equivalent to </w:t>
            </w:r>
            <w:r w:rsidRPr="006219FB">
              <w:rPr>
                <w:i/>
                <w:color w:val="0000FF"/>
                <w:szCs w:val="24"/>
              </w:rPr>
              <w:t>100%</w:t>
            </w:r>
            <w:r w:rsidRPr="006219FB">
              <w:rPr>
                <w:color w:val="0000FF"/>
                <w:szCs w:val="24"/>
              </w:rPr>
              <w:t xml:space="preserve"> </w:t>
            </w:r>
            <w:r w:rsidRPr="0073117B">
              <w:rPr>
                <w:szCs w:val="24"/>
              </w:rPr>
              <w:t>of the estimated project cost and should be at least 70 percent complete;</w:t>
            </w:r>
          </w:p>
          <w:p w14:paraId="23E49B5C" w14:textId="77777777" w:rsidR="00743E00" w:rsidRPr="0073117B" w:rsidRDefault="00743E00" w:rsidP="008F5F06">
            <w:pPr>
              <w:tabs>
                <w:tab w:val="left" w:pos="1080"/>
              </w:tabs>
              <w:ind w:left="1080" w:right="-72" w:hanging="540"/>
              <w:rPr>
                <w:szCs w:val="24"/>
              </w:rPr>
            </w:pPr>
          </w:p>
          <w:p w14:paraId="1428CBE7" w14:textId="77777777" w:rsidR="00743E00" w:rsidRPr="0073117B" w:rsidRDefault="00743E00" w:rsidP="008F5F06">
            <w:pPr>
              <w:tabs>
                <w:tab w:val="left" w:pos="1080"/>
              </w:tabs>
              <w:ind w:left="1080" w:right="-72" w:hanging="540"/>
              <w:rPr>
                <w:szCs w:val="24"/>
              </w:rPr>
            </w:pPr>
            <w:r w:rsidRPr="0073117B">
              <w:rPr>
                <w:szCs w:val="24"/>
              </w:rPr>
              <w:t>(c)</w:t>
            </w:r>
            <w:r w:rsidRPr="0073117B">
              <w:rPr>
                <w:szCs w:val="24"/>
              </w:rPr>
              <w:tab/>
              <w:t>proposals for the timely acquisition (own, lease, hire, etc.) of the essential equipment listed in the Qualification Information;</w:t>
            </w:r>
          </w:p>
          <w:p w14:paraId="7C230839" w14:textId="77777777" w:rsidR="00743E00" w:rsidRPr="0073117B" w:rsidRDefault="00743E00" w:rsidP="008F5F06">
            <w:pPr>
              <w:tabs>
                <w:tab w:val="left" w:pos="1080"/>
              </w:tabs>
              <w:ind w:left="1080" w:right="-72" w:hanging="540"/>
              <w:rPr>
                <w:szCs w:val="24"/>
              </w:rPr>
            </w:pPr>
          </w:p>
          <w:p w14:paraId="66FF7275" w14:textId="77777777" w:rsidR="00743E00" w:rsidRPr="0073117B" w:rsidRDefault="00743E00" w:rsidP="008F5F06">
            <w:pPr>
              <w:tabs>
                <w:tab w:val="left" w:pos="1080"/>
              </w:tabs>
              <w:ind w:left="1080" w:right="-72" w:hanging="540"/>
              <w:rPr>
                <w:szCs w:val="24"/>
              </w:rPr>
            </w:pPr>
            <w:r w:rsidRPr="0073117B">
              <w:rPr>
                <w:szCs w:val="24"/>
              </w:rPr>
              <w:t>(d)</w:t>
            </w:r>
            <w:r w:rsidRPr="0073117B">
              <w:rPr>
                <w:szCs w:val="24"/>
              </w:rPr>
              <w:tab/>
              <w:t>a Contract Manager with</w:t>
            </w:r>
            <w:r w:rsidRPr="0073117B">
              <w:rPr>
                <w:i/>
                <w:color w:val="3366FF"/>
                <w:szCs w:val="24"/>
              </w:rPr>
              <w:t xml:space="preserve"> </w:t>
            </w:r>
            <w:r w:rsidRPr="006219FB">
              <w:rPr>
                <w:i/>
                <w:color w:val="0000FF"/>
                <w:szCs w:val="24"/>
              </w:rPr>
              <w:t xml:space="preserve">five </w:t>
            </w:r>
            <w:r w:rsidRPr="0073117B">
              <w:rPr>
                <w:szCs w:val="24"/>
              </w:rPr>
              <w:t>years’ experience in works of an equivalent nature and volume, including no less than three years as Manager; and</w:t>
            </w:r>
          </w:p>
          <w:p w14:paraId="70D6E72A" w14:textId="77777777" w:rsidR="00743E00" w:rsidRPr="0073117B" w:rsidRDefault="00743E00" w:rsidP="008F5F06">
            <w:pPr>
              <w:tabs>
                <w:tab w:val="left" w:pos="1080"/>
              </w:tabs>
              <w:ind w:left="1080" w:right="-72" w:hanging="540"/>
              <w:rPr>
                <w:szCs w:val="24"/>
              </w:rPr>
            </w:pPr>
          </w:p>
          <w:p w14:paraId="7F6F2F57" w14:textId="77777777" w:rsidR="00743E00" w:rsidRPr="006219FB" w:rsidRDefault="00743E00" w:rsidP="008F5F06">
            <w:pPr>
              <w:tabs>
                <w:tab w:val="left" w:pos="1080"/>
              </w:tabs>
              <w:ind w:left="1080" w:right="-72" w:hanging="540"/>
              <w:rPr>
                <w:i/>
                <w:color w:val="0000FF"/>
                <w:szCs w:val="24"/>
              </w:rPr>
            </w:pPr>
            <w:r w:rsidRPr="0073117B">
              <w:rPr>
                <w:szCs w:val="24"/>
              </w:rPr>
              <w:lastRenderedPageBreak/>
              <w:t>(e)</w:t>
            </w:r>
            <w:r w:rsidRPr="0073117B">
              <w:rPr>
                <w:szCs w:val="24"/>
              </w:rPr>
              <w:tab/>
              <w:t xml:space="preserve">liquid assets and/or credit facilities, net of other contractual commitments and exclusive of any advance payments which may be made under the Contract, is no less than </w:t>
            </w:r>
            <w:r w:rsidRPr="006219FB">
              <w:rPr>
                <w:i/>
                <w:color w:val="0000FF"/>
                <w:szCs w:val="24"/>
              </w:rPr>
              <w:t>50%</w:t>
            </w:r>
            <w:r>
              <w:rPr>
                <w:i/>
                <w:color w:val="0000FF"/>
                <w:szCs w:val="24"/>
              </w:rPr>
              <w:t>.</w:t>
            </w:r>
          </w:p>
          <w:p w14:paraId="67780AD3" w14:textId="77777777" w:rsidR="00743E00" w:rsidRPr="0073117B" w:rsidRDefault="00743E00" w:rsidP="008F5F06">
            <w:pPr>
              <w:ind w:right="-72"/>
              <w:rPr>
                <w:szCs w:val="24"/>
              </w:rPr>
            </w:pPr>
          </w:p>
          <w:p w14:paraId="034421FD" w14:textId="77777777" w:rsidR="00743E00" w:rsidRPr="0073117B" w:rsidRDefault="00743E00" w:rsidP="008F5F06">
            <w:pPr>
              <w:ind w:left="540" w:right="-72"/>
              <w:rPr>
                <w:szCs w:val="24"/>
              </w:rPr>
            </w:pPr>
            <w:r w:rsidRPr="0073117B">
              <w:rPr>
                <w:szCs w:val="24"/>
              </w:rPr>
              <w:t>A consistent history of litigation or arbitration awards against the Applicant or any partner of a Joint Venture may result in disqualification.</w:t>
            </w:r>
          </w:p>
          <w:p w14:paraId="67D89883" w14:textId="77777777" w:rsidR="00743E00" w:rsidRPr="0073117B" w:rsidRDefault="00743E00" w:rsidP="008F5F06">
            <w:pPr>
              <w:tabs>
                <w:tab w:val="left" w:pos="540"/>
              </w:tabs>
              <w:ind w:left="540" w:right="-72" w:hanging="540"/>
              <w:rPr>
                <w:szCs w:val="24"/>
              </w:rPr>
            </w:pPr>
          </w:p>
          <w:p w14:paraId="7B5FBCDE" w14:textId="77777777" w:rsidR="00743E00" w:rsidRPr="0073117B" w:rsidRDefault="00743E00" w:rsidP="008F5F06">
            <w:pPr>
              <w:tabs>
                <w:tab w:val="left" w:pos="540"/>
              </w:tabs>
              <w:ind w:left="540" w:right="-72" w:hanging="540"/>
              <w:rPr>
                <w:szCs w:val="24"/>
              </w:rPr>
            </w:pPr>
            <w:r w:rsidRPr="0073117B">
              <w:rPr>
                <w:szCs w:val="24"/>
              </w:rPr>
              <w:t>4.6</w:t>
            </w:r>
            <w:r w:rsidRPr="0073117B">
              <w:rPr>
                <w:szCs w:val="24"/>
              </w:rPr>
              <w:tab/>
              <w:t>The figures for each of the partners of a joint venture shall be added together to determine the Bidder’s compliance with the minimum qualifying criteria of Sub-Clause 4.5(a) and (e); however, for a joint venture to qualify, each of its partners must meet at least 25 percent of minimum criteria 4.5(a), (b), and (e) for an individual Bidder, and the partner in charge at least 40 percent of those minimum criteria.  Failure to comply with this requirement will result in rejection of the joint venture’s Bid.  Subcontractors’ experience and resources will not be taken into account in determining the Bidder’s compliance with the qualifying criteria, unless otherwise stated in the Bidding Data.</w:t>
            </w:r>
          </w:p>
        </w:tc>
      </w:tr>
      <w:tr w:rsidR="00743E00" w:rsidRPr="0073117B" w14:paraId="58015E9C" w14:textId="77777777" w:rsidTr="008F5F06">
        <w:tc>
          <w:tcPr>
            <w:tcW w:w="2160" w:type="dxa"/>
          </w:tcPr>
          <w:p w14:paraId="2A9D3AD7" w14:textId="77777777" w:rsidR="00743E00" w:rsidRPr="0073117B" w:rsidRDefault="00743E00" w:rsidP="008F5F06">
            <w:pPr>
              <w:pStyle w:val="Head22"/>
              <w:rPr>
                <w:szCs w:val="24"/>
              </w:rPr>
            </w:pPr>
            <w:bookmarkStart w:id="25" w:name="_Toc343309768"/>
            <w:r w:rsidRPr="0073117B">
              <w:rPr>
                <w:szCs w:val="24"/>
              </w:rPr>
              <w:lastRenderedPageBreak/>
              <w:t>5.</w:t>
            </w:r>
            <w:r w:rsidRPr="0073117B">
              <w:rPr>
                <w:szCs w:val="24"/>
              </w:rPr>
              <w:tab/>
              <w:t>One Bid per Bidder</w:t>
            </w:r>
            <w:bookmarkEnd w:id="25"/>
          </w:p>
        </w:tc>
        <w:tc>
          <w:tcPr>
            <w:tcW w:w="6588" w:type="dxa"/>
          </w:tcPr>
          <w:p w14:paraId="6CE70299" w14:textId="77777777" w:rsidR="00743E00" w:rsidRPr="0073117B" w:rsidRDefault="00743E00" w:rsidP="008F5F06">
            <w:pPr>
              <w:tabs>
                <w:tab w:val="left" w:pos="540"/>
              </w:tabs>
              <w:ind w:left="540" w:right="-72" w:hanging="540"/>
              <w:rPr>
                <w:szCs w:val="24"/>
              </w:rPr>
            </w:pPr>
            <w:r w:rsidRPr="0073117B">
              <w:rPr>
                <w:szCs w:val="24"/>
              </w:rPr>
              <w:t>5.1</w:t>
            </w:r>
            <w:r w:rsidRPr="0073117B">
              <w:rPr>
                <w:szCs w:val="24"/>
              </w:rPr>
              <w:tab/>
              <w:t>Each Bidder shall submit only one Bid, either individually or as a partner in a joint venture.  A Bidder who submits or participates in more than one Bid (other than as a subcontractor or in cases of alternatives that have been permitted or requested) will cause all the proposals with the Bidder’s participation to be disqualified.</w:t>
            </w:r>
          </w:p>
          <w:p w14:paraId="755BA622" w14:textId="77777777" w:rsidR="00743E00" w:rsidRPr="0073117B" w:rsidRDefault="00743E00" w:rsidP="008F5F06">
            <w:pPr>
              <w:tabs>
                <w:tab w:val="left" w:pos="540"/>
              </w:tabs>
              <w:ind w:left="540" w:right="-72" w:hanging="540"/>
              <w:rPr>
                <w:szCs w:val="24"/>
              </w:rPr>
            </w:pPr>
          </w:p>
        </w:tc>
      </w:tr>
      <w:tr w:rsidR="00743E00" w:rsidRPr="0073117B" w14:paraId="28DE1EA6" w14:textId="77777777" w:rsidTr="008F5F06">
        <w:tc>
          <w:tcPr>
            <w:tcW w:w="2160" w:type="dxa"/>
          </w:tcPr>
          <w:p w14:paraId="4797750B" w14:textId="77777777" w:rsidR="00743E00" w:rsidRPr="0073117B" w:rsidRDefault="00743E00" w:rsidP="008F5F06">
            <w:pPr>
              <w:pStyle w:val="Head22"/>
              <w:rPr>
                <w:szCs w:val="24"/>
              </w:rPr>
            </w:pPr>
            <w:bookmarkStart w:id="26" w:name="_Toc343309769"/>
          </w:p>
          <w:p w14:paraId="1871EFD4" w14:textId="77777777" w:rsidR="00743E00" w:rsidRPr="0073117B" w:rsidRDefault="00743E00" w:rsidP="008F5F06">
            <w:pPr>
              <w:pStyle w:val="Head22"/>
              <w:rPr>
                <w:szCs w:val="24"/>
              </w:rPr>
            </w:pPr>
            <w:r w:rsidRPr="0073117B">
              <w:rPr>
                <w:szCs w:val="24"/>
              </w:rPr>
              <w:t>6.</w:t>
            </w:r>
            <w:r w:rsidRPr="0073117B">
              <w:rPr>
                <w:szCs w:val="24"/>
              </w:rPr>
              <w:tab/>
              <w:t>Cost of Bidding</w:t>
            </w:r>
            <w:bookmarkEnd w:id="26"/>
          </w:p>
        </w:tc>
        <w:tc>
          <w:tcPr>
            <w:tcW w:w="6588" w:type="dxa"/>
          </w:tcPr>
          <w:p w14:paraId="660A60C5" w14:textId="77777777" w:rsidR="00743E00" w:rsidRPr="0073117B" w:rsidRDefault="00743E00" w:rsidP="008F5F06">
            <w:pPr>
              <w:tabs>
                <w:tab w:val="left" w:pos="540"/>
              </w:tabs>
              <w:ind w:left="540" w:right="-72" w:hanging="540"/>
              <w:rPr>
                <w:szCs w:val="24"/>
              </w:rPr>
            </w:pPr>
          </w:p>
          <w:p w14:paraId="372F4DB8" w14:textId="77777777" w:rsidR="00743E00" w:rsidRPr="0073117B" w:rsidRDefault="00743E00" w:rsidP="008F5F06">
            <w:pPr>
              <w:tabs>
                <w:tab w:val="left" w:pos="540"/>
              </w:tabs>
              <w:ind w:left="540" w:right="-72" w:hanging="540"/>
              <w:rPr>
                <w:szCs w:val="24"/>
              </w:rPr>
            </w:pPr>
            <w:r w:rsidRPr="0073117B">
              <w:rPr>
                <w:szCs w:val="24"/>
              </w:rPr>
              <w:t>6.1</w:t>
            </w:r>
            <w:r w:rsidRPr="0073117B">
              <w:rPr>
                <w:szCs w:val="24"/>
              </w:rPr>
              <w:tab/>
              <w:t>The Bidder shall bear all costs associated with the preparation and submission of his Bid, and IOM will in no case be responsible or liable for those costs.</w:t>
            </w:r>
          </w:p>
          <w:p w14:paraId="2CC551C1" w14:textId="77777777" w:rsidR="00743E00" w:rsidRPr="0073117B" w:rsidRDefault="00743E00" w:rsidP="008F5F06">
            <w:pPr>
              <w:tabs>
                <w:tab w:val="left" w:pos="540"/>
              </w:tabs>
              <w:ind w:left="540" w:right="-72" w:hanging="540"/>
              <w:rPr>
                <w:szCs w:val="24"/>
              </w:rPr>
            </w:pPr>
          </w:p>
        </w:tc>
      </w:tr>
      <w:tr w:rsidR="00743E00" w:rsidRPr="0073117B" w14:paraId="2BA5F391" w14:textId="77777777" w:rsidTr="008F5F06">
        <w:tc>
          <w:tcPr>
            <w:tcW w:w="2160" w:type="dxa"/>
          </w:tcPr>
          <w:p w14:paraId="6C4A8F5B" w14:textId="77777777" w:rsidR="00743E00" w:rsidRPr="0073117B" w:rsidRDefault="00743E00" w:rsidP="008F5F06">
            <w:pPr>
              <w:pStyle w:val="Head22"/>
              <w:rPr>
                <w:szCs w:val="24"/>
              </w:rPr>
            </w:pPr>
            <w:bookmarkStart w:id="27" w:name="_Toc343309770"/>
            <w:r w:rsidRPr="0073117B">
              <w:rPr>
                <w:szCs w:val="24"/>
              </w:rPr>
              <w:t>7.</w:t>
            </w:r>
            <w:r w:rsidRPr="0073117B">
              <w:rPr>
                <w:szCs w:val="24"/>
              </w:rPr>
              <w:tab/>
              <w:t>Site Visit</w:t>
            </w:r>
            <w:bookmarkEnd w:id="27"/>
          </w:p>
        </w:tc>
        <w:tc>
          <w:tcPr>
            <w:tcW w:w="6588" w:type="dxa"/>
          </w:tcPr>
          <w:p w14:paraId="036A9A16" w14:textId="77777777" w:rsidR="00743E00" w:rsidRPr="0073117B" w:rsidRDefault="00743E00" w:rsidP="008F5F06">
            <w:pPr>
              <w:tabs>
                <w:tab w:val="left" w:pos="540"/>
              </w:tabs>
              <w:ind w:left="540" w:right="-72" w:hanging="540"/>
              <w:rPr>
                <w:szCs w:val="24"/>
              </w:rPr>
            </w:pPr>
            <w:r w:rsidRPr="0073117B">
              <w:rPr>
                <w:szCs w:val="24"/>
              </w:rPr>
              <w:t>7.1</w:t>
            </w:r>
            <w:r w:rsidRPr="0073117B">
              <w:rPr>
                <w:szCs w:val="24"/>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bl>
    <w:p w14:paraId="187DD6A6" w14:textId="77777777" w:rsidR="00743E00" w:rsidRPr="0073117B" w:rsidRDefault="00743E00" w:rsidP="00743E00">
      <w:pPr>
        <w:rPr>
          <w:szCs w:val="24"/>
        </w:rPr>
      </w:pPr>
    </w:p>
    <w:p w14:paraId="2EA05108" w14:textId="77777777" w:rsidR="00743E00" w:rsidRPr="0073117B" w:rsidRDefault="00743E00" w:rsidP="00743E00">
      <w:pPr>
        <w:pStyle w:val="Heading2"/>
        <w:numPr>
          <w:ilvl w:val="0"/>
          <w:numId w:val="13"/>
        </w:numPr>
        <w:rPr>
          <w:sz w:val="24"/>
          <w:szCs w:val="24"/>
        </w:rPr>
      </w:pPr>
      <w:bookmarkStart w:id="28" w:name="_Toc343309771"/>
      <w:bookmarkStart w:id="29" w:name="_Toc157835194"/>
      <w:bookmarkStart w:id="30" w:name="_Toc222743817"/>
      <w:r w:rsidRPr="0073117B">
        <w:rPr>
          <w:sz w:val="24"/>
          <w:szCs w:val="24"/>
        </w:rPr>
        <w:t>Bidding Documents</w:t>
      </w:r>
      <w:bookmarkEnd w:id="28"/>
      <w:bookmarkEnd w:id="29"/>
      <w:bookmarkEnd w:id="30"/>
    </w:p>
    <w:p w14:paraId="5751789F" w14:textId="77777777" w:rsidR="00743E00" w:rsidRPr="0073117B" w:rsidRDefault="00743E00" w:rsidP="00743E00">
      <w:pPr>
        <w:rPr>
          <w:szCs w:val="24"/>
        </w:rPr>
      </w:pPr>
    </w:p>
    <w:tbl>
      <w:tblPr>
        <w:tblW w:w="0" w:type="auto"/>
        <w:tblLayout w:type="fixed"/>
        <w:tblLook w:val="0000" w:firstRow="0" w:lastRow="0" w:firstColumn="0" w:lastColumn="0" w:noHBand="0" w:noVBand="0"/>
      </w:tblPr>
      <w:tblGrid>
        <w:gridCol w:w="2160"/>
        <w:gridCol w:w="6588"/>
      </w:tblGrid>
      <w:tr w:rsidR="00743E00" w:rsidRPr="0073117B" w14:paraId="573473B6" w14:textId="77777777" w:rsidTr="008F5F06">
        <w:tc>
          <w:tcPr>
            <w:tcW w:w="2160" w:type="dxa"/>
          </w:tcPr>
          <w:p w14:paraId="6B8D47FF" w14:textId="77777777" w:rsidR="00743E00" w:rsidRPr="0073117B" w:rsidRDefault="00743E00" w:rsidP="008F5F06">
            <w:pPr>
              <w:pStyle w:val="Head22"/>
              <w:rPr>
                <w:szCs w:val="24"/>
              </w:rPr>
            </w:pPr>
            <w:bookmarkStart w:id="31" w:name="_Toc343309772"/>
            <w:r w:rsidRPr="0073117B">
              <w:rPr>
                <w:szCs w:val="24"/>
              </w:rPr>
              <w:t>8.</w:t>
            </w:r>
            <w:r w:rsidRPr="0073117B">
              <w:rPr>
                <w:szCs w:val="24"/>
              </w:rPr>
              <w:tab/>
              <w:t>Content of Bidding Documents</w:t>
            </w:r>
            <w:bookmarkEnd w:id="31"/>
          </w:p>
        </w:tc>
        <w:tc>
          <w:tcPr>
            <w:tcW w:w="6588" w:type="dxa"/>
          </w:tcPr>
          <w:p w14:paraId="260FF27B" w14:textId="77777777" w:rsidR="00743E00" w:rsidRPr="0073117B" w:rsidRDefault="00743E00" w:rsidP="008F5F06">
            <w:pPr>
              <w:numPr>
                <w:ilvl w:val="1"/>
                <w:numId w:val="15"/>
              </w:numPr>
              <w:ind w:right="-72"/>
              <w:rPr>
                <w:szCs w:val="24"/>
              </w:rPr>
            </w:pPr>
            <w:r w:rsidRPr="0073117B">
              <w:rPr>
                <w:szCs w:val="24"/>
              </w:rPr>
              <w:t>The set of bidding documents comprises the documents listed in the table below and addenda issued in accordance with Clause 10:</w:t>
            </w:r>
          </w:p>
          <w:p w14:paraId="4CD62170" w14:textId="77777777" w:rsidR="00743E00" w:rsidRPr="0073117B" w:rsidRDefault="00743E00" w:rsidP="008F5F06">
            <w:pPr>
              <w:tabs>
                <w:tab w:val="left" w:pos="540"/>
              </w:tabs>
              <w:ind w:right="-72"/>
              <w:rPr>
                <w:szCs w:val="24"/>
              </w:rPr>
            </w:pPr>
          </w:p>
          <w:p w14:paraId="4DCDADD6" w14:textId="77777777" w:rsidR="00743E00" w:rsidRPr="0073117B" w:rsidRDefault="00743E00" w:rsidP="008F5F06">
            <w:pPr>
              <w:tabs>
                <w:tab w:val="left" w:pos="900"/>
              </w:tabs>
              <w:ind w:right="-72"/>
              <w:rPr>
                <w:szCs w:val="24"/>
              </w:rPr>
            </w:pPr>
            <w:r w:rsidRPr="0073117B">
              <w:rPr>
                <w:szCs w:val="24"/>
              </w:rPr>
              <w:t>Section</w:t>
            </w:r>
            <w:r w:rsidRPr="0073117B">
              <w:rPr>
                <w:szCs w:val="24"/>
              </w:rPr>
              <w:tab/>
              <w:t>1</w:t>
            </w:r>
            <w:r w:rsidRPr="0073117B">
              <w:rPr>
                <w:szCs w:val="24"/>
              </w:rPr>
              <w:tab/>
              <w:t>Instructions to Bidders</w:t>
            </w:r>
          </w:p>
          <w:p w14:paraId="6692D703" w14:textId="77777777" w:rsidR="00743E00" w:rsidRPr="0073117B" w:rsidRDefault="00743E00" w:rsidP="008F5F06">
            <w:pPr>
              <w:ind w:left="900" w:right="-72"/>
              <w:rPr>
                <w:szCs w:val="24"/>
              </w:rPr>
            </w:pPr>
            <w:r w:rsidRPr="0073117B">
              <w:rPr>
                <w:szCs w:val="24"/>
              </w:rPr>
              <w:t>2</w:t>
            </w:r>
            <w:r w:rsidRPr="0073117B">
              <w:rPr>
                <w:szCs w:val="24"/>
              </w:rPr>
              <w:tab/>
              <w:t>Forms of Bid, Qualification Information, Letter          of Acceptance, Contract Agreement</w:t>
            </w:r>
          </w:p>
          <w:p w14:paraId="2A4F79FD" w14:textId="77777777" w:rsidR="00743E00" w:rsidRPr="0073117B" w:rsidRDefault="00743E00" w:rsidP="008F5F06">
            <w:pPr>
              <w:ind w:left="900" w:right="-72"/>
              <w:rPr>
                <w:szCs w:val="24"/>
              </w:rPr>
            </w:pPr>
            <w:r w:rsidRPr="0073117B">
              <w:rPr>
                <w:szCs w:val="24"/>
              </w:rPr>
              <w:t>3</w:t>
            </w:r>
            <w:r w:rsidRPr="0073117B">
              <w:rPr>
                <w:szCs w:val="24"/>
              </w:rPr>
              <w:tab/>
              <w:t>Contract for Construction works</w:t>
            </w:r>
          </w:p>
          <w:p w14:paraId="4607A7F7" w14:textId="77777777" w:rsidR="00743E00" w:rsidRPr="0073117B" w:rsidRDefault="00743E00" w:rsidP="008F5F06">
            <w:pPr>
              <w:ind w:left="900" w:right="-72"/>
              <w:rPr>
                <w:szCs w:val="24"/>
              </w:rPr>
            </w:pPr>
            <w:r w:rsidRPr="0073117B">
              <w:rPr>
                <w:szCs w:val="24"/>
              </w:rPr>
              <w:t>4</w:t>
            </w:r>
            <w:r w:rsidRPr="0073117B">
              <w:rPr>
                <w:szCs w:val="24"/>
              </w:rPr>
              <w:tab/>
              <w:t>Construction Drawings</w:t>
            </w:r>
          </w:p>
          <w:p w14:paraId="2EC38C64" w14:textId="77777777" w:rsidR="00743E00" w:rsidRPr="0073117B" w:rsidRDefault="00743E00" w:rsidP="008F5F06">
            <w:pPr>
              <w:ind w:left="900" w:right="-72"/>
              <w:rPr>
                <w:szCs w:val="24"/>
              </w:rPr>
            </w:pPr>
            <w:r w:rsidRPr="0073117B">
              <w:rPr>
                <w:szCs w:val="24"/>
              </w:rPr>
              <w:t>5.     Technical Specifications</w:t>
            </w:r>
          </w:p>
          <w:p w14:paraId="1EEDB41E" w14:textId="77777777" w:rsidR="00743E00" w:rsidRPr="0073117B" w:rsidRDefault="00743E00" w:rsidP="008F5F06">
            <w:pPr>
              <w:ind w:left="900" w:right="-72"/>
              <w:rPr>
                <w:szCs w:val="24"/>
              </w:rPr>
            </w:pPr>
            <w:r w:rsidRPr="0073117B">
              <w:rPr>
                <w:szCs w:val="24"/>
              </w:rPr>
              <w:t>6</w:t>
            </w:r>
            <w:r w:rsidRPr="0073117B">
              <w:rPr>
                <w:szCs w:val="24"/>
              </w:rPr>
              <w:tab/>
              <w:t>Forms of Securities</w:t>
            </w:r>
          </w:p>
          <w:p w14:paraId="2023A9EF" w14:textId="77777777" w:rsidR="00743E00" w:rsidRPr="0073117B" w:rsidRDefault="00743E00" w:rsidP="008F5F06">
            <w:pPr>
              <w:tabs>
                <w:tab w:val="left" w:pos="540"/>
              </w:tabs>
              <w:ind w:left="540" w:right="-72" w:hanging="540"/>
              <w:rPr>
                <w:szCs w:val="24"/>
              </w:rPr>
            </w:pPr>
          </w:p>
          <w:p w14:paraId="133AF0CC" w14:textId="77777777" w:rsidR="00743E00" w:rsidRPr="0073117B" w:rsidRDefault="00743E00" w:rsidP="00162EAB">
            <w:pPr>
              <w:tabs>
                <w:tab w:val="left" w:pos="540"/>
              </w:tabs>
              <w:ind w:left="540" w:right="-72" w:hanging="540"/>
              <w:rPr>
                <w:szCs w:val="24"/>
              </w:rPr>
            </w:pPr>
          </w:p>
        </w:tc>
      </w:tr>
      <w:tr w:rsidR="00743E00" w:rsidRPr="0073117B" w14:paraId="5582A002" w14:textId="77777777" w:rsidTr="008F5F06">
        <w:tc>
          <w:tcPr>
            <w:tcW w:w="2160" w:type="dxa"/>
          </w:tcPr>
          <w:p w14:paraId="1247F066" w14:textId="77777777" w:rsidR="00743E00" w:rsidRPr="0073117B" w:rsidRDefault="00743E00" w:rsidP="008F5F06">
            <w:pPr>
              <w:pStyle w:val="Head22"/>
              <w:rPr>
                <w:szCs w:val="24"/>
              </w:rPr>
            </w:pPr>
            <w:bookmarkStart w:id="32" w:name="_Toc343309773"/>
            <w:r w:rsidRPr="0073117B">
              <w:rPr>
                <w:szCs w:val="24"/>
              </w:rPr>
              <w:t>9.</w:t>
            </w:r>
            <w:r w:rsidRPr="0073117B">
              <w:rPr>
                <w:szCs w:val="24"/>
              </w:rPr>
              <w:tab/>
              <w:t>Clarification of Bidding Documents</w:t>
            </w:r>
            <w:bookmarkEnd w:id="32"/>
          </w:p>
        </w:tc>
        <w:tc>
          <w:tcPr>
            <w:tcW w:w="6588" w:type="dxa"/>
          </w:tcPr>
          <w:p w14:paraId="6CDE4661" w14:textId="6697CDBA" w:rsidR="00743E00" w:rsidRPr="0073117B" w:rsidRDefault="00743E00" w:rsidP="008F5F06">
            <w:pPr>
              <w:tabs>
                <w:tab w:val="left" w:pos="540"/>
              </w:tabs>
              <w:ind w:left="540" w:right="-72" w:hanging="540"/>
              <w:rPr>
                <w:szCs w:val="24"/>
              </w:rPr>
            </w:pPr>
            <w:r w:rsidRPr="0073117B">
              <w:rPr>
                <w:szCs w:val="24"/>
              </w:rPr>
              <w:t>9.1</w:t>
            </w:r>
            <w:r w:rsidRPr="0073117B">
              <w:rPr>
                <w:szCs w:val="24"/>
              </w:rPr>
              <w:tab/>
              <w:t xml:space="preserve">A prospective Bidder requiring any clarification of the bidding documents may notify IOM in writing or by cable (“cable” includes telex and facsimile) at IOM’s address indicated in the invitation to bid.  IOM will respond to any request for clarification received earlier </w:t>
            </w:r>
            <w:r w:rsidRPr="00945F53">
              <w:rPr>
                <w:szCs w:val="24"/>
              </w:rPr>
              <w:t xml:space="preserve">than </w:t>
            </w:r>
            <w:r w:rsidR="00E561A0">
              <w:rPr>
                <w:i/>
                <w:color w:val="0000FF"/>
                <w:szCs w:val="24"/>
              </w:rPr>
              <w:t>5</w:t>
            </w:r>
            <w:r w:rsidRPr="00945F53">
              <w:rPr>
                <w:i/>
                <w:color w:val="0000FF"/>
                <w:szCs w:val="24"/>
              </w:rPr>
              <w:t xml:space="preserve"> days</w:t>
            </w:r>
            <w:r w:rsidRPr="00945F53">
              <w:rPr>
                <w:szCs w:val="24"/>
              </w:rPr>
              <w:t xml:space="preserve"> prior to the deadline for submission of bids.  Copies of IOM’s  response will be forwarded to all purchasers of the bidding documents, including a description of the inquiry, but without identifying its source no later than </w:t>
            </w:r>
            <w:r w:rsidRPr="00945F53">
              <w:rPr>
                <w:i/>
                <w:color w:val="0000FF"/>
                <w:szCs w:val="24"/>
              </w:rPr>
              <w:t>5 days</w:t>
            </w:r>
            <w:r w:rsidRPr="0073117B">
              <w:rPr>
                <w:color w:val="3366FF"/>
                <w:szCs w:val="24"/>
              </w:rPr>
              <w:t xml:space="preserve"> </w:t>
            </w:r>
            <w:r w:rsidRPr="0073117B">
              <w:rPr>
                <w:szCs w:val="24"/>
              </w:rPr>
              <w:t>before submission of bids.</w:t>
            </w:r>
          </w:p>
          <w:p w14:paraId="263EE276" w14:textId="77777777" w:rsidR="00743E00" w:rsidRPr="0073117B" w:rsidRDefault="00743E00" w:rsidP="008F5F06">
            <w:pPr>
              <w:tabs>
                <w:tab w:val="left" w:pos="540"/>
              </w:tabs>
              <w:ind w:left="540" w:right="-72" w:hanging="540"/>
              <w:rPr>
                <w:szCs w:val="24"/>
              </w:rPr>
            </w:pPr>
          </w:p>
        </w:tc>
      </w:tr>
      <w:tr w:rsidR="00743E00" w:rsidRPr="0073117B" w14:paraId="77291005" w14:textId="77777777" w:rsidTr="008F5F06">
        <w:tc>
          <w:tcPr>
            <w:tcW w:w="2160" w:type="dxa"/>
          </w:tcPr>
          <w:p w14:paraId="0F415016" w14:textId="77777777" w:rsidR="00743E00" w:rsidRPr="0073117B" w:rsidRDefault="00743E00" w:rsidP="008F5F06">
            <w:pPr>
              <w:pStyle w:val="Head22"/>
              <w:rPr>
                <w:szCs w:val="24"/>
              </w:rPr>
            </w:pPr>
            <w:bookmarkStart w:id="33" w:name="_Toc343309774"/>
            <w:r w:rsidRPr="0073117B">
              <w:rPr>
                <w:szCs w:val="24"/>
              </w:rPr>
              <w:t>10.</w:t>
            </w:r>
            <w:r w:rsidRPr="0073117B">
              <w:rPr>
                <w:szCs w:val="24"/>
              </w:rPr>
              <w:tab/>
              <w:t>Amendment of Bidding Documents</w:t>
            </w:r>
            <w:bookmarkEnd w:id="33"/>
          </w:p>
        </w:tc>
        <w:tc>
          <w:tcPr>
            <w:tcW w:w="6588" w:type="dxa"/>
          </w:tcPr>
          <w:p w14:paraId="57AA09EC" w14:textId="77777777" w:rsidR="00743E00" w:rsidRPr="0073117B" w:rsidRDefault="00743E00" w:rsidP="008F5F06">
            <w:pPr>
              <w:tabs>
                <w:tab w:val="left" w:pos="540"/>
              </w:tabs>
              <w:ind w:left="540" w:right="-72" w:hanging="540"/>
              <w:rPr>
                <w:szCs w:val="24"/>
              </w:rPr>
            </w:pPr>
            <w:r w:rsidRPr="0073117B">
              <w:rPr>
                <w:szCs w:val="24"/>
              </w:rPr>
              <w:t>10.1</w:t>
            </w:r>
            <w:r w:rsidRPr="0073117B">
              <w:rPr>
                <w:szCs w:val="24"/>
              </w:rPr>
              <w:tab/>
              <w:t>Before the deadline for submission of bids, IOM may modify the bidding documents by issuing addenda.</w:t>
            </w:r>
          </w:p>
          <w:p w14:paraId="314B89D6" w14:textId="77777777" w:rsidR="00743E00" w:rsidRPr="0073117B" w:rsidRDefault="00743E00" w:rsidP="008F5F06">
            <w:pPr>
              <w:tabs>
                <w:tab w:val="left" w:pos="540"/>
              </w:tabs>
              <w:ind w:left="540" w:right="-72" w:hanging="540"/>
              <w:rPr>
                <w:szCs w:val="24"/>
              </w:rPr>
            </w:pPr>
          </w:p>
          <w:p w14:paraId="39F3AE2F" w14:textId="77777777" w:rsidR="00743E00" w:rsidRPr="0073117B" w:rsidRDefault="00743E00" w:rsidP="008F5F06">
            <w:pPr>
              <w:tabs>
                <w:tab w:val="left" w:pos="540"/>
              </w:tabs>
              <w:ind w:left="540" w:right="-72" w:hanging="540"/>
              <w:rPr>
                <w:szCs w:val="24"/>
              </w:rPr>
            </w:pPr>
            <w:r w:rsidRPr="0073117B">
              <w:rPr>
                <w:szCs w:val="24"/>
              </w:rPr>
              <w:t>10.2</w:t>
            </w:r>
            <w:r w:rsidRPr="0073117B">
              <w:rPr>
                <w:szCs w:val="24"/>
              </w:rPr>
              <w:tab/>
              <w:t>Any addendum thus issued shall be part of the bidding documents and shall be communicated in writing or by cable to all purchasers of the bidding documents.  Prospective bidders shall acknowledge receipt of each addendum by cable to IOM.</w:t>
            </w:r>
          </w:p>
          <w:p w14:paraId="546E19F0" w14:textId="77777777" w:rsidR="00743E00" w:rsidRPr="0073117B" w:rsidRDefault="00743E00" w:rsidP="008F5F06">
            <w:pPr>
              <w:tabs>
                <w:tab w:val="left" w:pos="540"/>
              </w:tabs>
              <w:ind w:left="540" w:right="-72" w:hanging="540"/>
              <w:rPr>
                <w:szCs w:val="24"/>
              </w:rPr>
            </w:pPr>
          </w:p>
          <w:p w14:paraId="1EE5F65D" w14:textId="77777777" w:rsidR="00743E00" w:rsidRPr="0073117B" w:rsidRDefault="00743E00" w:rsidP="008F5F06">
            <w:pPr>
              <w:tabs>
                <w:tab w:val="left" w:pos="540"/>
              </w:tabs>
              <w:ind w:left="540" w:right="-72" w:hanging="540"/>
              <w:rPr>
                <w:szCs w:val="24"/>
              </w:rPr>
            </w:pPr>
            <w:r w:rsidRPr="0073117B">
              <w:rPr>
                <w:szCs w:val="24"/>
              </w:rPr>
              <w:t>10.3</w:t>
            </w:r>
            <w:r w:rsidRPr="0073117B">
              <w:rPr>
                <w:szCs w:val="24"/>
              </w:rPr>
              <w:tab/>
              <w:t>To give prospective bidders reasonable time in which to take an addendum into account in preparing their bids, IOM shall extend, as necessary, the deadline for submission of bids, in accordance with Sub-Clause 20.2 below.</w:t>
            </w:r>
          </w:p>
        </w:tc>
      </w:tr>
    </w:tbl>
    <w:p w14:paraId="7D587F88" w14:textId="77777777" w:rsidR="00743E00" w:rsidRPr="0073117B" w:rsidRDefault="00743E00" w:rsidP="00743E00">
      <w:pPr>
        <w:rPr>
          <w:szCs w:val="24"/>
        </w:rPr>
      </w:pPr>
    </w:p>
    <w:p w14:paraId="47217E04" w14:textId="77777777" w:rsidR="00743E00" w:rsidRPr="0073117B" w:rsidRDefault="00743E00" w:rsidP="00743E00">
      <w:pPr>
        <w:pStyle w:val="Heading2"/>
        <w:rPr>
          <w:sz w:val="24"/>
          <w:szCs w:val="24"/>
        </w:rPr>
      </w:pPr>
      <w:bookmarkStart w:id="34" w:name="_Toc343309775"/>
      <w:bookmarkStart w:id="35" w:name="_Toc157835195"/>
      <w:bookmarkStart w:id="36" w:name="_Toc222743818"/>
    </w:p>
    <w:p w14:paraId="6AEC31CC" w14:textId="77777777" w:rsidR="00743E00" w:rsidRPr="0073117B" w:rsidRDefault="00743E00" w:rsidP="00743E00">
      <w:pPr>
        <w:rPr>
          <w:szCs w:val="24"/>
        </w:rPr>
      </w:pPr>
    </w:p>
    <w:p w14:paraId="023F50DB" w14:textId="77777777" w:rsidR="00743E00" w:rsidRPr="0073117B" w:rsidRDefault="00743E00" w:rsidP="00743E00">
      <w:pPr>
        <w:pStyle w:val="Heading2"/>
        <w:rPr>
          <w:sz w:val="24"/>
          <w:szCs w:val="24"/>
        </w:rPr>
      </w:pPr>
    </w:p>
    <w:p w14:paraId="520D8AD8" w14:textId="77777777" w:rsidR="00743E00" w:rsidRPr="0073117B" w:rsidRDefault="00743E00" w:rsidP="00743E00">
      <w:pPr>
        <w:pStyle w:val="Heading2"/>
        <w:rPr>
          <w:sz w:val="24"/>
          <w:szCs w:val="24"/>
        </w:rPr>
      </w:pPr>
      <w:r w:rsidRPr="0073117B">
        <w:rPr>
          <w:sz w:val="24"/>
          <w:szCs w:val="24"/>
        </w:rPr>
        <w:t>C.  Preparation of Bids</w:t>
      </w:r>
      <w:bookmarkEnd w:id="34"/>
      <w:bookmarkEnd w:id="35"/>
      <w:bookmarkEnd w:id="36"/>
    </w:p>
    <w:p w14:paraId="6C945D88" w14:textId="77777777" w:rsidR="00743E00" w:rsidRPr="0073117B" w:rsidRDefault="00743E00" w:rsidP="00743E00">
      <w:pPr>
        <w:rPr>
          <w:szCs w:val="24"/>
        </w:rPr>
      </w:pPr>
    </w:p>
    <w:tbl>
      <w:tblPr>
        <w:tblW w:w="0" w:type="auto"/>
        <w:tblLayout w:type="fixed"/>
        <w:tblLook w:val="0000" w:firstRow="0" w:lastRow="0" w:firstColumn="0" w:lastColumn="0" w:noHBand="0" w:noVBand="0"/>
      </w:tblPr>
      <w:tblGrid>
        <w:gridCol w:w="2160"/>
        <w:gridCol w:w="6588"/>
      </w:tblGrid>
      <w:tr w:rsidR="00743E00" w:rsidRPr="0073117B" w14:paraId="60B02D4F" w14:textId="77777777" w:rsidTr="008F5F06">
        <w:tc>
          <w:tcPr>
            <w:tcW w:w="2160" w:type="dxa"/>
          </w:tcPr>
          <w:p w14:paraId="12D50BD1" w14:textId="77777777" w:rsidR="00743E00" w:rsidRPr="0073117B" w:rsidRDefault="00743E00" w:rsidP="008F5F06">
            <w:pPr>
              <w:pStyle w:val="Head22"/>
              <w:rPr>
                <w:szCs w:val="24"/>
              </w:rPr>
            </w:pPr>
            <w:bookmarkStart w:id="37" w:name="_Toc343309776"/>
            <w:r w:rsidRPr="0073117B">
              <w:rPr>
                <w:szCs w:val="24"/>
              </w:rPr>
              <w:t>11.</w:t>
            </w:r>
            <w:r w:rsidRPr="0073117B">
              <w:rPr>
                <w:szCs w:val="24"/>
              </w:rPr>
              <w:tab/>
              <w:t>Language of Bid</w:t>
            </w:r>
            <w:bookmarkEnd w:id="37"/>
          </w:p>
        </w:tc>
        <w:tc>
          <w:tcPr>
            <w:tcW w:w="6588" w:type="dxa"/>
          </w:tcPr>
          <w:p w14:paraId="12330980" w14:textId="77777777" w:rsidR="00743E00" w:rsidRPr="0073117B" w:rsidRDefault="00743E00" w:rsidP="008F5F06">
            <w:pPr>
              <w:tabs>
                <w:tab w:val="left" w:pos="540"/>
              </w:tabs>
              <w:ind w:left="540" w:right="-72" w:hanging="540"/>
              <w:rPr>
                <w:color w:val="3366FF"/>
                <w:szCs w:val="24"/>
                <w:u w:val="single"/>
              </w:rPr>
            </w:pPr>
            <w:r w:rsidRPr="0073117B">
              <w:rPr>
                <w:szCs w:val="24"/>
              </w:rPr>
              <w:t>11.1</w:t>
            </w:r>
            <w:r w:rsidRPr="0073117B">
              <w:rPr>
                <w:szCs w:val="24"/>
              </w:rPr>
              <w:tab/>
              <w:t xml:space="preserve">All documents relating to the Bid shall be in </w:t>
            </w:r>
            <w:r w:rsidRPr="006219FB">
              <w:rPr>
                <w:i/>
                <w:color w:val="0000FF"/>
                <w:szCs w:val="24"/>
              </w:rPr>
              <w:t>English</w:t>
            </w:r>
            <w:r w:rsidRPr="0073117B">
              <w:rPr>
                <w:szCs w:val="24"/>
              </w:rPr>
              <w:t xml:space="preserve"> language.</w:t>
            </w:r>
          </w:p>
          <w:p w14:paraId="4B002C4C" w14:textId="77777777" w:rsidR="00743E00" w:rsidRPr="0073117B" w:rsidRDefault="00743E00" w:rsidP="008F5F06">
            <w:pPr>
              <w:tabs>
                <w:tab w:val="left" w:pos="540"/>
              </w:tabs>
              <w:ind w:left="540" w:right="-72" w:hanging="540"/>
              <w:rPr>
                <w:szCs w:val="24"/>
              </w:rPr>
            </w:pPr>
          </w:p>
        </w:tc>
      </w:tr>
      <w:tr w:rsidR="00743E00" w:rsidRPr="0073117B" w14:paraId="19082A32" w14:textId="77777777" w:rsidTr="008F5F06">
        <w:tc>
          <w:tcPr>
            <w:tcW w:w="2160" w:type="dxa"/>
          </w:tcPr>
          <w:p w14:paraId="61C71766" w14:textId="77777777" w:rsidR="00743E00" w:rsidRPr="0073117B" w:rsidRDefault="00743E00" w:rsidP="008F5F06">
            <w:pPr>
              <w:pStyle w:val="Head22"/>
              <w:rPr>
                <w:szCs w:val="24"/>
              </w:rPr>
            </w:pPr>
            <w:bookmarkStart w:id="38" w:name="_Toc343309777"/>
            <w:r w:rsidRPr="0073117B">
              <w:rPr>
                <w:szCs w:val="24"/>
              </w:rPr>
              <w:lastRenderedPageBreak/>
              <w:t>12.</w:t>
            </w:r>
            <w:r w:rsidRPr="0073117B">
              <w:rPr>
                <w:szCs w:val="24"/>
              </w:rPr>
              <w:tab/>
              <w:t>Documents Comprising the Bid</w:t>
            </w:r>
            <w:bookmarkEnd w:id="38"/>
          </w:p>
        </w:tc>
        <w:tc>
          <w:tcPr>
            <w:tcW w:w="6588" w:type="dxa"/>
          </w:tcPr>
          <w:p w14:paraId="2DD98CE1" w14:textId="77777777" w:rsidR="00743E00" w:rsidRPr="00945F53" w:rsidRDefault="00743E00" w:rsidP="008F5F06">
            <w:pPr>
              <w:tabs>
                <w:tab w:val="left" w:pos="540"/>
              </w:tabs>
              <w:ind w:left="540" w:right="-72" w:hanging="540"/>
              <w:rPr>
                <w:color w:val="0033CC"/>
                <w:szCs w:val="24"/>
              </w:rPr>
            </w:pPr>
            <w:r w:rsidRPr="00945F53">
              <w:rPr>
                <w:color w:val="0033CC"/>
                <w:szCs w:val="24"/>
              </w:rPr>
              <w:t>12.1</w:t>
            </w:r>
            <w:r w:rsidRPr="00945F53">
              <w:rPr>
                <w:color w:val="0033CC"/>
                <w:szCs w:val="24"/>
              </w:rPr>
              <w:tab/>
              <w:t>The Bid submitted by the Bidder shall comprise the following:</w:t>
            </w:r>
          </w:p>
          <w:p w14:paraId="0DFE7200" w14:textId="77777777" w:rsidR="00743E00" w:rsidRPr="00945F53" w:rsidRDefault="00743E00" w:rsidP="008F5F06">
            <w:pPr>
              <w:pStyle w:val="Style1"/>
              <w:ind w:left="0" w:firstLine="0"/>
              <w:rPr>
                <w:color w:val="0033CC"/>
                <w:szCs w:val="24"/>
                <w:u w:val="single"/>
              </w:rPr>
            </w:pPr>
            <w:bookmarkStart w:id="39" w:name="_Ref33260050"/>
          </w:p>
          <w:p w14:paraId="756830CE" w14:textId="77777777" w:rsidR="00743E00" w:rsidRPr="00945F53" w:rsidRDefault="00743E00" w:rsidP="008F5F06">
            <w:pPr>
              <w:pStyle w:val="Style1"/>
              <w:numPr>
                <w:ilvl w:val="2"/>
                <w:numId w:val="17"/>
              </w:numPr>
              <w:rPr>
                <w:color w:val="0033CC"/>
                <w:szCs w:val="24"/>
              </w:rPr>
            </w:pPr>
            <w:r w:rsidRPr="00945F53">
              <w:rPr>
                <w:color w:val="0033CC"/>
                <w:szCs w:val="24"/>
                <w:u w:val="single"/>
              </w:rPr>
              <w:t xml:space="preserve">Technical </w:t>
            </w:r>
            <w:bookmarkEnd w:id="39"/>
            <w:r w:rsidRPr="00945F53">
              <w:rPr>
                <w:color w:val="0033CC"/>
                <w:szCs w:val="24"/>
                <w:u w:val="single"/>
              </w:rPr>
              <w:t>Documents</w:t>
            </w:r>
            <w:r w:rsidRPr="00945F53">
              <w:rPr>
                <w:color w:val="0033CC"/>
                <w:szCs w:val="24"/>
              </w:rPr>
              <w:t xml:space="preserve"> – </w:t>
            </w:r>
          </w:p>
          <w:p w14:paraId="392541A0" w14:textId="77777777" w:rsidR="00743E00" w:rsidRPr="00945F53" w:rsidRDefault="00743E00" w:rsidP="008F5F06">
            <w:pPr>
              <w:pStyle w:val="Style1"/>
              <w:numPr>
                <w:ilvl w:val="3"/>
                <w:numId w:val="1"/>
              </w:numPr>
              <w:rPr>
                <w:color w:val="0033CC"/>
                <w:szCs w:val="24"/>
              </w:rPr>
            </w:pPr>
            <w:r w:rsidRPr="00945F53">
              <w:rPr>
                <w:color w:val="0033CC"/>
                <w:szCs w:val="24"/>
              </w:rPr>
              <w:t>Bid Security as to form, amount, and validity period;</w:t>
            </w:r>
          </w:p>
          <w:p w14:paraId="65537B74" w14:textId="77777777" w:rsidR="00743E00" w:rsidRPr="00945F53" w:rsidRDefault="00743E00" w:rsidP="008F5F06">
            <w:pPr>
              <w:pStyle w:val="Style1"/>
              <w:numPr>
                <w:ilvl w:val="3"/>
                <w:numId w:val="1"/>
              </w:numPr>
              <w:rPr>
                <w:color w:val="0033CC"/>
                <w:szCs w:val="24"/>
              </w:rPr>
            </w:pPr>
            <w:r w:rsidRPr="00945F53">
              <w:rPr>
                <w:color w:val="0033CC"/>
                <w:szCs w:val="24"/>
              </w:rPr>
              <w:t>Authority of the signing official;</w:t>
            </w:r>
          </w:p>
          <w:p w14:paraId="4EB3F34C" w14:textId="77777777" w:rsidR="00743E00" w:rsidRPr="00945F53" w:rsidRDefault="00743E00" w:rsidP="008F5F06">
            <w:pPr>
              <w:pStyle w:val="Style1"/>
              <w:numPr>
                <w:ilvl w:val="3"/>
                <w:numId w:val="1"/>
              </w:numPr>
              <w:rPr>
                <w:color w:val="0033CC"/>
                <w:szCs w:val="24"/>
              </w:rPr>
            </w:pPr>
            <w:r w:rsidRPr="00945F53">
              <w:rPr>
                <w:color w:val="0033CC"/>
                <w:szCs w:val="24"/>
              </w:rPr>
              <w:t>Construction schedule and S-curve;</w:t>
            </w:r>
          </w:p>
          <w:p w14:paraId="68898280" w14:textId="77777777" w:rsidR="00743E00" w:rsidRPr="00945F53" w:rsidRDefault="00743E00" w:rsidP="008F5F06">
            <w:pPr>
              <w:pStyle w:val="Style1"/>
              <w:numPr>
                <w:ilvl w:val="3"/>
                <w:numId w:val="1"/>
              </w:numPr>
              <w:rPr>
                <w:color w:val="0033CC"/>
                <w:szCs w:val="24"/>
              </w:rPr>
            </w:pPr>
            <w:r w:rsidRPr="00945F53">
              <w:rPr>
                <w:color w:val="0033CC"/>
                <w:szCs w:val="24"/>
              </w:rPr>
              <w:t>Manpower schedule;</w:t>
            </w:r>
          </w:p>
          <w:p w14:paraId="7E6044CF" w14:textId="77777777" w:rsidR="00743E00" w:rsidRPr="00945F53" w:rsidRDefault="00743E00" w:rsidP="008F5F06">
            <w:pPr>
              <w:pStyle w:val="Style1"/>
              <w:numPr>
                <w:ilvl w:val="3"/>
                <w:numId w:val="1"/>
              </w:numPr>
              <w:rPr>
                <w:color w:val="0033CC"/>
                <w:szCs w:val="24"/>
              </w:rPr>
            </w:pPr>
            <w:r w:rsidRPr="00945F53">
              <w:rPr>
                <w:color w:val="0033CC"/>
                <w:szCs w:val="24"/>
              </w:rPr>
              <w:t>Construction methods;</w:t>
            </w:r>
          </w:p>
          <w:p w14:paraId="4E3CB102" w14:textId="77777777" w:rsidR="00743E00" w:rsidRPr="00945F53" w:rsidRDefault="00743E00" w:rsidP="008F5F06">
            <w:pPr>
              <w:pStyle w:val="Style1"/>
              <w:numPr>
                <w:ilvl w:val="3"/>
                <w:numId w:val="1"/>
              </w:numPr>
              <w:rPr>
                <w:color w:val="0033CC"/>
                <w:szCs w:val="24"/>
              </w:rPr>
            </w:pPr>
            <w:r w:rsidRPr="00945F53">
              <w:rPr>
                <w:color w:val="0033CC"/>
                <w:szCs w:val="24"/>
              </w:rPr>
              <w:t>Organizational chart for the contract to be Bid;</w:t>
            </w:r>
          </w:p>
          <w:p w14:paraId="095F84A7" w14:textId="77777777" w:rsidR="00743E00" w:rsidRPr="00945F53" w:rsidRDefault="00743E00" w:rsidP="008F5F06">
            <w:pPr>
              <w:pStyle w:val="Style1"/>
              <w:numPr>
                <w:ilvl w:val="3"/>
                <w:numId w:val="1"/>
              </w:numPr>
              <w:rPr>
                <w:color w:val="0033CC"/>
                <w:szCs w:val="24"/>
              </w:rPr>
            </w:pPr>
            <w:r w:rsidRPr="00945F53">
              <w:rPr>
                <w:color w:val="0033CC"/>
                <w:szCs w:val="24"/>
              </w:rPr>
              <w:t>List of contractor’s personnel (</w:t>
            </w:r>
            <w:r w:rsidRPr="00945F53">
              <w:rPr>
                <w:i/>
                <w:color w:val="0033CC"/>
                <w:szCs w:val="24"/>
              </w:rPr>
              <w:t>viz</w:t>
            </w:r>
            <w:r w:rsidRPr="00945F53">
              <w:rPr>
                <w:color w:val="0033CC"/>
                <w:szCs w:val="24"/>
              </w:rPr>
              <w:t>., Project Manager, Project Engineers, Materials Engineers, and Foremen), to be assigned to the contract to be Bid, with their complete qualification and experience data;</w:t>
            </w:r>
          </w:p>
          <w:p w14:paraId="3070B5DD" w14:textId="77777777" w:rsidR="00743E00" w:rsidRPr="00945F53" w:rsidRDefault="00743E00" w:rsidP="008F5F06">
            <w:pPr>
              <w:pStyle w:val="Style1"/>
              <w:numPr>
                <w:ilvl w:val="3"/>
                <w:numId w:val="1"/>
              </w:numPr>
              <w:rPr>
                <w:color w:val="0033CC"/>
                <w:szCs w:val="24"/>
              </w:rPr>
            </w:pPr>
            <w:r w:rsidRPr="00945F53">
              <w:rPr>
                <w:color w:val="0033CC"/>
                <w:szCs w:val="24"/>
              </w:rPr>
              <w:t>List of contractor’s equipment units, which are owned, leased, and/or under purchase agreements, supported by certification of availability of equipment from the equipment lessor/vendor for the duration of the project;</w:t>
            </w:r>
          </w:p>
          <w:p w14:paraId="6EFDA5CA" w14:textId="77777777" w:rsidR="00743E00" w:rsidRPr="00945F53" w:rsidRDefault="00743E00" w:rsidP="008F5F06">
            <w:pPr>
              <w:pStyle w:val="Style1"/>
              <w:numPr>
                <w:ilvl w:val="3"/>
                <w:numId w:val="1"/>
              </w:numPr>
              <w:rPr>
                <w:color w:val="0033CC"/>
                <w:szCs w:val="24"/>
              </w:rPr>
            </w:pPr>
            <w:r w:rsidRPr="00945F53">
              <w:rPr>
                <w:color w:val="0033CC"/>
                <w:szCs w:val="24"/>
              </w:rPr>
              <w:t>Equipment utilization schedule;</w:t>
            </w:r>
          </w:p>
          <w:p w14:paraId="13CE33AA" w14:textId="77777777" w:rsidR="00743E00" w:rsidRPr="00945F53" w:rsidRDefault="00743E00" w:rsidP="008F5F06">
            <w:pPr>
              <w:pStyle w:val="Style1"/>
              <w:numPr>
                <w:ilvl w:val="3"/>
                <w:numId w:val="1"/>
              </w:numPr>
              <w:rPr>
                <w:color w:val="0033CC"/>
                <w:szCs w:val="24"/>
              </w:rPr>
            </w:pPr>
            <w:r w:rsidRPr="00945F53">
              <w:rPr>
                <w:color w:val="0033CC"/>
                <w:szCs w:val="24"/>
              </w:rPr>
              <w:t>Affidavit of site inspection;</w:t>
            </w:r>
          </w:p>
          <w:p w14:paraId="68A0CF35" w14:textId="77777777" w:rsidR="00743E00" w:rsidRPr="00945F53" w:rsidRDefault="00743E00" w:rsidP="008F5F06">
            <w:pPr>
              <w:pStyle w:val="Style1"/>
              <w:numPr>
                <w:ilvl w:val="3"/>
                <w:numId w:val="1"/>
              </w:numPr>
              <w:rPr>
                <w:color w:val="0033CC"/>
                <w:szCs w:val="24"/>
              </w:rPr>
            </w:pPr>
            <w:r w:rsidRPr="00945F53">
              <w:rPr>
                <w:color w:val="0033CC"/>
                <w:szCs w:val="24"/>
              </w:rPr>
              <w:t xml:space="preserve">Construction safety and health program of the contractor; </w:t>
            </w:r>
          </w:p>
          <w:p w14:paraId="7C3A04E8" w14:textId="77777777" w:rsidR="00743E00" w:rsidRPr="00945F53" w:rsidRDefault="00743E00" w:rsidP="008F5F06">
            <w:pPr>
              <w:pStyle w:val="Style1"/>
              <w:numPr>
                <w:ilvl w:val="3"/>
                <w:numId w:val="1"/>
              </w:numPr>
              <w:rPr>
                <w:color w:val="0033CC"/>
                <w:szCs w:val="24"/>
              </w:rPr>
            </w:pPr>
            <w:r w:rsidRPr="00945F53">
              <w:rPr>
                <w:color w:val="0033CC"/>
                <w:szCs w:val="24"/>
              </w:rPr>
              <w:t xml:space="preserve">Certificate from the Bidder under oath of its compliance with existing labor laws and standards; </w:t>
            </w:r>
          </w:p>
          <w:p w14:paraId="58DB449F" w14:textId="77777777" w:rsidR="00743E00" w:rsidRPr="00945F53" w:rsidRDefault="00743E00" w:rsidP="008F5F06">
            <w:pPr>
              <w:pStyle w:val="Style1"/>
              <w:numPr>
                <w:ilvl w:val="3"/>
                <w:numId w:val="1"/>
              </w:numPr>
              <w:rPr>
                <w:color w:val="0033CC"/>
                <w:szCs w:val="24"/>
              </w:rPr>
            </w:pPr>
            <w:r w:rsidRPr="00945F53">
              <w:rPr>
                <w:color w:val="0033CC"/>
                <w:szCs w:val="24"/>
              </w:rPr>
              <w:t xml:space="preserve">A sworn affidavit in accordance with </w:t>
            </w:r>
            <w:r w:rsidRPr="00945F53">
              <w:rPr>
                <w:b/>
                <w:color w:val="0033CC"/>
                <w:szCs w:val="24"/>
              </w:rPr>
              <w:t>ITB</w:t>
            </w:r>
            <w:r w:rsidRPr="00945F53">
              <w:rPr>
                <w:color w:val="0033CC"/>
                <w:szCs w:val="24"/>
              </w:rPr>
              <w:t xml:space="preserve"> Clause that Contractor is not Blacklisted </w:t>
            </w:r>
          </w:p>
          <w:p w14:paraId="6EE469D7" w14:textId="77777777" w:rsidR="00743E00" w:rsidRPr="00945F53" w:rsidRDefault="00743E00" w:rsidP="008F5F06">
            <w:pPr>
              <w:pStyle w:val="Style1"/>
              <w:numPr>
                <w:ilvl w:val="3"/>
                <w:numId w:val="1"/>
              </w:numPr>
              <w:rPr>
                <w:color w:val="0033CC"/>
                <w:szCs w:val="24"/>
              </w:rPr>
            </w:pPr>
            <w:bookmarkStart w:id="40" w:name="_Ref35163076"/>
            <w:r w:rsidRPr="00945F53">
              <w:rPr>
                <w:color w:val="0033CC"/>
                <w:szCs w:val="24"/>
              </w:rPr>
              <w:t>All Bid Bulletins/Addenda</w:t>
            </w:r>
          </w:p>
          <w:p w14:paraId="4BBD5464" w14:textId="77777777" w:rsidR="00743E00" w:rsidRPr="00945F53" w:rsidRDefault="00743E00" w:rsidP="008F5F06">
            <w:pPr>
              <w:pStyle w:val="Style1"/>
              <w:numPr>
                <w:ilvl w:val="3"/>
                <w:numId w:val="1"/>
              </w:numPr>
              <w:rPr>
                <w:color w:val="0033CC"/>
                <w:szCs w:val="24"/>
              </w:rPr>
            </w:pPr>
            <w:r w:rsidRPr="00945F53">
              <w:rPr>
                <w:color w:val="0033CC"/>
                <w:szCs w:val="24"/>
              </w:rPr>
              <w:t xml:space="preserve">Any other documents as specified </w:t>
            </w:r>
            <w:bookmarkEnd w:id="40"/>
          </w:p>
          <w:p w14:paraId="395B60C3" w14:textId="77777777" w:rsidR="00743E00" w:rsidRPr="00945F53" w:rsidRDefault="00743E00" w:rsidP="008F5F06">
            <w:pPr>
              <w:pStyle w:val="Style1"/>
              <w:numPr>
                <w:ilvl w:val="2"/>
                <w:numId w:val="17"/>
              </w:numPr>
              <w:rPr>
                <w:color w:val="0033CC"/>
                <w:szCs w:val="24"/>
              </w:rPr>
            </w:pPr>
            <w:bookmarkStart w:id="41" w:name="_Ref33260262"/>
            <w:bookmarkStart w:id="42" w:name="_Ref33260298"/>
            <w:bookmarkStart w:id="43" w:name="_Toc34551724"/>
            <w:r w:rsidRPr="00945F53">
              <w:rPr>
                <w:color w:val="0033CC"/>
                <w:szCs w:val="24"/>
                <w:u w:val="single"/>
              </w:rPr>
              <w:t xml:space="preserve">Financial </w:t>
            </w:r>
            <w:bookmarkEnd w:id="41"/>
            <w:bookmarkEnd w:id="42"/>
            <w:bookmarkEnd w:id="43"/>
            <w:r w:rsidRPr="00945F53">
              <w:rPr>
                <w:color w:val="0033CC"/>
                <w:szCs w:val="24"/>
                <w:u w:val="single"/>
              </w:rPr>
              <w:t>Documents</w:t>
            </w:r>
            <w:r w:rsidRPr="00945F53">
              <w:rPr>
                <w:color w:val="0033CC"/>
                <w:szCs w:val="24"/>
              </w:rPr>
              <w:t xml:space="preserve"> – </w:t>
            </w:r>
          </w:p>
          <w:p w14:paraId="019BE9EB" w14:textId="77777777" w:rsidR="00743E00" w:rsidRPr="00945F53" w:rsidRDefault="00743E00" w:rsidP="008F5F06">
            <w:pPr>
              <w:pStyle w:val="Style1"/>
              <w:numPr>
                <w:ilvl w:val="0"/>
                <w:numId w:val="16"/>
              </w:numPr>
              <w:rPr>
                <w:color w:val="0033CC"/>
                <w:szCs w:val="24"/>
              </w:rPr>
            </w:pPr>
            <w:r w:rsidRPr="00945F53">
              <w:rPr>
                <w:color w:val="0033CC"/>
                <w:szCs w:val="24"/>
              </w:rPr>
              <w:t>Contractors Bid and priced Bill of Quantities in the prescribed Bid Form;</w:t>
            </w:r>
          </w:p>
          <w:p w14:paraId="55697E03" w14:textId="77777777" w:rsidR="00743E00" w:rsidRPr="00945F53" w:rsidRDefault="00743E00" w:rsidP="008F5F06">
            <w:pPr>
              <w:pStyle w:val="Style1"/>
              <w:numPr>
                <w:ilvl w:val="0"/>
                <w:numId w:val="16"/>
              </w:numPr>
              <w:rPr>
                <w:color w:val="0033CC"/>
                <w:szCs w:val="24"/>
              </w:rPr>
            </w:pPr>
            <w:r w:rsidRPr="00945F53">
              <w:rPr>
                <w:color w:val="0033CC"/>
                <w:szCs w:val="24"/>
              </w:rPr>
              <w:t xml:space="preserve">Detailed estimates including a summary sheet indicating the    unit prices of construction materials, labor rates and                 equipment rentals used in coming up with the Bid; </w:t>
            </w:r>
          </w:p>
          <w:p w14:paraId="4B142849" w14:textId="77777777" w:rsidR="00743E00" w:rsidRPr="00945F53" w:rsidRDefault="00743E00" w:rsidP="008F5F06">
            <w:pPr>
              <w:pStyle w:val="Style1"/>
              <w:numPr>
                <w:ilvl w:val="0"/>
                <w:numId w:val="16"/>
              </w:numPr>
              <w:rPr>
                <w:color w:val="0033CC"/>
                <w:szCs w:val="24"/>
              </w:rPr>
            </w:pPr>
            <w:r w:rsidRPr="00945F53">
              <w:rPr>
                <w:color w:val="0033CC"/>
                <w:szCs w:val="24"/>
              </w:rPr>
              <w:lastRenderedPageBreak/>
              <w:t>Cash flow by the quarter and payments schedule; and</w:t>
            </w:r>
          </w:p>
          <w:p w14:paraId="5F5A4CBD" w14:textId="77777777" w:rsidR="00743E00" w:rsidRPr="00945F53" w:rsidRDefault="00743E00" w:rsidP="008F5F06">
            <w:pPr>
              <w:numPr>
                <w:ilvl w:val="0"/>
                <w:numId w:val="16"/>
              </w:numPr>
              <w:rPr>
                <w:color w:val="0033CC"/>
                <w:szCs w:val="24"/>
              </w:rPr>
            </w:pPr>
            <w:r w:rsidRPr="00945F53">
              <w:rPr>
                <w:color w:val="0033CC"/>
                <w:szCs w:val="24"/>
              </w:rPr>
              <w:t>Any other documents as specified</w:t>
            </w:r>
          </w:p>
          <w:p w14:paraId="263ECECC" w14:textId="77777777" w:rsidR="00743E00" w:rsidRPr="00945F53" w:rsidRDefault="00743E00" w:rsidP="008F5F06">
            <w:pPr>
              <w:pStyle w:val="Style1"/>
              <w:numPr>
                <w:ilvl w:val="2"/>
                <w:numId w:val="0"/>
              </w:numPr>
              <w:ind w:left="1440" w:hanging="720"/>
              <w:rPr>
                <w:color w:val="0033CC"/>
                <w:szCs w:val="24"/>
              </w:rPr>
            </w:pPr>
            <w:bookmarkStart w:id="44" w:name="_Ref35163198"/>
          </w:p>
          <w:p w14:paraId="52901D4F" w14:textId="77777777" w:rsidR="00743E00" w:rsidRPr="00945F53" w:rsidRDefault="00743E00" w:rsidP="008F5F06">
            <w:pPr>
              <w:pStyle w:val="Style1"/>
              <w:numPr>
                <w:ilvl w:val="2"/>
                <w:numId w:val="0"/>
              </w:numPr>
              <w:rPr>
                <w:color w:val="0033CC"/>
                <w:szCs w:val="24"/>
              </w:rPr>
            </w:pPr>
            <w:r w:rsidRPr="00945F53">
              <w:rPr>
                <w:color w:val="0033CC"/>
                <w:szCs w:val="24"/>
              </w:rPr>
              <w:t>12.2 If otherwise indicated, Bid Price that exceeds the Approved Budget Cost (ABC), shall be rejected.</w:t>
            </w:r>
            <w:bookmarkEnd w:id="44"/>
            <w:r w:rsidRPr="00945F53">
              <w:rPr>
                <w:color w:val="0033CC"/>
                <w:szCs w:val="24"/>
              </w:rPr>
              <w:t xml:space="preserve"> </w:t>
            </w:r>
          </w:p>
          <w:p w14:paraId="7DC13830" w14:textId="77777777" w:rsidR="00743E00" w:rsidRPr="00945F53" w:rsidRDefault="00743E00" w:rsidP="008F5F06">
            <w:pPr>
              <w:ind w:right="-72"/>
              <w:rPr>
                <w:color w:val="0033CC"/>
                <w:szCs w:val="24"/>
              </w:rPr>
            </w:pPr>
          </w:p>
          <w:p w14:paraId="78957721" w14:textId="77777777" w:rsidR="00743E00" w:rsidRPr="00945F53" w:rsidRDefault="00743E00" w:rsidP="008F5F06">
            <w:pPr>
              <w:ind w:left="540" w:right="-72"/>
              <w:rPr>
                <w:color w:val="0033CC"/>
                <w:szCs w:val="24"/>
              </w:rPr>
            </w:pPr>
          </w:p>
        </w:tc>
      </w:tr>
      <w:tr w:rsidR="00743E00" w:rsidRPr="0073117B" w14:paraId="3EE5FB52" w14:textId="77777777" w:rsidTr="008F5F06">
        <w:tc>
          <w:tcPr>
            <w:tcW w:w="2160" w:type="dxa"/>
          </w:tcPr>
          <w:p w14:paraId="694787B8" w14:textId="77777777" w:rsidR="00743E00" w:rsidRPr="00945F53" w:rsidRDefault="00743E00" w:rsidP="008F5F06">
            <w:pPr>
              <w:pStyle w:val="Head22"/>
              <w:rPr>
                <w:szCs w:val="24"/>
              </w:rPr>
            </w:pPr>
            <w:bookmarkStart w:id="45" w:name="_Toc343309778"/>
            <w:r w:rsidRPr="00945F53">
              <w:rPr>
                <w:szCs w:val="24"/>
              </w:rPr>
              <w:lastRenderedPageBreak/>
              <w:t>13.</w:t>
            </w:r>
            <w:r w:rsidRPr="00945F53">
              <w:rPr>
                <w:szCs w:val="24"/>
              </w:rPr>
              <w:tab/>
              <w:t>Bid Prices</w:t>
            </w:r>
            <w:bookmarkEnd w:id="45"/>
          </w:p>
        </w:tc>
        <w:tc>
          <w:tcPr>
            <w:tcW w:w="6588" w:type="dxa"/>
          </w:tcPr>
          <w:p w14:paraId="782E8996" w14:textId="77777777" w:rsidR="00743E00" w:rsidRPr="00945F53" w:rsidRDefault="00743E00" w:rsidP="008F5F06">
            <w:pPr>
              <w:tabs>
                <w:tab w:val="left" w:pos="540"/>
              </w:tabs>
              <w:ind w:left="540" w:right="-72" w:hanging="540"/>
              <w:rPr>
                <w:szCs w:val="24"/>
              </w:rPr>
            </w:pPr>
            <w:r w:rsidRPr="00945F53">
              <w:rPr>
                <w:szCs w:val="24"/>
              </w:rPr>
              <w:t>13.1</w:t>
            </w:r>
            <w:r w:rsidRPr="00945F53">
              <w:rPr>
                <w:szCs w:val="24"/>
              </w:rPr>
              <w:tab/>
              <w:t>The Contract shall be for the whole Works, as described in Sub-Clause 1.1, based on the priced Bill of Quantities</w:t>
            </w:r>
            <w:r w:rsidRPr="00945F53">
              <w:rPr>
                <w:szCs w:val="24"/>
                <w:vertAlign w:val="superscript"/>
              </w:rPr>
              <w:t xml:space="preserve"> </w:t>
            </w:r>
            <w:r w:rsidRPr="00945F53">
              <w:rPr>
                <w:szCs w:val="24"/>
              </w:rPr>
              <w:t>submitted by the Bidder.</w:t>
            </w:r>
          </w:p>
          <w:p w14:paraId="2C614757" w14:textId="77777777" w:rsidR="00743E00" w:rsidRPr="00945F53" w:rsidRDefault="00743E00" w:rsidP="008F5F06">
            <w:pPr>
              <w:tabs>
                <w:tab w:val="left" w:pos="540"/>
              </w:tabs>
              <w:ind w:left="540" w:right="-72" w:hanging="540"/>
              <w:rPr>
                <w:szCs w:val="24"/>
              </w:rPr>
            </w:pPr>
          </w:p>
          <w:p w14:paraId="2AFA9439" w14:textId="77777777" w:rsidR="00743E00" w:rsidRPr="00945F53" w:rsidRDefault="00743E00" w:rsidP="008F5F06">
            <w:pPr>
              <w:tabs>
                <w:tab w:val="left" w:pos="540"/>
              </w:tabs>
              <w:ind w:left="540" w:right="-72" w:hanging="540"/>
              <w:rPr>
                <w:szCs w:val="24"/>
              </w:rPr>
            </w:pPr>
            <w:r w:rsidRPr="00945F53">
              <w:rPr>
                <w:szCs w:val="24"/>
              </w:rPr>
              <w:t>13.2</w:t>
            </w:r>
            <w:r w:rsidRPr="00945F53">
              <w:rPr>
                <w:szCs w:val="24"/>
              </w:rPr>
              <w:tab/>
              <w:t>The Bidder shall fill in rates and prices for all items of the Works described in the Bill of Quantities. Items for which no rate or price is entered by the Bidder will not be paid for by IOM when executed and shall be deemed covered by the other rates and prices in the Bill of Quantities.</w:t>
            </w:r>
          </w:p>
          <w:p w14:paraId="6A150A59" w14:textId="77777777" w:rsidR="00743E00" w:rsidRPr="00945F53" w:rsidRDefault="00743E00" w:rsidP="008F5F06">
            <w:pPr>
              <w:tabs>
                <w:tab w:val="left" w:pos="540"/>
              </w:tabs>
              <w:ind w:left="540" w:right="-72" w:hanging="540"/>
              <w:rPr>
                <w:szCs w:val="24"/>
              </w:rPr>
            </w:pPr>
          </w:p>
          <w:p w14:paraId="443AE8A6" w14:textId="77777777" w:rsidR="00743E00" w:rsidRPr="00945F53" w:rsidRDefault="00743E00" w:rsidP="008F5F06">
            <w:pPr>
              <w:numPr>
                <w:ilvl w:val="1"/>
                <w:numId w:val="11"/>
              </w:numPr>
              <w:ind w:right="-72"/>
              <w:rPr>
                <w:szCs w:val="24"/>
              </w:rPr>
            </w:pPr>
            <w:r w:rsidRPr="00945F53">
              <w:rPr>
                <w:szCs w:val="24"/>
              </w:rPr>
              <w:t>IOM enjoys the same tax/duty privilege like UN specialized agencies. IOM is VAT exempted.</w:t>
            </w:r>
          </w:p>
          <w:p w14:paraId="22FC0CDC" w14:textId="77777777" w:rsidR="00743E00" w:rsidRPr="00945F53" w:rsidRDefault="00743E00" w:rsidP="008F5F06">
            <w:pPr>
              <w:tabs>
                <w:tab w:val="left" w:pos="540"/>
              </w:tabs>
              <w:ind w:left="540" w:right="-72" w:hanging="540"/>
              <w:rPr>
                <w:szCs w:val="24"/>
              </w:rPr>
            </w:pPr>
          </w:p>
          <w:p w14:paraId="3A86249F" w14:textId="77777777" w:rsidR="00743E00" w:rsidRPr="00945F53" w:rsidRDefault="00743E00" w:rsidP="008F5F06">
            <w:pPr>
              <w:tabs>
                <w:tab w:val="left" w:pos="540"/>
              </w:tabs>
              <w:ind w:left="540" w:right="-72" w:hanging="540"/>
              <w:rPr>
                <w:szCs w:val="24"/>
              </w:rPr>
            </w:pPr>
            <w:r w:rsidRPr="00945F53">
              <w:rPr>
                <w:szCs w:val="24"/>
              </w:rPr>
              <w:t>13.4</w:t>
            </w:r>
            <w:r w:rsidRPr="00945F53">
              <w:rPr>
                <w:szCs w:val="24"/>
              </w:rPr>
              <w:tab/>
              <w:t xml:space="preserve">The rates and prices quoted by the Bidder shall not be subjected to adjustment during the performance of the Contract unless provided for in the Conditions of Contract.  </w:t>
            </w:r>
          </w:p>
          <w:p w14:paraId="4737B34A" w14:textId="77777777" w:rsidR="00743E00" w:rsidRPr="00945F53" w:rsidRDefault="00743E00" w:rsidP="008F5F06">
            <w:pPr>
              <w:tabs>
                <w:tab w:val="left" w:pos="540"/>
              </w:tabs>
              <w:ind w:left="540" w:right="-72" w:hanging="540"/>
              <w:rPr>
                <w:szCs w:val="24"/>
              </w:rPr>
            </w:pPr>
          </w:p>
        </w:tc>
      </w:tr>
      <w:tr w:rsidR="00743E00" w:rsidRPr="0073117B" w14:paraId="6618B2C8" w14:textId="77777777" w:rsidTr="008F5F06">
        <w:tc>
          <w:tcPr>
            <w:tcW w:w="2160" w:type="dxa"/>
          </w:tcPr>
          <w:p w14:paraId="17E73FAD" w14:textId="77777777" w:rsidR="00743E00" w:rsidRPr="0073117B" w:rsidRDefault="00743E00" w:rsidP="008F5F06">
            <w:pPr>
              <w:pStyle w:val="Head22"/>
              <w:rPr>
                <w:szCs w:val="24"/>
              </w:rPr>
            </w:pPr>
            <w:bookmarkStart w:id="46" w:name="_Toc343309779"/>
            <w:r w:rsidRPr="0073117B">
              <w:rPr>
                <w:szCs w:val="24"/>
              </w:rPr>
              <w:t>14.</w:t>
            </w:r>
            <w:r w:rsidRPr="0073117B">
              <w:rPr>
                <w:szCs w:val="24"/>
              </w:rPr>
              <w:tab/>
              <w:t>Currencies of Bid and Payment</w:t>
            </w:r>
            <w:bookmarkEnd w:id="46"/>
          </w:p>
        </w:tc>
        <w:tc>
          <w:tcPr>
            <w:tcW w:w="6588" w:type="dxa"/>
          </w:tcPr>
          <w:p w14:paraId="1D827CE2" w14:textId="77777777" w:rsidR="00743E00" w:rsidRPr="0073117B" w:rsidRDefault="00743E00" w:rsidP="008F5F06">
            <w:pPr>
              <w:numPr>
                <w:ilvl w:val="1"/>
                <w:numId w:val="8"/>
              </w:numPr>
              <w:ind w:right="-72"/>
              <w:rPr>
                <w:szCs w:val="24"/>
              </w:rPr>
            </w:pPr>
            <w:r w:rsidRPr="0073117B">
              <w:rPr>
                <w:szCs w:val="24"/>
              </w:rPr>
              <w:t xml:space="preserve">The unit rates and prices shall be quoted by the Bidder entirely in the </w:t>
            </w:r>
            <w:r>
              <w:rPr>
                <w:i/>
                <w:color w:val="0000FF"/>
                <w:szCs w:val="24"/>
              </w:rPr>
              <w:t>United States Dollars (USD)</w:t>
            </w:r>
            <w:r w:rsidRPr="006219FB">
              <w:rPr>
                <w:color w:val="0000FF"/>
                <w:szCs w:val="24"/>
              </w:rPr>
              <w:t xml:space="preserve"> </w:t>
            </w:r>
            <w:r w:rsidRPr="0073117B">
              <w:rPr>
                <w:szCs w:val="24"/>
              </w:rPr>
              <w:t xml:space="preserve">currency.  </w:t>
            </w:r>
          </w:p>
          <w:p w14:paraId="31FDA3F3" w14:textId="77777777" w:rsidR="00743E00" w:rsidRPr="0073117B" w:rsidRDefault="00743E00" w:rsidP="008F5F06">
            <w:pPr>
              <w:tabs>
                <w:tab w:val="left" w:pos="540"/>
              </w:tabs>
              <w:ind w:left="540" w:right="-72" w:hanging="540"/>
              <w:rPr>
                <w:szCs w:val="24"/>
              </w:rPr>
            </w:pPr>
          </w:p>
          <w:p w14:paraId="6A875D71" w14:textId="77777777" w:rsidR="00743E00" w:rsidRPr="0073117B" w:rsidRDefault="00743E00" w:rsidP="008F5F06">
            <w:pPr>
              <w:tabs>
                <w:tab w:val="left" w:pos="540"/>
              </w:tabs>
              <w:ind w:left="540" w:right="-72" w:hanging="540"/>
              <w:rPr>
                <w:szCs w:val="24"/>
              </w:rPr>
            </w:pPr>
          </w:p>
        </w:tc>
      </w:tr>
      <w:tr w:rsidR="00743E00" w:rsidRPr="0073117B" w14:paraId="7CDB0A59" w14:textId="77777777" w:rsidTr="008F5F06">
        <w:tc>
          <w:tcPr>
            <w:tcW w:w="2160" w:type="dxa"/>
          </w:tcPr>
          <w:p w14:paraId="5C8F90B9" w14:textId="77777777" w:rsidR="00743E00" w:rsidRPr="0073117B" w:rsidRDefault="00743E00" w:rsidP="008F5F06">
            <w:pPr>
              <w:pStyle w:val="Head22"/>
              <w:rPr>
                <w:szCs w:val="24"/>
              </w:rPr>
            </w:pPr>
            <w:bookmarkStart w:id="47" w:name="_Toc343309780"/>
            <w:r w:rsidRPr="0073117B">
              <w:rPr>
                <w:szCs w:val="24"/>
              </w:rPr>
              <w:t>15.</w:t>
            </w:r>
            <w:r w:rsidRPr="0073117B">
              <w:rPr>
                <w:szCs w:val="24"/>
              </w:rPr>
              <w:tab/>
              <w:t>Bid Validity</w:t>
            </w:r>
            <w:bookmarkEnd w:id="47"/>
          </w:p>
        </w:tc>
        <w:tc>
          <w:tcPr>
            <w:tcW w:w="6588" w:type="dxa"/>
          </w:tcPr>
          <w:p w14:paraId="0AB002E5" w14:textId="77777777" w:rsidR="00743E00" w:rsidRPr="0073117B" w:rsidRDefault="00743E00" w:rsidP="008F5F06">
            <w:pPr>
              <w:tabs>
                <w:tab w:val="left" w:pos="540"/>
              </w:tabs>
              <w:ind w:left="540" w:right="-72" w:hanging="540"/>
              <w:rPr>
                <w:szCs w:val="24"/>
              </w:rPr>
            </w:pPr>
            <w:r w:rsidRPr="0073117B">
              <w:rPr>
                <w:szCs w:val="24"/>
              </w:rPr>
              <w:t>1</w:t>
            </w:r>
            <w:r>
              <w:rPr>
                <w:szCs w:val="24"/>
              </w:rPr>
              <w:t>5.1</w:t>
            </w:r>
            <w:r>
              <w:rPr>
                <w:szCs w:val="24"/>
              </w:rPr>
              <w:tab/>
              <w:t>Bids shall remain valid for</w:t>
            </w:r>
            <w:r>
              <w:rPr>
                <w:i/>
                <w:color w:val="0000FF"/>
                <w:szCs w:val="24"/>
              </w:rPr>
              <w:t xml:space="preserve"> 6</w:t>
            </w:r>
            <w:r w:rsidRPr="006219FB">
              <w:rPr>
                <w:i/>
                <w:color w:val="0000FF"/>
                <w:szCs w:val="24"/>
              </w:rPr>
              <w:t>0 days after the deadline for bid submission</w:t>
            </w:r>
            <w:r w:rsidRPr="0073117B">
              <w:rPr>
                <w:szCs w:val="24"/>
              </w:rPr>
              <w:t>.</w:t>
            </w:r>
          </w:p>
          <w:p w14:paraId="1D6BBE12" w14:textId="77777777" w:rsidR="00743E00" w:rsidRPr="0073117B" w:rsidRDefault="00743E00" w:rsidP="008F5F06">
            <w:pPr>
              <w:tabs>
                <w:tab w:val="left" w:pos="540"/>
              </w:tabs>
              <w:ind w:left="540" w:right="-72" w:hanging="540"/>
              <w:rPr>
                <w:szCs w:val="24"/>
              </w:rPr>
            </w:pPr>
          </w:p>
          <w:p w14:paraId="496778D4" w14:textId="384E333A" w:rsidR="00743E00" w:rsidRPr="0073117B" w:rsidRDefault="00743E00" w:rsidP="008F5F06">
            <w:pPr>
              <w:tabs>
                <w:tab w:val="left" w:pos="540"/>
              </w:tabs>
              <w:ind w:left="540" w:right="-72" w:hanging="540"/>
              <w:rPr>
                <w:szCs w:val="24"/>
              </w:rPr>
            </w:pPr>
            <w:r w:rsidRPr="0073117B">
              <w:rPr>
                <w:szCs w:val="24"/>
              </w:rPr>
              <w:t>15.2</w:t>
            </w:r>
            <w:r w:rsidRPr="0073117B">
              <w:rPr>
                <w:szCs w:val="24"/>
              </w:rPr>
              <w:tab/>
              <w:t xml:space="preserve">In exceptional circumstances, IOM may request that the bidders extend the period of validity for a specified additional period </w:t>
            </w:r>
            <w:r w:rsidRPr="00945F53">
              <w:rPr>
                <w:szCs w:val="24"/>
              </w:rPr>
              <w:t>but in no case more than 60 days.</w:t>
            </w:r>
            <w:r w:rsidRPr="0073117B">
              <w:rPr>
                <w:szCs w:val="24"/>
              </w:rPr>
              <w:t xml:space="preserve">  The request and the bidders’ responses shall be made in writing or by cable.  A Bidder may refuse the request without forfeiting the Bid Security.  A Bidder agreeing to the request will not be required or permitted to otherwise modify the </w:t>
            </w:r>
            <w:r w:rsidR="00E561A0" w:rsidRPr="0073117B">
              <w:rPr>
                <w:szCs w:val="24"/>
              </w:rPr>
              <w:t>Bid but</w:t>
            </w:r>
            <w:r w:rsidRPr="0073117B">
              <w:rPr>
                <w:szCs w:val="24"/>
              </w:rPr>
              <w:t xml:space="preserve"> will be required to extend the validity of Bid Security for the period of the extension, and in compliance with Clause 16 in all respects.</w:t>
            </w:r>
          </w:p>
          <w:p w14:paraId="21933103" w14:textId="77777777" w:rsidR="00743E00" w:rsidRPr="0073117B" w:rsidRDefault="00743E00" w:rsidP="008F5F06">
            <w:pPr>
              <w:tabs>
                <w:tab w:val="left" w:pos="540"/>
              </w:tabs>
              <w:ind w:left="540" w:right="-72" w:hanging="540"/>
              <w:rPr>
                <w:szCs w:val="24"/>
              </w:rPr>
            </w:pPr>
          </w:p>
          <w:p w14:paraId="26CC0B52" w14:textId="77777777" w:rsidR="00743E00" w:rsidRPr="0073117B" w:rsidRDefault="00743E00" w:rsidP="008F5F06">
            <w:pPr>
              <w:ind w:right="-72"/>
              <w:rPr>
                <w:szCs w:val="24"/>
              </w:rPr>
            </w:pPr>
          </w:p>
        </w:tc>
      </w:tr>
      <w:tr w:rsidR="00743E00" w:rsidRPr="0073117B" w14:paraId="7FFF4EB7" w14:textId="77777777" w:rsidTr="008F5F06">
        <w:tc>
          <w:tcPr>
            <w:tcW w:w="2160" w:type="dxa"/>
          </w:tcPr>
          <w:p w14:paraId="7A28F60F" w14:textId="77777777" w:rsidR="00743E00" w:rsidRPr="0073117B" w:rsidRDefault="00743E00" w:rsidP="008F5F06">
            <w:pPr>
              <w:pStyle w:val="Head22"/>
              <w:rPr>
                <w:szCs w:val="24"/>
              </w:rPr>
            </w:pPr>
            <w:bookmarkStart w:id="48" w:name="_Toc343309781"/>
            <w:r w:rsidRPr="0073117B">
              <w:rPr>
                <w:szCs w:val="24"/>
              </w:rPr>
              <w:t>16.</w:t>
            </w:r>
            <w:r w:rsidRPr="0073117B">
              <w:rPr>
                <w:szCs w:val="24"/>
              </w:rPr>
              <w:tab/>
              <w:t>Bid Security</w:t>
            </w:r>
            <w:bookmarkEnd w:id="48"/>
          </w:p>
        </w:tc>
        <w:tc>
          <w:tcPr>
            <w:tcW w:w="6588" w:type="dxa"/>
          </w:tcPr>
          <w:p w14:paraId="107495DD" w14:textId="77777777" w:rsidR="00743E00" w:rsidRPr="0073117B" w:rsidRDefault="00743E00" w:rsidP="008F5F06">
            <w:pPr>
              <w:tabs>
                <w:tab w:val="left" w:pos="540"/>
              </w:tabs>
              <w:ind w:left="540" w:right="-72" w:hanging="540"/>
              <w:rPr>
                <w:szCs w:val="24"/>
              </w:rPr>
            </w:pPr>
            <w:r w:rsidRPr="0073117B">
              <w:rPr>
                <w:szCs w:val="24"/>
              </w:rPr>
              <w:t>16.1</w:t>
            </w:r>
            <w:r w:rsidRPr="0073117B">
              <w:rPr>
                <w:szCs w:val="24"/>
              </w:rPr>
              <w:tab/>
              <w:t xml:space="preserve">The Bidder shall furnish, as part of the Bid, a Bid Security in in the amount of </w:t>
            </w:r>
            <w:r w:rsidRPr="006219FB">
              <w:rPr>
                <w:i/>
                <w:color w:val="0000FF"/>
                <w:szCs w:val="24"/>
              </w:rPr>
              <w:t>2.5% of the total bid amount.</w:t>
            </w:r>
          </w:p>
          <w:p w14:paraId="63A5EEDD" w14:textId="77777777" w:rsidR="00743E00" w:rsidRPr="0073117B" w:rsidRDefault="00743E00" w:rsidP="008F5F06">
            <w:pPr>
              <w:tabs>
                <w:tab w:val="left" w:pos="540"/>
              </w:tabs>
              <w:ind w:left="540" w:right="-72" w:hanging="540"/>
              <w:rPr>
                <w:szCs w:val="24"/>
              </w:rPr>
            </w:pPr>
          </w:p>
          <w:p w14:paraId="6FC97B3C" w14:textId="77777777" w:rsidR="00743E00" w:rsidRPr="0073117B" w:rsidRDefault="00743E00" w:rsidP="008F5F06">
            <w:pPr>
              <w:tabs>
                <w:tab w:val="left" w:pos="540"/>
              </w:tabs>
              <w:ind w:left="540" w:right="-72" w:hanging="540"/>
              <w:rPr>
                <w:szCs w:val="24"/>
              </w:rPr>
            </w:pPr>
            <w:r w:rsidRPr="0073117B">
              <w:rPr>
                <w:szCs w:val="24"/>
              </w:rPr>
              <w:t>16.2</w:t>
            </w:r>
            <w:r w:rsidRPr="0073117B">
              <w:rPr>
                <w:szCs w:val="24"/>
              </w:rPr>
              <w:tab/>
              <w:t xml:space="preserve">The Bid Security shall, at the Bidder’s option, be in the form of a certified check, bank draft, letter of credit, or a bank </w:t>
            </w:r>
            <w:r w:rsidRPr="0073117B">
              <w:rPr>
                <w:szCs w:val="24"/>
              </w:rPr>
              <w:lastRenderedPageBreak/>
              <w:t xml:space="preserve">guarantee from a reputable bank located in the country of IOM Mission or abroad.  The format of the Bid Security should be in accordance with the form of Bid Security included in Section 8 or another form acceptable to IOM.  Bid Security shall be valid for </w:t>
            </w:r>
            <w:r w:rsidRPr="00945F53">
              <w:rPr>
                <w:szCs w:val="24"/>
              </w:rPr>
              <w:t>30 days beyond the validity of the Bid.</w:t>
            </w:r>
          </w:p>
          <w:p w14:paraId="1F899CAB" w14:textId="77777777" w:rsidR="00743E00" w:rsidRPr="0073117B" w:rsidRDefault="00743E00" w:rsidP="008F5F06">
            <w:pPr>
              <w:tabs>
                <w:tab w:val="left" w:pos="540"/>
              </w:tabs>
              <w:ind w:left="540" w:right="-72" w:hanging="540"/>
              <w:rPr>
                <w:szCs w:val="24"/>
              </w:rPr>
            </w:pPr>
          </w:p>
          <w:p w14:paraId="7D4C06F0" w14:textId="77777777" w:rsidR="00743E00" w:rsidRPr="0073117B" w:rsidRDefault="00743E00" w:rsidP="008F5F06">
            <w:pPr>
              <w:tabs>
                <w:tab w:val="left" w:pos="540"/>
              </w:tabs>
              <w:ind w:left="540" w:right="-72" w:hanging="540"/>
              <w:rPr>
                <w:szCs w:val="24"/>
              </w:rPr>
            </w:pPr>
            <w:r w:rsidRPr="0073117B">
              <w:rPr>
                <w:szCs w:val="24"/>
              </w:rPr>
              <w:t>16.3</w:t>
            </w:r>
            <w:r w:rsidRPr="0073117B">
              <w:rPr>
                <w:szCs w:val="24"/>
              </w:rPr>
              <w:tab/>
              <w:t>Any bid not accompanied by an acceptable Bid Security shall be rejected by IOM.  The Bid Security of a joint venture must define as “bidder” all joint venture partners and list them in the following manner: a joint venture consisting of “______,” “______,” and “______”.</w:t>
            </w:r>
          </w:p>
          <w:p w14:paraId="68B31594" w14:textId="77777777" w:rsidR="00743E00" w:rsidRPr="0073117B" w:rsidRDefault="00743E00" w:rsidP="008F5F06">
            <w:pPr>
              <w:tabs>
                <w:tab w:val="left" w:pos="540"/>
              </w:tabs>
              <w:ind w:left="540" w:right="-72" w:hanging="540"/>
              <w:rPr>
                <w:szCs w:val="24"/>
              </w:rPr>
            </w:pPr>
          </w:p>
          <w:p w14:paraId="394FBA4A" w14:textId="77777777" w:rsidR="00743E00" w:rsidRPr="0073117B" w:rsidRDefault="00743E00" w:rsidP="008F5F06">
            <w:pPr>
              <w:tabs>
                <w:tab w:val="left" w:pos="540"/>
              </w:tabs>
              <w:ind w:left="540" w:right="-72" w:hanging="540"/>
              <w:rPr>
                <w:szCs w:val="24"/>
              </w:rPr>
            </w:pPr>
            <w:r w:rsidRPr="0073117B">
              <w:rPr>
                <w:szCs w:val="24"/>
              </w:rPr>
              <w:t>16.4</w:t>
            </w:r>
            <w:r w:rsidRPr="0073117B">
              <w:rPr>
                <w:szCs w:val="24"/>
              </w:rPr>
              <w:tab/>
              <w:t>The Bid Security of unsuccessful bidders will be returned within 28 days of the end of the Bid validity period specified in Sub-Clause 15.1.</w:t>
            </w:r>
          </w:p>
          <w:p w14:paraId="42AA7576" w14:textId="77777777" w:rsidR="00743E00" w:rsidRPr="0073117B" w:rsidRDefault="00743E00" w:rsidP="008F5F06">
            <w:pPr>
              <w:tabs>
                <w:tab w:val="left" w:pos="540"/>
              </w:tabs>
              <w:ind w:left="540" w:right="-72" w:hanging="540"/>
              <w:rPr>
                <w:szCs w:val="24"/>
              </w:rPr>
            </w:pPr>
          </w:p>
          <w:p w14:paraId="2068FBC6" w14:textId="77777777" w:rsidR="00743E00" w:rsidRPr="0073117B" w:rsidRDefault="00743E00" w:rsidP="008F5F06">
            <w:pPr>
              <w:tabs>
                <w:tab w:val="left" w:pos="540"/>
              </w:tabs>
              <w:ind w:left="540" w:right="-72" w:hanging="540"/>
              <w:rPr>
                <w:szCs w:val="24"/>
              </w:rPr>
            </w:pPr>
            <w:r w:rsidRPr="0073117B">
              <w:rPr>
                <w:szCs w:val="24"/>
              </w:rPr>
              <w:t>16.5</w:t>
            </w:r>
            <w:r w:rsidRPr="0073117B">
              <w:rPr>
                <w:szCs w:val="24"/>
              </w:rPr>
              <w:tab/>
              <w:t>The Bid Security of the successful Bidder will be discharged when the Bidder has signed the Agreement and furnished the required Performance Security.</w:t>
            </w:r>
          </w:p>
          <w:p w14:paraId="768F8E7A" w14:textId="77777777" w:rsidR="00743E00" w:rsidRPr="0073117B" w:rsidRDefault="00743E00" w:rsidP="008F5F06">
            <w:pPr>
              <w:tabs>
                <w:tab w:val="left" w:pos="540"/>
              </w:tabs>
              <w:ind w:left="540" w:right="-72" w:hanging="540"/>
              <w:rPr>
                <w:szCs w:val="24"/>
              </w:rPr>
            </w:pPr>
          </w:p>
          <w:p w14:paraId="7C59DD52" w14:textId="77777777" w:rsidR="00743E00" w:rsidRPr="0073117B" w:rsidRDefault="00743E00" w:rsidP="008F5F06">
            <w:pPr>
              <w:tabs>
                <w:tab w:val="left" w:pos="540"/>
              </w:tabs>
              <w:ind w:left="540" w:right="-72" w:hanging="540"/>
              <w:rPr>
                <w:szCs w:val="24"/>
              </w:rPr>
            </w:pPr>
            <w:r w:rsidRPr="0073117B">
              <w:rPr>
                <w:szCs w:val="24"/>
              </w:rPr>
              <w:t>16.6</w:t>
            </w:r>
            <w:r w:rsidRPr="0073117B">
              <w:rPr>
                <w:szCs w:val="24"/>
              </w:rPr>
              <w:tab/>
              <w:t>The Bid Security may be forfeited</w:t>
            </w:r>
          </w:p>
          <w:p w14:paraId="1E8C8E7F" w14:textId="77777777" w:rsidR="00743E00" w:rsidRPr="0073117B" w:rsidRDefault="00743E00" w:rsidP="008F5F06">
            <w:pPr>
              <w:tabs>
                <w:tab w:val="left" w:pos="540"/>
              </w:tabs>
              <w:ind w:left="540" w:right="-72" w:hanging="540"/>
              <w:rPr>
                <w:szCs w:val="24"/>
              </w:rPr>
            </w:pPr>
          </w:p>
          <w:p w14:paraId="114373C8" w14:textId="77777777" w:rsidR="00743E00" w:rsidRPr="0073117B" w:rsidRDefault="00743E00" w:rsidP="008F5F06">
            <w:pPr>
              <w:tabs>
                <w:tab w:val="left" w:pos="1080"/>
              </w:tabs>
              <w:ind w:left="1080" w:right="-72" w:hanging="540"/>
              <w:rPr>
                <w:szCs w:val="24"/>
              </w:rPr>
            </w:pPr>
            <w:r w:rsidRPr="0073117B">
              <w:rPr>
                <w:szCs w:val="24"/>
              </w:rPr>
              <w:t>(a)</w:t>
            </w:r>
            <w:r w:rsidRPr="0073117B">
              <w:rPr>
                <w:szCs w:val="24"/>
              </w:rPr>
              <w:tab/>
              <w:t>if the Bidder withdraws the Bid after Bid opening during the period of Bid validity;</w:t>
            </w:r>
          </w:p>
          <w:p w14:paraId="63BD8ABC" w14:textId="77777777" w:rsidR="00743E00" w:rsidRPr="0073117B" w:rsidRDefault="00743E00" w:rsidP="008F5F06">
            <w:pPr>
              <w:tabs>
                <w:tab w:val="left" w:pos="1080"/>
              </w:tabs>
              <w:ind w:left="1080" w:right="-72" w:hanging="540"/>
              <w:rPr>
                <w:szCs w:val="24"/>
              </w:rPr>
            </w:pPr>
          </w:p>
          <w:p w14:paraId="79802848" w14:textId="77777777" w:rsidR="00743E00" w:rsidRPr="0073117B" w:rsidRDefault="00743E00" w:rsidP="008F5F06">
            <w:pPr>
              <w:tabs>
                <w:tab w:val="left" w:pos="1080"/>
              </w:tabs>
              <w:ind w:left="1080" w:right="-72" w:hanging="540"/>
              <w:rPr>
                <w:szCs w:val="24"/>
              </w:rPr>
            </w:pPr>
            <w:r w:rsidRPr="0073117B">
              <w:rPr>
                <w:szCs w:val="24"/>
              </w:rPr>
              <w:t>(b)</w:t>
            </w:r>
            <w:r w:rsidRPr="0073117B">
              <w:rPr>
                <w:szCs w:val="24"/>
              </w:rPr>
              <w:tab/>
              <w:t>if the Bidder does not accept the correction of the Bid price, pursuant to Clause 27; or</w:t>
            </w:r>
          </w:p>
          <w:p w14:paraId="44965821" w14:textId="77777777" w:rsidR="00743E00" w:rsidRPr="0073117B" w:rsidRDefault="00743E00" w:rsidP="008F5F06">
            <w:pPr>
              <w:tabs>
                <w:tab w:val="left" w:pos="1080"/>
              </w:tabs>
              <w:ind w:left="1080" w:right="-72" w:hanging="540"/>
              <w:rPr>
                <w:szCs w:val="24"/>
              </w:rPr>
            </w:pPr>
          </w:p>
          <w:p w14:paraId="56BFBB22" w14:textId="77777777" w:rsidR="00743E00" w:rsidRPr="0073117B" w:rsidRDefault="00743E00" w:rsidP="008F5F06">
            <w:pPr>
              <w:tabs>
                <w:tab w:val="left" w:pos="1080"/>
              </w:tabs>
              <w:ind w:left="1080" w:right="-72" w:hanging="540"/>
              <w:rPr>
                <w:szCs w:val="24"/>
              </w:rPr>
            </w:pPr>
            <w:r w:rsidRPr="0073117B">
              <w:rPr>
                <w:szCs w:val="24"/>
              </w:rPr>
              <w:t>(c)</w:t>
            </w:r>
            <w:r w:rsidRPr="0073117B">
              <w:rPr>
                <w:szCs w:val="24"/>
              </w:rPr>
              <w:tab/>
              <w:t>in the case of a successful Bidder, if the Bidder fails within the specified time limit to</w:t>
            </w:r>
          </w:p>
          <w:p w14:paraId="147AFCB1" w14:textId="77777777" w:rsidR="00743E00" w:rsidRPr="0073117B" w:rsidRDefault="00743E00" w:rsidP="008F5F06">
            <w:pPr>
              <w:tabs>
                <w:tab w:val="left" w:pos="540"/>
              </w:tabs>
              <w:ind w:left="540" w:right="-72" w:hanging="540"/>
              <w:rPr>
                <w:szCs w:val="24"/>
              </w:rPr>
            </w:pPr>
          </w:p>
          <w:p w14:paraId="4D3CD702" w14:textId="77777777" w:rsidR="00743E00" w:rsidRPr="0073117B" w:rsidRDefault="00743E00" w:rsidP="008F5F06">
            <w:pPr>
              <w:tabs>
                <w:tab w:val="left" w:pos="1620"/>
              </w:tabs>
              <w:ind w:left="1620" w:right="-72" w:hanging="540"/>
              <w:rPr>
                <w:szCs w:val="24"/>
              </w:rPr>
            </w:pPr>
            <w:r w:rsidRPr="0073117B">
              <w:rPr>
                <w:szCs w:val="24"/>
              </w:rPr>
              <w:t>(i)</w:t>
            </w:r>
            <w:r w:rsidRPr="0073117B">
              <w:rPr>
                <w:szCs w:val="24"/>
              </w:rPr>
              <w:tab/>
              <w:t>sign the Agreement; or</w:t>
            </w:r>
          </w:p>
          <w:p w14:paraId="32115739" w14:textId="77777777" w:rsidR="00743E00" w:rsidRPr="0073117B" w:rsidRDefault="00743E00" w:rsidP="008F5F06">
            <w:pPr>
              <w:tabs>
                <w:tab w:val="left" w:pos="1620"/>
              </w:tabs>
              <w:ind w:left="1620" w:right="-72" w:hanging="540"/>
              <w:rPr>
                <w:szCs w:val="24"/>
              </w:rPr>
            </w:pPr>
          </w:p>
          <w:p w14:paraId="5E4BE3F9" w14:textId="77777777" w:rsidR="00743E00" w:rsidRPr="0073117B" w:rsidRDefault="00743E00" w:rsidP="008F5F06">
            <w:pPr>
              <w:tabs>
                <w:tab w:val="left" w:pos="1620"/>
              </w:tabs>
              <w:ind w:left="1620" w:right="-72" w:hanging="540"/>
              <w:rPr>
                <w:szCs w:val="24"/>
              </w:rPr>
            </w:pPr>
            <w:r w:rsidRPr="0073117B">
              <w:rPr>
                <w:szCs w:val="24"/>
              </w:rPr>
              <w:t>(ii)</w:t>
            </w:r>
            <w:r w:rsidRPr="0073117B">
              <w:rPr>
                <w:szCs w:val="24"/>
              </w:rPr>
              <w:tab/>
              <w:t>furnish the required Performance Security.</w:t>
            </w:r>
          </w:p>
          <w:p w14:paraId="20759F20" w14:textId="77777777" w:rsidR="00743E00" w:rsidRPr="0073117B" w:rsidRDefault="00743E00" w:rsidP="008F5F06">
            <w:pPr>
              <w:tabs>
                <w:tab w:val="left" w:pos="540"/>
              </w:tabs>
              <w:ind w:left="540" w:right="-72" w:hanging="540"/>
              <w:rPr>
                <w:szCs w:val="24"/>
              </w:rPr>
            </w:pPr>
          </w:p>
          <w:p w14:paraId="5B665608" w14:textId="77777777" w:rsidR="00743E00" w:rsidRPr="0073117B" w:rsidRDefault="00743E00" w:rsidP="008F5F06">
            <w:pPr>
              <w:tabs>
                <w:tab w:val="left" w:pos="540"/>
              </w:tabs>
              <w:ind w:left="540" w:right="-72" w:hanging="540"/>
              <w:rPr>
                <w:szCs w:val="24"/>
              </w:rPr>
            </w:pPr>
          </w:p>
        </w:tc>
      </w:tr>
      <w:tr w:rsidR="00743E00" w:rsidRPr="0073117B" w14:paraId="43C63995" w14:textId="77777777" w:rsidTr="008F5F06">
        <w:tc>
          <w:tcPr>
            <w:tcW w:w="2160" w:type="dxa"/>
          </w:tcPr>
          <w:p w14:paraId="007BAC35" w14:textId="77777777" w:rsidR="00743E00" w:rsidRPr="0073117B" w:rsidRDefault="00743E00" w:rsidP="008F5F06">
            <w:pPr>
              <w:pStyle w:val="Head22"/>
              <w:rPr>
                <w:szCs w:val="24"/>
              </w:rPr>
            </w:pPr>
            <w:bookmarkStart w:id="49" w:name="_Toc343309782"/>
            <w:r w:rsidRPr="0073117B">
              <w:rPr>
                <w:szCs w:val="24"/>
              </w:rPr>
              <w:lastRenderedPageBreak/>
              <w:t>17.</w:t>
            </w:r>
            <w:r w:rsidRPr="0073117B">
              <w:rPr>
                <w:szCs w:val="24"/>
              </w:rPr>
              <w:tab/>
              <w:t>Alternative Proposals by Bidders</w:t>
            </w:r>
            <w:bookmarkEnd w:id="49"/>
          </w:p>
        </w:tc>
        <w:tc>
          <w:tcPr>
            <w:tcW w:w="6588" w:type="dxa"/>
          </w:tcPr>
          <w:p w14:paraId="238A2C1F" w14:textId="77777777" w:rsidR="00743E00" w:rsidRPr="0073117B" w:rsidRDefault="00743E00" w:rsidP="008F5F06">
            <w:pPr>
              <w:tabs>
                <w:tab w:val="left" w:pos="540"/>
              </w:tabs>
              <w:ind w:left="540" w:right="-72" w:hanging="540"/>
              <w:rPr>
                <w:szCs w:val="24"/>
              </w:rPr>
            </w:pPr>
            <w:r w:rsidRPr="0073117B">
              <w:rPr>
                <w:szCs w:val="24"/>
              </w:rPr>
              <w:t>17.1</w:t>
            </w:r>
            <w:r w:rsidRPr="0073117B">
              <w:rPr>
                <w:szCs w:val="24"/>
              </w:rPr>
              <w:tab/>
              <w:t xml:space="preserve">Alternative proposals to the requirements of the bidding documents will not be permitted. </w:t>
            </w:r>
          </w:p>
          <w:p w14:paraId="06CB63F4" w14:textId="77777777" w:rsidR="00743E00" w:rsidRPr="0073117B" w:rsidRDefault="00743E00" w:rsidP="008F5F06">
            <w:pPr>
              <w:tabs>
                <w:tab w:val="left" w:pos="540"/>
              </w:tabs>
              <w:ind w:left="540" w:right="-72" w:hanging="540"/>
              <w:rPr>
                <w:szCs w:val="24"/>
              </w:rPr>
            </w:pPr>
          </w:p>
        </w:tc>
      </w:tr>
      <w:tr w:rsidR="00743E00" w:rsidRPr="0073117B" w14:paraId="032B4C1F" w14:textId="77777777" w:rsidTr="008F5F06">
        <w:tc>
          <w:tcPr>
            <w:tcW w:w="2160" w:type="dxa"/>
          </w:tcPr>
          <w:p w14:paraId="269BD239" w14:textId="77777777" w:rsidR="00743E00" w:rsidRPr="0073117B" w:rsidRDefault="00743E00" w:rsidP="008F5F06">
            <w:pPr>
              <w:pStyle w:val="Head22"/>
              <w:rPr>
                <w:szCs w:val="24"/>
              </w:rPr>
            </w:pPr>
            <w:bookmarkStart w:id="50" w:name="_Toc343309783"/>
            <w:r w:rsidRPr="0073117B">
              <w:rPr>
                <w:szCs w:val="24"/>
              </w:rPr>
              <w:t>18.</w:t>
            </w:r>
            <w:r w:rsidRPr="0073117B">
              <w:rPr>
                <w:szCs w:val="24"/>
              </w:rPr>
              <w:tab/>
              <w:t>Format and Signing of Bid</w:t>
            </w:r>
            <w:bookmarkEnd w:id="50"/>
          </w:p>
        </w:tc>
        <w:tc>
          <w:tcPr>
            <w:tcW w:w="6588" w:type="dxa"/>
          </w:tcPr>
          <w:p w14:paraId="42DCA2A2" w14:textId="77777777" w:rsidR="00743E00" w:rsidRPr="0073117B" w:rsidRDefault="00743E00" w:rsidP="008F5F06">
            <w:pPr>
              <w:tabs>
                <w:tab w:val="left" w:pos="540"/>
              </w:tabs>
              <w:ind w:left="540" w:right="-72" w:hanging="540"/>
              <w:rPr>
                <w:szCs w:val="24"/>
              </w:rPr>
            </w:pPr>
            <w:r w:rsidRPr="0073117B">
              <w:rPr>
                <w:szCs w:val="24"/>
              </w:rPr>
              <w:t>18.1</w:t>
            </w:r>
            <w:r w:rsidRPr="0073117B">
              <w:rPr>
                <w:szCs w:val="24"/>
              </w:rPr>
              <w:tab/>
              <w:t>The Bidder shall prepare one original of the documents comprising the Bid as described in Clause 12 of these Instructions to Bidders, bound with the volume containing the Form of Bid, and clearly marked “ORIGINAL.”  In addition, the Bidder shall submit a photocopy of the Bid, and clearly marked as “COPIES.”  In the event of discrepancy between them, the original shall prevail.</w:t>
            </w:r>
          </w:p>
          <w:p w14:paraId="2557F719" w14:textId="77777777" w:rsidR="00743E00" w:rsidRPr="0073117B" w:rsidRDefault="00743E00" w:rsidP="008F5F06">
            <w:pPr>
              <w:tabs>
                <w:tab w:val="left" w:pos="540"/>
              </w:tabs>
              <w:ind w:left="540" w:right="-72" w:hanging="540"/>
              <w:rPr>
                <w:szCs w:val="24"/>
              </w:rPr>
            </w:pPr>
          </w:p>
          <w:p w14:paraId="3AAF302E" w14:textId="77777777" w:rsidR="00743E00" w:rsidRPr="0073117B" w:rsidRDefault="00743E00" w:rsidP="008F5F06">
            <w:pPr>
              <w:tabs>
                <w:tab w:val="left" w:pos="540"/>
              </w:tabs>
              <w:ind w:left="540" w:right="-72" w:hanging="540"/>
              <w:rPr>
                <w:szCs w:val="24"/>
              </w:rPr>
            </w:pPr>
            <w:r w:rsidRPr="0073117B">
              <w:rPr>
                <w:szCs w:val="24"/>
              </w:rPr>
              <w:t>18.2</w:t>
            </w:r>
            <w:r w:rsidRPr="0073117B">
              <w:rPr>
                <w:szCs w:val="24"/>
              </w:rPr>
              <w:tab/>
              <w:t>The original and all copies of the Bid shall be typed or written in indelible ink and shall be signed by a person or persons duly authorized to sign on behalf of the Bidder, pursuant to Sub-</w:t>
            </w:r>
            <w:r w:rsidRPr="0073117B">
              <w:rPr>
                <w:szCs w:val="24"/>
              </w:rPr>
              <w:lastRenderedPageBreak/>
              <w:t>Clauses 4.3(a) or 4.4(b), as the case may be.  All pages of the Bid where entries or amendments have been made shall be initialed by the person or persons signing the Bid.</w:t>
            </w:r>
          </w:p>
          <w:p w14:paraId="6DD83418" w14:textId="77777777" w:rsidR="00743E00" w:rsidRPr="0073117B" w:rsidRDefault="00743E00" w:rsidP="008F5F06">
            <w:pPr>
              <w:tabs>
                <w:tab w:val="left" w:pos="540"/>
              </w:tabs>
              <w:ind w:left="540" w:right="-72" w:hanging="540"/>
              <w:rPr>
                <w:szCs w:val="24"/>
              </w:rPr>
            </w:pPr>
          </w:p>
          <w:p w14:paraId="1A535F54" w14:textId="77777777" w:rsidR="00743E00" w:rsidRPr="0073117B" w:rsidRDefault="00743E00" w:rsidP="008F5F06">
            <w:pPr>
              <w:numPr>
                <w:ilvl w:val="1"/>
                <w:numId w:val="2"/>
              </w:numPr>
              <w:ind w:right="-72"/>
              <w:rPr>
                <w:szCs w:val="24"/>
              </w:rPr>
            </w:pPr>
            <w:r w:rsidRPr="0073117B">
              <w:rPr>
                <w:szCs w:val="24"/>
              </w:rPr>
              <w:t>The Bid shall contain no alterations or additions, except those to comply with instructions issued by the Mission, or as necessary to correct errors made by the Bidder, in which case such corrections shall be initialed by the person or persons signing the Bid.</w:t>
            </w:r>
          </w:p>
          <w:p w14:paraId="0B7CCE7E" w14:textId="77777777" w:rsidR="00743E00" w:rsidRPr="0073117B" w:rsidRDefault="00743E00" w:rsidP="008F5F06">
            <w:pPr>
              <w:tabs>
                <w:tab w:val="left" w:pos="540"/>
              </w:tabs>
              <w:ind w:right="-72"/>
              <w:rPr>
                <w:szCs w:val="24"/>
              </w:rPr>
            </w:pPr>
          </w:p>
          <w:p w14:paraId="4E0A7B5C" w14:textId="77777777" w:rsidR="00743E00" w:rsidRPr="0073117B" w:rsidRDefault="00743E00" w:rsidP="008F5F06">
            <w:pPr>
              <w:numPr>
                <w:ilvl w:val="1"/>
                <w:numId w:val="2"/>
              </w:numPr>
              <w:ind w:right="-72"/>
              <w:rPr>
                <w:szCs w:val="24"/>
              </w:rPr>
            </w:pPr>
            <w:r w:rsidRPr="0073117B">
              <w:rPr>
                <w:szCs w:val="24"/>
              </w:rPr>
              <w:t>The Bidder shall furnish information as described in the Form of Bid on commissions or gratuities, if any, paid or to be paid to agents relating to this Bid, and to contract execution if the Bidder is awarded the contract.</w:t>
            </w:r>
          </w:p>
        </w:tc>
      </w:tr>
    </w:tbl>
    <w:p w14:paraId="2F13F09E" w14:textId="77777777" w:rsidR="00743E00" w:rsidRPr="0073117B" w:rsidRDefault="00743E00" w:rsidP="00743E00">
      <w:pPr>
        <w:rPr>
          <w:szCs w:val="24"/>
        </w:rPr>
      </w:pPr>
    </w:p>
    <w:p w14:paraId="2B02AF73" w14:textId="77777777" w:rsidR="00743E00" w:rsidRPr="0073117B" w:rsidRDefault="00743E00" w:rsidP="00743E00">
      <w:pPr>
        <w:pStyle w:val="Heading2"/>
        <w:rPr>
          <w:sz w:val="24"/>
          <w:szCs w:val="24"/>
        </w:rPr>
      </w:pPr>
      <w:bookmarkStart w:id="51" w:name="_Toc343309784"/>
      <w:bookmarkStart w:id="52" w:name="_Toc157835196"/>
    </w:p>
    <w:p w14:paraId="21119549" w14:textId="77777777" w:rsidR="00743E00" w:rsidRPr="0073117B" w:rsidRDefault="00743E00" w:rsidP="00743E00">
      <w:pPr>
        <w:pStyle w:val="Heading2"/>
        <w:rPr>
          <w:sz w:val="24"/>
          <w:szCs w:val="24"/>
        </w:rPr>
      </w:pPr>
      <w:bookmarkStart w:id="53" w:name="_Toc222743819"/>
      <w:r w:rsidRPr="0073117B">
        <w:rPr>
          <w:sz w:val="24"/>
          <w:szCs w:val="24"/>
        </w:rPr>
        <w:t>D.  Submission of Bids</w:t>
      </w:r>
      <w:bookmarkEnd w:id="51"/>
      <w:bookmarkEnd w:id="52"/>
      <w:bookmarkEnd w:id="53"/>
    </w:p>
    <w:p w14:paraId="3A98E870" w14:textId="77777777" w:rsidR="00743E00" w:rsidRPr="0073117B" w:rsidRDefault="00743E00" w:rsidP="00743E00">
      <w:pPr>
        <w:rPr>
          <w:szCs w:val="24"/>
        </w:rPr>
      </w:pPr>
    </w:p>
    <w:tbl>
      <w:tblPr>
        <w:tblW w:w="0" w:type="auto"/>
        <w:tblLayout w:type="fixed"/>
        <w:tblLook w:val="0000" w:firstRow="0" w:lastRow="0" w:firstColumn="0" w:lastColumn="0" w:noHBand="0" w:noVBand="0"/>
      </w:tblPr>
      <w:tblGrid>
        <w:gridCol w:w="2160"/>
        <w:gridCol w:w="6588"/>
      </w:tblGrid>
      <w:tr w:rsidR="00743E00" w:rsidRPr="0073117B" w14:paraId="5E56728F" w14:textId="77777777" w:rsidTr="008F5F06">
        <w:tc>
          <w:tcPr>
            <w:tcW w:w="2160" w:type="dxa"/>
          </w:tcPr>
          <w:p w14:paraId="1719DF24" w14:textId="77777777" w:rsidR="00743E00" w:rsidRPr="0073117B" w:rsidRDefault="00743E00" w:rsidP="008F5F06">
            <w:pPr>
              <w:pStyle w:val="Head22"/>
              <w:rPr>
                <w:szCs w:val="24"/>
              </w:rPr>
            </w:pPr>
            <w:bookmarkStart w:id="54" w:name="_Toc343309785"/>
            <w:r w:rsidRPr="0073117B">
              <w:rPr>
                <w:szCs w:val="24"/>
              </w:rPr>
              <w:t>19.</w:t>
            </w:r>
            <w:r w:rsidRPr="0073117B">
              <w:rPr>
                <w:szCs w:val="24"/>
              </w:rPr>
              <w:tab/>
              <w:t>Sealing and Marking of Bids</w:t>
            </w:r>
            <w:bookmarkEnd w:id="54"/>
          </w:p>
        </w:tc>
        <w:tc>
          <w:tcPr>
            <w:tcW w:w="6588" w:type="dxa"/>
          </w:tcPr>
          <w:p w14:paraId="5692225F" w14:textId="77777777" w:rsidR="00743E00" w:rsidRPr="0073117B" w:rsidRDefault="00743E00" w:rsidP="008F5F06">
            <w:pPr>
              <w:tabs>
                <w:tab w:val="left" w:pos="540"/>
              </w:tabs>
              <w:ind w:left="540" w:right="-72" w:hanging="540"/>
              <w:rPr>
                <w:szCs w:val="24"/>
              </w:rPr>
            </w:pPr>
            <w:r w:rsidRPr="0073117B">
              <w:rPr>
                <w:szCs w:val="24"/>
              </w:rPr>
              <w:t>19.1</w:t>
            </w:r>
            <w:r w:rsidRPr="0073117B">
              <w:rPr>
                <w:szCs w:val="24"/>
              </w:rPr>
              <w:tab/>
              <w:t>The Bidder shall seal the original and all copies of the Bid in two inner envelopes and one outer envelope, duly marking the inner envelopes as “ORIGINAL” and “COPIES”.</w:t>
            </w:r>
          </w:p>
          <w:p w14:paraId="3F3D7C7D" w14:textId="77777777" w:rsidR="00743E00" w:rsidRPr="0073117B" w:rsidRDefault="00743E00" w:rsidP="008F5F06">
            <w:pPr>
              <w:tabs>
                <w:tab w:val="left" w:pos="540"/>
              </w:tabs>
              <w:ind w:left="540" w:right="-72" w:hanging="540"/>
              <w:rPr>
                <w:szCs w:val="24"/>
              </w:rPr>
            </w:pPr>
          </w:p>
          <w:p w14:paraId="34DDA96B" w14:textId="77777777" w:rsidR="00743E00" w:rsidRPr="0073117B" w:rsidRDefault="00743E00" w:rsidP="008F5F06">
            <w:pPr>
              <w:tabs>
                <w:tab w:val="left" w:pos="540"/>
              </w:tabs>
              <w:ind w:left="540" w:right="-72" w:hanging="540"/>
              <w:rPr>
                <w:szCs w:val="24"/>
              </w:rPr>
            </w:pPr>
            <w:r w:rsidRPr="0073117B">
              <w:rPr>
                <w:szCs w:val="24"/>
              </w:rPr>
              <w:t>19.2</w:t>
            </w:r>
            <w:r w:rsidRPr="0073117B">
              <w:rPr>
                <w:szCs w:val="24"/>
              </w:rPr>
              <w:tab/>
              <w:t>The inner and outer envelopes shall</w:t>
            </w:r>
          </w:p>
          <w:p w14:paraId="36B937D4" w14:textId="77777777" w:rsidR="00743E00" w:rsidRPr="0073117B" w:rsidRDefault="00743E00" w:rsidP="008F5F06">
            <w:pPr>
              <w:tabs>
                <w:tab w:val="left" w:pos="540"/>
              </w:tabs>
              <w:ind w:left="540" w:right="-72" w:hanging="540"/>
              <w:rPr>
                <w:szCs w:val="24"/>
              </w:rPr>
            </w:pPr>
          </w:p>
          <w:p w14:paraId="7A9F7E34" w14:textId="77777777" w:rsidR="00743E00" w:rsidRPr="0073117B" w:rsidRDefault="00743E00" w:rsidP="008F5F06">
            <w:pPr>
              <w:tabs>
                <w:tab w:val="left" w:pos="1080"/>
              </w:tabs>
              <w:ind w:left="1080" w:right="-72" w:hanging="540"/>
              <w:rPr>
                <w:szCs w:val="24"/>
              </w:rPr>
            </w:pPr>
            <w:r w:rsidRPr="0073117B">
              <w:rPr>
                <w:szCs w:val="24"/>
              </w:rPr>
              <w:t>(a)</w:t>
            </w:r>
            <w:r w:rsidRPr="0073117B">
              <w:rPr>
                <w:szCs w:val="24"/>
              </w:rPr>
              <w:tab/>
              <w:t>be addressed to</w:t>
            </w:r>
            <w:r>
              <w:rPr>
                <w:szCs w:val="24"/>
              </w:rPr>
              <w:t xml:space="preserve"> and delivered physically to</w:t>
            </w:r>
            <w:r w:rsidRPr="0073117B">
              <w:rPr>
                <w:szCs w:val="24"/>
              </w:rPr>
              <w:t xml:space="preserve">: </w:t>
            </w:r>
          </w:p>
          <w:p w14:paraId="53B987F3" w14:textId="77777777" w:rsidR="00743E00" w:rsidRPr="006219FB" w:rsidRDefault="00743E00" w:rsidP="008F5F06">
            <w:pPr>
              <w:tabs>
                <w:tab w:val="left" w:pos="1080"/>
              </w:tabs>
              <w:ind w:left="1080" w:right="-72" w:hanging="540"/>
              <w:rPr>
                <w:i/>
                <w:color w:val="0000FF"/>
                <w:szCs w:val="24"/>
              </w:rPr>
            </w:pPr>
            <w:r w:rsidRPr="006219FB">
              <w:rPr>
                <w:i/>
                <w:color w:val="0000FF"/>
                <w:szCs w:val="24"/>
              </w:rPr>
              <w:t>The Chairperson</w:t>
            </w:r>
          </w:p>
          <w:p w14:paraId="0FA1673F" w14:textId="77777777" w:rsidR="00743E00" w:rsidRDefault="00743E00" w:rsidP="008F5F06">
            <w:pPr>
              <w:tabs>
                <w:tab w:val="left" w:pos="1080"/>
              </w:tabs>
              <w:ind w:left="1080" w:right="-72" w:hanging="540"/>
              <w:rPr>
                <w:i/>
                <w:color w:val="0000FF"/>
                <w:szCs w:val="24"/>
              </w:rPr>
            </w:pPr>
            <w:r w:rsidRPr="006219FB">
              <w:rPr>
                <w:i/>
                <w:color w:val="0000FF"/>
                <w:szCs w:val="24"/>
              </w:rPr>
              <w:t>Bids Evaluation and Award Committee (BEAC)</w:t>
            </w:r>
          </w:p>
          <w:p w14:paraId="3E0299EE" w14:textId="77777777" w:rsidR="00743E00" w:rsidRDefault="00743E00" w:rsidP="008F5F06">
            <w:pPr>
              <w:tabs>
                <w:tab w:val="left" w:pos="1080"/>
              </w:tabs>
              <w:ind w:left="1080" w:right="-72" w:hanging="540"/>
              <w:rPr>
                <w:i/>
                <w:color w:val="0000FF"/>
                <w:szCs w:val="24"/>
              </w:rPr>
            </w:pPr>
            <w:r w:rsidRPr="00786DAC">
              <w:rPr>
                <w:i/>
                <w:color w:val="0000FF"/>
                <w:szCs w:val="24"/>
              </w:rPr>
              <w:t xml:space="preserve">IOM Somalia </w:t>
            </w:r>
            <w:r>
              <w:rPr>
                <w:i/>
                <w:color w:val="0000FF"/>
                <w:szCs w:val="24"/>
              </w:rPr>
              <w:t>Head</w:t>
            </w:r>
            <w:r w:rsidRPr="00786DAC">
              <w:rPr>
                <w:i/>
                <w:color w:val="0000FF"/>
                <w:szCs w:val="24"/>
              </w:rPr>
              <w:t xml:space="preserve"> Office in </w:t>
            </w:r>
            <w:r>
              <w:rPr>
                <w:i/>
                <w:color w:val="0000FF"/>
                <w:szCs w:val="24"/>
              </w:rPr>
              <w:t>Mogadishu</w:t>
            </w:r>
          </w:p>
          <w:p w14:paraId="04D8023A" w14:textId="32AB1D23" w:rsidR="00743E00" w:rsidRPr="00786DAC" w:rsidRDefault="003A1552" w:rsidP="008F5F06">
            <w:pPr>
              <w:tabs>
                <w:tab w:val="left" w:pos="1080"/>
              </w:tabs>
              <w:ind w:left="1080" w:right="-72" w:hanging="540"/>
              <w:rPr>
                <w:i/>
                <w:color w:val="0000FF"/>
                <w:szCs w:val="24"/>
              </w:rPr>
            </w:pPr>
            <w:r>
              <w:rPr>
                <w:i/>
                <w:color w:val="0000FF"/>
                <w:szCs w:val="24"/>
              </w:rPr>
              <w:t>Aden Abdulle International Airport (AA</w:t>
            </w:r>
            <w:r w:rsidR="00743E00">
              <w:rPr>
                <w:i/>
                <w:color w:val="0000FF"/>
                <w:szCs w:val="24"/>
              </w:rPr>
              <w:t>IA),</w:t>
            </w:r>
          </w:p>
          <w:p w14:paraId="6DDA1879" w14:textId="77777777" w:rsidR="00743E00" w:rsidRDefault="00743E00" w:rsidP="008F5F06">
            <w:pPr>
              <w:tabs>
                <w:tab w:val="left" w:pos="1080"/>
              </w:tabs>
              <w:ind w:left="1080" w:right="-72" w:hanging="540"/>
              <w:rPr>
                <w:i/>
                <w:color w:val="0000FF"/>
                <w:szCs w:val="24"/>
              </w:rPr>
            </w:pPr>
            <w:r>
              <w:rPr>
                <w:i/>
                <w:color w:val="0000FF"/>
                <w:szCs w:val="24"/>
              </w:rPr>
              <w:t>Mogadishu, Somalia.</w:t>
            </w:r>
          </w:p>
          <w:p w14:paraId="62E9DD01" w14:textId="77777777" w:rsidR="00743E00" w:rsidRPr="0073117B" w:rsidRDefault="00743E00" w:rsidP="008F5F06">
            <w:pPr>
              <w:tabs>
                <w:tab w:val="left" w:pos="1080"/>
              </w:tabs>
              <w:ind w:left="1080" w:right="-72" w:hanging="540"/>
              <w:rPr>
                <w:szCs w:val="24"/>
              </w:rPr>
            </w:pPr>
          </w:p>
          <w:p w14:paraId="40D063BA" w14:textId="77777777" w:rsidR="00743E00" w:rsidRPr="00243368" w:rsidRDefault="00743E00" w:rsidP="008F5F06">
            <w:pPr>
              <w:tabs>
                <w:tab w:val="left" w:pos="1080"/>
              </w:tabs>
              <w:ind w:left="1080" w:right="-72" w:hanging="540"/>
              <w:rPr>
                <w:szCs w:val="24"/>
              </w:rPr>
            </w:pPr>
            <w:r w:rsidRPr="0073117B">
              <w:rPr>
                <w:szCs w:val="24"/>
              </w:rPr>
              <w:t>(b)</w:t>
            </w:r>
            <w:r w:rsidRPr="0073117B">
              <w:rPr>
                <w:szCs w:val="24"/>
              </w:rPr>
              <w:tab/>
              <w:t xml:space="preserve">Bear the name and identification number of the Contract </w:t>
            </w:r>
            <w:r w:rsidR="00162EAB" w:rsidRPr="00B451CF">
              <w:rPr>
                <w:i/>
                <w:color w:val="0000FF"/>
                <w:szCs w:val="24"/>
              </w:rPr>
              <w:t xml:space="preserve">Construction </w:t>
            </w:r>
            <w:r w:rsidR="00162EAB">
              <w:rPr>
                <w:i/>
                <w:color w:val="0000FF"/>
                <w:szCs w:val="24"/>
              </w:rPr>
              <w:t>of Galkayo Peace House in Galkayo,</w:t>
            </w:r>
            <w:r w:rsidR="00162EAB" w:rsidRPr="00B451CF">
              <w:rPr>
                <w:i/>
                <w:color w:val="0000FF"/>
                <w:szCs w:val="24"/>
              </w:rPr>
              <w:t xml:space="preserve"> Somalia</w:t>
            </w:r>
            <w:r w:rsidR="00162EAB">
              <w:rPr>
                <w:i/>
                <w:szCs w:val="24"/>
              </w:rPr>
              <w:t>.</w:t>
            </w:r>
            <w:r w:rsidR="00243368" w:rsidRPr="00743E00">
              <w:rPr>
                <w:color w:val="0000FF"/>
                <w:szCs w:val="24"/>
                <w:u w:val="single"/>
              </w:rPr>
              <w:t xml:space="preserve"> </w:t>
            </w:r>
            <w:r w:rsidR="00243368" w:rsidRPr="00243368">
              <w:rPr>
                <w:color w:val="0000FF"/>
                <w:szCs w:val="24"/>
              </w:rPr>
              <w:t>SOM/19/153</w:t>
            </w:r>
            <w:r w:rsidRPr="00243368">
              <w:rPr>
                <w:color w:val="0000FF"/>
                <w:szCs w:val="24"/>
              </w:rPr>
              <w:t>;</w:t>
            </w:r>
            <w:r w:rsidRPr="00243368">
              <w:rPr>
                <w:szCs w:val="24"/>
              </w:rPr>
              <w:t xml:space="preserve"> and</w:t>
            </w:r>
          </w:p>
          <w:p w14:paraId="158EB3C9" w14:textId="77777777" w:rsidR="00743E00" w:rsidRPr="00243368" w:rsidRDefault="00743E00" w:rsidP="008F5F06">
            <w:pPr>
              <w:tabs>
                <w:tab w:val="left" w:pos="1080"/>
              </w:tabs>
              <w:ind w:left="1080" w:right="-72" w:hanging="540"/>
              <w:rPr>
                <w:szCs w:val="24"/>
              </w:rPr>
            </w:pPr>
          </w:p>
          <w:p w14:paraId="1E93D800" w14:textId="77777777" w:rsidR="00743E00" w:rsidRPr="0073117B" w:rsidRDefault="00743E00" w:rsidP="008F5F06">
            <w:pPr>
              <w:tabs>
                <w:tab w:val="left" w:pos="1080"/>
              </w:tabs>
              <w:ind w:left="1080" w:right="-72" w:hanging="540"/>
              <w:rPr>
                <w:szCs w:val="24"/>
              </w:rPr>
            </w:pPr>
            <w:r w:rsidRPr="0073117B">
              <w:rPr>
                <w:szCs w:val="24"/>
              </w:rPr>
              <w:t>(c)</w:t>
            </w:r>
            <w:r w:rsidRPr="0073117B">
              <w:rPr>
                <w:szCs w:val="24"/>
              </w:rPr>
              <w:tab/>
              <w:t>provide a warning not to open before the specified time and  date for Bid opening as defined in Sub-clause 20.1</w:t>
            </w:r>
          </w:p>
          <w:p w14:paraId="28D23166" w14:textId="77777777" w:rsidR="00743E00" w:rsidRPr="0073117B" w:rsidRDefault="00743E00" w:rsidP="008F5F06">
            <w:pPr>
              <w:tabs>
                <w:tab w:val="left" w:pos="540"/>
              </w:tabs>
              <w:ind w:left="540" w:right="-72" w:hanging="540"/>
              <w:rPr>
                <w:szCs w:val="24"/>
              </w:rPr>
            </w:pPr>
          </w:p>
          <w:p w14:paraId="22BDCEC7" w14:textId="77777777" w:rsidR="00743E00" w:rsidRPr="0073117B" w:rsidRDefault="00743E00" w:rsidP="008F5F06">
            <w:pPr>
              <w:tabs>
                <w:tab w:val="left" w:pos="540"/>
              </w:tabs>
              <w:ind w:left="540" w:right="-72" w:hanging="540"/>
              <w:rPr>
                <w:szCs w:val="24"/>
              </w:rPr>
            </w:pPr>
            <w:r w:rsidRPr="0073117B">
              <w:rPr>
                <w:szCs w:val="24"/>
              </w:rPr>
              <w:t>19.3</w:t>
            </w:r>
            <w:r w:rsidRPr="0073117B">
              <w:rPr>
                <w:szCs w:val="24"/>
              </w:rPr>
              <w:tab/>
              <w:t>In addition to the identification required in Sub-Clause 19.2, the inner envelopes shall indicate the name and address of the Bidder to enable the Bid to be returned unopened in case it is declared late, pursuant to Clause 21.</w:t>
            </w:r>
          </w:p>
          <w:p w14:paraId="66B26F06" w14:textId="77777777" w:rsidR="00743E00" w:rsidRPr="0073117B" w:rsidRDefault="00743E00" w:rsidP="008F5F06">
            <w:pPr>
              <w:tabs>
                <w:tab w:val="left" w:pos="540"/>
              </w:tabs>
              <w:ind w:left="540" w:right="-72" w:hanging="540"/>
              <w:rPr>
                <w:szCs w:val="24"/>
              </w:rPr>
            </w:pPr>
          </w:p>
          <w:p w14:paraId="665A2500" w14:textId="77777777" w:rsidR="00743E00" w:rsidRPr="0073117B" w:rsidRDefault="00743E00" w:rsidP="008F5F06">
            <w:pPr>
              <w:tabs>
                <w:tab w:val="left" w:pos="540"/>
              </w:tabs>
              <w:ind w:left="540" w:right="-72" w:hanging="540"/>
              <w:rPr>
                <w:szCs w:val="24"/>
              </w:rPr>
            </w:pPr>
            <w:r w:rsidRPr="0073117B">
              <w:rPr>
                <w:szCs w:val="24"/>
              </w:rPr>
              <w:t>19.4</w:t>
            </w:r>
            <w:r w:rsidRPr="0073117B">
              <w:rPr>
                <w:szCs w:val="24"/>
              </w:rPr>
              <w:tab/>
              <w:t>If the outer envelope is not sealed and marked as above, IOM will assume no responsibility for the misplacement or premature opening of the Bid.</w:t>
            </w:r>
          </w:p>
          <w:p w14:paraId="2B4A5974" w14:textId="77777777" w:rsidR="00743E00" w:rsidRPr="0073117B" w:rsidRDefault="00743E00" w:rsidP="008F5F06">
            <w:pPr>
              <w:tabs>
                <w:tab w:val="left" w:pos="540"/>
              </w:tabs>
              <w:ind w:left="540" w:right="-72" w:hanging="540"/>
              <w:rPr>
                <w:szCs w:val="24"/>
              </w:rPr>
            </w:pPr>
          </w:p>
        </w:tc>
      </w:tr>
      <w:tr w:rsidR="00743E00" w:rsidRPr="0073117B" w14:paraId="381E35D4" w14:textId="77777777" w:rsidTr="008F5F06">
        <w:tc>
          <w:tcPr>
            <w:tcW w:w="2160" w:type="dxa"/>
          </w:tcPr>
          <w:p w14:paraId="3575B35D" w14:textId="77777777" w:rsidR="00743E00" w:rsidRPr="0073117B" w:rsidRDefault="00743E00" w:rsidP="008F5F06">
            <w:pPr>
              <w:pStyle w:val="Head22"/>
              <w:rPr>
                <w:szCs w:val="24"/>
              </w:rPr>
            </w:pPr>
            <w:bookmarkStart w:id="55" w:name="_Toc343309786"/>
            <w:r w:rsidRPr="0073117B">
              <w:rPr>
                <w:szCs w:val="24"/>
              </w:rPr>
              <w:t>20.</w:t>
            </w:r>
            <w:r w:rsidRPr="0073117B">
              <w:rPr>
                <w:szCs w:val="24"/>
              </w:rPr>
              <w:tab/>
              <w:t>Deadline for Submission of Bids</w:t>
            </w:r>
            <w:bookmarkEnd w:id="55"/>
          </w:p>
        </w:tc>
        <w:tc>
          <w:tcPr>
            <w:tcW w:w="6588" w:type="dxa"/>
          </w:tcPr>
          <w:p w14:paraId="344DFF32" w14:textId="71249C5A" w:rsidR="001C73E6" w:rsidRDefault="00743E00" w:rsidP="001C73E6">
            <w:pPr>
              <w:tabs>
                <w:tab w:val="left" w:pos="540"/>
              </w:tabs>
              <w:ind w:left="540" w:right="-72" w:hanging="540"/>
              <w:rPr>
                <w:i/>
                <w:color w:val="0000FF"/>
                <w:szCs w:val="24"/>
              </w:rPr>
            </w:pPr>
            <w:r w:rsidRPr="0073117B">
              <w:rPr>
                <w:szCs w:val="24"/>
              </w:rPr>
              <w:t>20.1</w:t>
            </w:r>
            <w:r w:rsidRPr="0073117B">
              <w:rPr>
                <w:szCs w:val="24"/>
              </w:rPr>
              <w:tab/>
              <w:t>Bids shall be delivered to IOM at the address specified above no later than</w:t>
            </w:r>
            <w:r w:rsidRPr="0073117B">
              <w:rPr>
                <w:i/>
                <w:color w:val="3366FF"/>
                <w:szCs w:val="24"/>
              </w:rPr>
              <w:t xml:space="preserve"> </w:t>
            </w:r>
            <w:r w:rsidR="003A1552" w:rsidRPr="003A1552">
              <w:rPr>
                <w:i/>
                <w:color w:val="0033CC"/>
                <w:szCs w:val="24"/>
              </w:rPr>
              <w:t>21</w:t>
            </w:r>
            <w:r w:rsidR="003A1552" w:rsidRPr="003A1552">
              <w:rPr>
                <w:i/>
                <w:color w:val="0033CC"/>
                <w:szCs w:val="24"/>
                <w:vertAlign w:val="superscript"/>
              </w:rPr>
              <w:t>st</w:t>
            </w:r>
            <w:r w:rsidR="003A1552" w:rsidRPr="003A1552">
              <w:rPr>
                <w:i/>
                <w:color w:val="0033CC"/>
                <w:szCs w:val="24"/>
              </w:rPr>
              <w:t xml:space="preserve"> November</w:t>
            </w:r>
            <w:r w:rsidR="003A1552">
              <w:rPr>
                <w:i/>
                <w:color w:val="0000FF"/>
                <w:szCs w:val="24"/>
              </w:rPr>
              <w:t xml:space="preserve"> 2019 at 10</w:t>
            </w:r>
            <w:r w:rsidR="00243368">
              <w:rPr>
                <w:i/>
                <w:color w:val="0000FF"/>
                <w:szCs w:val="24"/>
              </w:rPr>
              <w:t>:00 Hrs</w:t>
            </w:r>
            <w:r w:rsidR="001C73E6">
              <w:rPr>
                <w:i/>
                <w:color w:val="0000FF"/>
                <w:szCs w:val="24"/>
              </w:rPr>
              <w:t xml:space="preserve"> </w:t>
            </w:r>
          </w:p>
          <w:p w14:paraId="7F6EC156" w14:textId="77777777" w:rsidR="00743E00" w:rsidRPr="006219FB" w:rsidRDefault="00743E00" w:rsidP="008F5F06">
            <w:pPr>
              <w:tabs>
                <w:tab w:val="left" w:pos="540"/>
              </w:tabs>
              <w:ind w:left="540" w:right="-72" w:hanging="540"/>
              <w:rPr>
                <w:i/>
                <w:color w:val="0000FF"/>
                <w:szCs w:val="24"/>
              </w:rPr>
            </w:pPr>
          </w:p>
          <w:p w14:paraId="56FBF62E" w14:textId="77777777" w:rsidR="00743E00" w:rsidRPr="0073117B" w:rsidRDefault="00743E00" w:rsidP="008F5F06">
            <w:pPr>
              <w:tabs>
                <w:tab w:val="left" w:pos="540"/>
              </w:tabs>
              <w:ind w:left="540" w:right="-72" w:hanging="540"/>
              <w:rPr>
                <w:szCs w:val="24"/>
              </w:rPr>
            </w:pPr>
          </w:p>
          <w:p w14:paraId="1B2018F5" w14:textId="77777777" w:rsidR="00743E00" w:rsidRPr="0073117B" w:rsidRDefault="00743E00" w:rsidP="008F5F06">
            <w:pPr>
              <w:tabs>
                <w:tab w:val="left" w:pos="540"/>
              </w:tabs>
              <w:ind w:left="540" w:right="-72" w:hanging="540"/>
              <w:rPr>
                <w:szCs w:val="24"/>
              </w:rPr>
            </w:pPr>
            <w:r w:rsidRPr="0073117B">
              <w:rPr>
                <w:szCs w:val="24"/>
              </w:rPr>
              <w:t>20.2</w:t>
            </w:r>
            <w:r w:rsidRPr="0073117B">
              <w:rPr>
                <w:szCs w:val="24"/>
              </w:rPr>
              <w:tab/>
              <w:t>IOM may extend the deadline for submission of bids by issuing an amendment in accordance with Clause 10, in which case all rights and obligations of IOM and the bidders previously subject to the original deadline will then be subject to the new deadline.</w:t>
            </w:r>
          </w:p>
          <w:p w14:paraId="396A251A" w14:textId="77777777" w:rsidR="00743E00" w:rsidRPr="0073117B" w:rsidRDefault="00743E00" w:rsidP="008F5F06">
            <w:pPr>
              <w:tabs>
                <w:tab w:val="left" w:pos="540"/>
              </w:tabs>
              <w:ind w:left="540" w:right="-72" w:hanging="540"/>
              <w:rPr>
                <w:szCs w:val="24"/>
              </w:rPr>
            </w:pPr>
          </w:p>
        </w:tc>
      </w:tr>
      <w:tr w:rsidR="00743E00" w:rsidRPr="0073117B" w14:paraId="06883A7A" w14:textId="77777777" w:rsidTr="008F5F06">
        <w:tc>
          <w:tcPr>
            <w:tcW w:w="2160" w:type="dxa"/>
          </w:tcPr>
          <w:p w14:paraId="7A03E89E" w14:textId="77777777" w:rsidR="00743E00" w:rsidRPr="0073117B" w:rsidRDefault="00743E00" w:rsidP="008F5F06">
            <w:pPr>
              <w:pStyle w:val="Head22"/>
              <w:rPr>
                <w:szCs w:val="24"/>
              </w:rPr>
            </w:pPr>
            <w:bookmarkStart w:id="56" w:name="_Toc343309787"/>
            <w:r w:rsidRPr="0073117B">
              <w:rPr>
                <w:szCs w:val="24"/>
              </w:rPr>
              <w:lastRenderedPageBreak/>
              <w:t>21.</w:t>
            </w:r>
            <w:r w:rsidRPr="0073117B">
              <w:rPr>
                <w:szCs w:val="24"/>
              </w:rPr>
              <w:tab/>
              <w:t>Late Bids</w:t>
            </w:r>
            <w:bookmarkEnd w:id="56"/>
          </w:p>
        </w:tc>
        <w:tc>
          <w:tcPr>
            <w:tcW w:w="6588" w:type="dxa"/>
          </w:tcPr>
          <w:p w14:paraId="02FFF71A" w14:textId="77777777" w:rsidR="00743E00" w:rsidRPr="0073117B" w:rsidRDefault="00743E00" w:rsidP="008F5F06">
            <w:pPr>
              <w:tabs>
                <w:tab w:val="left" w:pos="540"/>
              </w:tabs>
              <w:ind w:left="540" w:right="-72" w:hanging="540"/>
              <w:rPr>
                <w:szCs w:val="24"/>
              </w:rPr>
            </w:pPr>
            <w:r w:rsidRPr="0073117B">
              <w:rPr>
                <w:szCs w:val="24"/>
              </w:rPr>
              <w:t>21.1</w:t>
            </w:r>
            <w:r w:rsidRPr="0073117B">
              <w:rPr>
                <w:szCs w:val="24"/>
              </w:rPr>
              <w:tab/>
              <w:t>Any Bid received by IOM after the deadline prescribed in Clause 20 will be returned unopened to the Bidder.</w:t>
            </w:r>
          </w:p>
          <w:p w14:paraId="30B7641B" w14:textId="77777777" w:rsidR="00743E00" w:rsidRPr="0073117B" w:rsidRDefault="00743E00" w:rsidP="008F5F06">
            <w:pPr>
              <w:tabs>
                <w:tab w:val="left" w:pos="540"/>
              </w:tabs>
              <w:ind w:left="540" w:right="-72" w:hanging="540"/>
              <w:rPr>
                <w:szCs w:val="24"/>
              </w:rPr>
            </w:pPr>
          </w:p>
        </w:tc>
      </w:tr>
      <w:tr w:rsidR="00743E00" w:rsidRPr="0073117B" w14:paraId="435D15B8" w14:textId="77777777" w:rsidTr="008F5F06">
        <w:tc>
          <w:tcPr>
            <w:tcW w:w="2160" w:type="dxa"/>
          </w:tcPr>
          <w:p w14:paraId="33381C8F" w14:textId="77777777" w:rsidR="00743E00" w:rsidRPr="0073117B" w:rsidRDefault="00743E00" w:rsidP="008F5F06">
            <w:pPr>
              <w:pStyle w:val="Head22"/>
              <w:rPr>
                <w:szCs w:val="24"/>
              </w:rPr>
            </w:pPr>
            <w:bookmarkStart w:id="57" w:name="_Toc343309788"/>
            <w:r w:rsidRPr="0073117B">
              <w:rPr>
                <w:szCs w:val="24"/>
              </w:rPr>
              <w:t>22.</w:t>
            </w:r>
            <w:r w:rsidRPr="0073117B">
              <w:rPr>
                <w:szCs w:val="24"/>
              </w:rPr>
              <w:tab/>
              <w:t>Modification and Withdrawal of Bids</w:t>
            </w:r>
            <w:bookmarkEnd w:id="57"/>
          </w:p>
        </w:tc>
        <w:tc>
          <w:tcPr>
            <w:tcW w:w="6588" w:type="dxa"/>
          </w:tcPr>
          <w:p w14:paraId="0AAC634F" w14:textId="77777777" w:rsidR="00743E00" w:rsidRPr="0073117B" w:rsidRDefault="00743E00" w:rsidP="008F5F06">
            <w:pPr>
              <w:tabs>
                <w:tab w:val="left" w:pos="540"/>
              </w:tabs>
              <w:ind w:left="540" w:right="-72" w:hanging="540"/>
              <w:rPr>
                <w:szCs w:val="24"/>
              </w:rPr>
            </w:pPr>
            <w:r w:rsidRPr="0073117B">
              <w:rPr>
                <w:szCs w:val="24"/>
              </w:rPr>
              <w:t>22.1</w:t>
            </w:r>
            <w:r w:rsidRPr="0073117B">
              <w:rPr>
                <w:szCs w:val="24"/>
              </w:rPr>
              <w:tab/>
              <w:t>Bidders may modify or withdraw their bids by giving notice in writing before the deadline prescribed in Clause 20.</w:t>
            </w:r>
          </w:p>
          <w:p w14:paraId="126A7A82" w14:textId="77777777" w:rsidR="00743E00" w:rsidRPr="0073117B" w:rsidRDefault="00743E00" w:rsidP="008F5F06">
            <w:pPr>
              <w:tabs>
                <w:tab w:val="left" w:pos="540"/>
              </w:tabs>
              <w:ind w:left="540" w:right="-72" w:hanging="540"/>
              <w:rPr>
                <w:szCs w:val="24"/>
              </w:rPr>
            </w:pPr>
          </w:p>
          <w:p w14:paraId="19EA9888" w14:textId="77777777" w:rsidR="00743E00" w:rsidRPr="0073117B" w:rsidRDefault="00743E00" w:rsidP="008F5F06">
            <w:pPr>
              <w:tabs>
                <w:tab w:val="left" w:pos="540"/>
              </w:tabs>
              <w:ind w:left="540" w:right="-72" w:hanging="540"/>
              <w:rPr>
                <w:szCs w:val="24"/>
              </w:rPr>
            </w:pPr>
            <w:r w:rsidRPr="0073117B">
              <w:rPr>
                <w:szCs w:val="24"/>
              </w:rPr>
              <w:t>22.2</w:t>
            </w:r>
            <w:r w:rsidRPr="0073117B">
              <w:rPr>
                <w:szCs w:val="24"/>
              </w:rPr>
              <w:tab/>
              <w:t>Each Bidder’s modification or withdrawal notice shall be prepared, sealed, marked, and delivered in accordance with Clauses 18 and 19, with the outer and inner envelopes additionally marked “MODIFICATION” or “WITHDRAWAL,” as appropriate.</w:t>
            </w:r>
          </w:p>
          <w:p w14:paraId="57EA61F0" w14:textId="77777777" w:rsidR="00743E00" w:rsidRPr="0073117B" w:rsidRDefault="00743E00" w:rsidP="008F5F06">
            <w:pPr>
              <w:tabs>
                <w:tab w:val="left" w:pos="540"/>
              </w:tabs>
              <w:ind w:left="540" w:right="-72" w:hanging="540"/>
              <w:rPr>
                <w:szCs w:val="24"/>
              </w:rPr>
            </w:pPr>
          </w:p>
          <w:p w14:paraId="55BC076F" w14:textId="77777777" w:rsidR="00743E00" w:rsidRPr="0073117B" w:rsidRDefault="00743E00" w:rsidP="008F5F06">
            <w:pPr>
              <w:tabs>
                <w:tab w:val="left" w:pos="540"/>
              </w:tabs>
              <w:ind w:left="540" w:right="-72" w:hanging="540"/>
              <w:rPr>
                <w:szCs w:val="24"/>
              </w:rPr>
            </w:pPr>
            <w:r w:rsidRPr="0073117B">
              <w:rPr>
                <w:szCs w:val="24"/>
              </w:rPr>
              <w:t>22.3</w:t>
            </w:r>
            <w:r w:rsidRPr="0073117B">
              <w:rPr>
                <w:szCs w:val="24"/>
              </w:rPr>
              <w:tab/>
              <w:t>No Bid may be modified after the deadline for submission of Bids.</w:t>
            </w:r>
          </w:p>
          <w:p w14:paraId="2975FF99" w14:textId="77777777" w:rsidR="00743E00" w:rsidRPr="0073117B" w:rsidRDefault="00743E00" w:rsidP="008F5F06">
            <w:pPr>
              <w:tabs>
                <w:tab w:val="left" w:pos="540"/>
              </w:tabs>
              <w:ind w:left="540" w:right="-72" w:hanging="540"/>
              <w:rPr>
                <w:szCs w:val="24"/>
              </w:rPr>
            </w:pPr>
          </w:p>
          <w:p w14:paraId="2EDB54FE" w14:textId="77777777" w:rsidR="00743E00" w:rsidRPr="0073117B" w:rsidRDefault="00743E00" w:rsidP="008F5F06">
            <w:pPr>
              <w:tabs>
                <w:tab w:val="left" w:pos="540"/>
              </w:tabs>
              <w:ind w:left="540" w:right="-72" w:hanging="540"/>
              <w:rPr>
                <w:szCs w:val="24"/>
              </w:rPr>
            </w:pPr>
            <w:r w:rsidRPr="0073117B">
              <w:rPr>
                <w:szCs w:val="24"/>
              </w:rPr>
              <w:t>22.4</w:t>
            </w:r>
            <w:r w:rsidRPr="0073117B">
              <w:rPr>
                <w:szCs w:val="24"/>
              </w:rPr>
              <w:tab/>
              <w:t>Withdrawal of a Bid between the deadline for submission of bids and the expiration of the period of Bid validity or as extended pursuant to Sub-Clause 15.2 may result in the forfeiture of the Bid Security pursuant to Clause 16.</w:t>
            </w:r>
          </w:p>
          <w:p w14:paraId="2F5867E5" w14:textId="77777777" w:rsidR="00743E00" w:rsidRPr="0073117B" w:rsidRDefault="00743E00" w:rsidP="008F5F06">
            <w:pPr>
              <w:tabs>
                <w:tab w:val="left" w:pos="540"/>
              </w:tabs>
              <w:ind w:left="540" w:right="-72" w:hanging="540"/>
              <w:rPr>
                <w:szCs w:val="24"/>
              </w:rPr>
            </w:pPr>
          </w:p>
          <w:p w14:paraId="6D968AF0" w14:textId="77777777" w:rsidR="00743E00" w:rsidRPr="0073117B" w:rsidRDefault="00743E00" w:rsidP="008F5F06">
            <w:pPr>
              <w:tabs>
                <w:tab w:val="left" w:pos="540"/>
              </w:tabs>
              <w:ind w:left="540" w:right="-72" w:hanging="540"/>
              <w:rPr>
                <w:szCs w:val="24"/>
              </w:rPr>
            </w:pPr>
            <w:r w:rsidRPr="0073117B">
              <w:rPr>
                <w:szCs w:val="24"/>
              </w:rPr>
              <w:t>22.5</w:t>
            </w:r>
            <w:r w:rsidRPr="0073117B">
              <w:rPr>
                <w:szCs w:val="24"/>
              </w:rPr>
              <w:tab/>
              <w:t>Bidders may only offer discounts to, or otherwise modify the prices of their bids by submitting Bid modifications in accordance with this clause, or included in the original Bid submission.</w:t>
            </w:r>
          </w:p>
        </w:tc>
      </w:tr>
    </w:tbl>
    <w:p w14:paraId="6517097C" w14:textId="77777777" w:rsidR="00743E00" w:rsidRPr="0073117B" w:rsidRDefault="00743E00" w:rsidP="00743E00">
      <w:pPr>
        <w:rPr>
          <w:szCs w:val="24"/>
        </w:rPr>
      </w:pPr>
    </w:p>
    <w:p w14:paraId="3FD3CB7D" w14:textId="77777777" w:rsidR="00743E00" w:rsidRPr="0073117B" w:rsidRDefault="00743E00" w:rsidP="00743E00">
      <w:pPr>
        <w:pStyle w:val="Heading2"/>
        <w:rPr>
          <w:sz w:val="24"/>
          <w:szCs w:val="24"/>
        </w:rPr>
      </w:pPr>
      <w:bookmarkStart w:id="58" w:name="_Toc343309789"/>
      <w:bookmarkStart w:id="59" w:name="_Toc157835197"/>
      <w:bookmarkStart w:id="60" w:name="_Toc222743820"/>
      <w:r w:rsidRPr="0073117B">
        <w:rPr>
          <w:sz w:val="24"/>
          <w:szCs w:val="24"/>
        </w:rPr>
        <w:t>E.  Bid Opening and Evaluation</w:t>
      </w:r>
      <w:bookmarkEnd w:id="58"/>
      <w:bookmarkEnd w:id="59"/>
      <w:bookmarkEnd w:id="60"/>
    </w:p>
    <w:p w14:paraId="3B325466" w14:textId="77777777" w:rsidR="00743E00" w:rsidRPr="0073117B" w:rsidRDefault="00743E00" w:rsidP="00743E00">
      <w:pPr>
        <w:pStyle w:val="Head21"/>
        <w:jc w:val="both"/>
        <w:rPr>
          <w:sz w:val="24"/>
          <w:szCs w:val="24"/>
        </w:rPr>
      </w:pPr>
    </w:p>
    <w:tbl>
      <w:tblPr>
        <w:tblW w:w="9941" w:type="dxa"/>
        <w:tblLayout w:type="fixed"/>
        <w:tblLook w:val="0000" w:firstRow="0" w:lastRow="0" w:firstColumn="0" w:lastColumn="0" w:noHBand="0" w:noVBand="0"/>
      </w:tblPr>
      <w:tblGrid>
        <w:gridCol w:w="2455"/>
        <w:gridCol w:w="7486"/>
      </w:tblGrid>
      <w:tr w:rsidR="00743E00" w:rsidRPr="0073117B" w14:paraId="09183D16" w14:textId="77777777" w:rsidTr="008F5F06">
        <w:tc>
          <w:tcPr>
            <w:tcW w:w="2455" w:type="dxa"/>
          </w:tcPr>
          <w:p w14:paraId="14DCACAB" w14:textId="77777777" w:rsidR="00743E00" w:rsidRPr="0073117B" w:rsidRDefault="00743E00" w:rsidP="008F5F06">
            <w:pPr>
              <w:pStyle w:val="Head22"/>
              <w:rPr>
                <w:szCs w:val="24"/>
              </w:rPr>
            </w:pPr>
            <w:bookmarkStart w:id="61" w:name="_Toc343309790"/>
            <w:r w:rsidRPr="0073117B">
              <w:rPr>
                <w:szCs w:val="24"/>
              </w:rPr>
              <w:t>23.</w:t>
            </w:r>
            <w:r w:rsidRPr="0073117B">
              <w:rPr>
                <w:szCs w:val="24"/>
              </w:rPr>
              <w:tab/>
              <w:t>Bid Opening</w:t>
            </w:r>
            <w:bookmarkEnd w:id="61"/>
          </w:p>
        </w:tc>
        <w:tc>
          <w:tcPr>
            <w:tcW w:w="7486" w:type="dxa"/>
          </w:tcPr>
          <w:p w14:paraId="125D7FDE" w14:textId="0F6F462E" w:rsidR="001C73E6" w:rsidRDefault="00743E00" w:rsidP="001C73E6">
            <w:pPr>
              <w:tabs>
                <w:tab w:val="left" w:pos="540"/>
              </w:tabs>
              <w:ind w:left="540" w:right="-72" w:hanging="540"/>
              <w:rPr>
                <w:i/>
                <w:color w:val="0000FF"/>
                <w:szCs w:val="24"/>
              </w:rPr>
            </w:pPr>
            <w:r w:rsidRPr="0073117B">
              <w:rPr>
                <w:szCs w:val="24"/>
              </w:rPr>
              <w:t>23.1</w:t>
            </w:r>
            <w:r w:rsidRPr="0073117B">
              <w:rPr>
                <w:szCs w:val="24"/>
              </w:rPr>
              <w:tab/>
              <w:t xml:space="preserve">IOM will open the bids, including modifications made pursuant to Clause 22, in the presence of the bidders’ representatives who choose to attend on </w:t>
            </w:r>
            <w:r w:rsidR="003A1552">
              <w:rPr>
                <w:i/>
                <w:color w:val="0000FF"/>
                <w:szCs w:val="24"/>
              </w:rPr>
              <w:t>21</w:t>
            </w:r>
            <w:r w:rsidR="003A1552" w:rsidRPr="003A1552">
              <w:rPr>
                <w:i/>
                <w:color w:val="0000FF"/>
                <w:szCs w:val="24"/>
                <w:vertAlign w:val="superscript"/>
              </w:rPr>
              <w:t>st</w:t>
            </w:r>
            <w:r w:rsidR="003A1552">
              <w:rPr>
                <w:i/>
                <w:color w:val="0000FF"/>
                <w:szCs w:val="24"/>
              </w:rPr>
              <w:t xml:space="preserve"> November2019 14:0</w:t>
            </w:r>
            <w:r w:rsidR="00243368">
              <w:rPr>
                <w:i/>
                <w:color w:val="0000FF"/>
                <w:szCs w:val="24"/>
              </w:rPr>
              <w:t>0 Hrs,</w:t>
            </w:r>
            <w:r w:rsidR="00243368" w:rsidRPr="0073117B">
              <w:rPr>
                <w:szCs w:val="24"/>
              </w:rPr>
              <w:t xml:space="preserve"> </w:t>
            </w:r>
            <w:r w:rsidR="001C73E6">
              <w:rPr>
                <w:i/>
                <w:color w:val="0000FF"/>
                <w:szCs w:val="24"/>
              </w:rPr>
              <w:t xml:space="preserve">at IOM Somalia Head Office in Mogadishu. </w:t>
            </w:r>
          </w:p>
          <w:p w14:paraId="70D8C6E7" w14:textId="77777777" w:rsidR="00243368" w:rsidRPr="0073117B" w:rsidRDefault="00243368" w:rsidP="00243368">
            <w:pPr>
              <w:rPr>
                <w:szCs w:val="24"/>
              </w:rPr>
            </w:pPr>
          </w:p>
          <w:p w14:paraId="47538141" w14:textId="77777777" w:rsidR="00743E00" w:rsidRPr="006219FB" w:rsidRDefault="00743E00" w:rsidP="008F5F06">
            <w:pPr>
              <w:tabs>
                <w:tab w:val="left" w:pos="540"/>
              </w:tabs>
              <w:ind w:left="540" w:right="-72" w:hanging="540"/>
              <w:rPr>
                <w:i/>
                <w:color w:val="0000FF"/>
                <w:szCs w:val="24"/>
              </w:rPr>
            </w:pPr>
            <w:r w:rsidRPr="006219FB">
              <w:rPr>
                <w:i/>
                <w:color w:val="0000FF"/>
                <w:szCs w:val="24"/>
              </w:rPr>
              <w:t xml:space="preserve">. </w:t>
            </w:r>
          </w:p>
          <w:p w14:paraId="699285D5" w14:textId="77777777" w:rsidR="00743E00" w:rsidRPr="0073117B" w:rsidRDefault="00743E00" w:rsidP="008F5F06">
            <w:pPr>
              <w:tabs>
                <w:tab w:val="left" w:pos="540"/>
              </w:tabs>
              <w:ind w:left="540" w:right="-72" w:hanging="540"/>
              <w:rPr>
                <w:szCs w:val="24"/>
              </w:rPr>
            </w:pPr>
          </w:p>
          <w:p w14:paraId="352539CF" w14:textId="77777777" w:rsidR="00743E00" w:rsidRPr="0073117B" w:rsidRDefault="00743E00" w:rsidP="008F5F06">
            <w:pPr>
              <w:tabs>
                <w:tab w:val="left" w:pos="540"/>
              </w:tabs>
              <w:ind w:left="540" w:right="-72" w:hanging="540"/>
              <w:rPr>
                <w:szCs w:val="24"/>
              </w:rPr>
            </w:pPr>
            <w:r w:rsidRPr="0073117B">
              <w:rPr>
                <w:szCs w:val="24"/>
              </w:rPr>
              <w:t>23.2</w:t>
            </w:r>
            <w:r w:rsidRPr="0073117B">
              <w:rPr>
                <w:szCs w:val="24"/>
              </w:rPr>
              <w:tab/>
              <w:t>Envelopes marked “WITHDRAWAL” shall be opened and read out first.  Bids for which an acceptable notice of withdrawal has been submitted pursuant to Clause 22 shall not be opened.</w:t>
            </w:r>
          </w:p>
          <w:p w14:paraId="70279695" w14:textId="77777777" w:rsidR="00743E00" w:rsidRPr="0073117B" w:rsidRDefault="00743E00" w:rsidP="008F5F06">
            <w:pPr>
              <w:tabs>
                <w:tab w:val="left" w:pos="540"/>
              </w:tabs>
              <w:ind w:left="540" w:right="-72" w:hanging="540"/>
              <w:rPr>
                <w:szCs w:val="24"/>
              </w:rPr>
            </w:pPr>
          </w:p>
          <w:p w14:paraId="39C8D0E9" w14:textId="77777777" w:rsidR="00743E00" w:rsidRPr="0073117B" w:rsidRDefault="00743E00" w:rsidP="008F5F06">
            <w:pPr>
              <w:tabs>
                <w:tab w:val="left" w:pos="540"/>
              </w:tabs>
              <w:ind w:left="540" w:right="-72" w:hanging="540"/>
              <w:rPr>
                <w:szCs w:val="24"/>
              </w:rPr>
            </w:pPr>
            <w:r w:rsidRPr="0073117B">
              <w:rPr>
                <w:szCs w:val="24"/>
              </w:rPr>
              <w:t>23.3</w:t>
            </w:r>
            <w:r w:rsidRPr="0073117B">
              <w:rPr>
                <w:szCs w:val="24"/>
              </w:rPr>
              <w:tab/>
              <w:t>The bidders’ names, the Bid prices, the total amount of each Bid, any discounts, Bid modifications and withdrawals, the presence or absence of Bid Security, and such other details as IOM may consider appropriate, will be announced by IOM at the opening.</w:t>
            </w:r>
          </w:p>
          <w:p w14:paraId="68033B01" w14:textId="77777777" w:rsidR="00743E00" w:rsidRPr="0073117B" w:rsidRDefault="00743E00" w:rsidP="008F5F06">
            <w:pPr>
              <w:tabs>
                <w:tab w:val="left" w:pos="540"/>
              </w:tabs>
              <w:ind w:left="540" w:right="-72" w:hanging="540"/>
              <w:rPr>
                <w:szCs w:val="24"/>
              </w:rPr>
            </w:pPr>
          </w:p>
          <w:p w14:paraId="5EFB96B0" w14:textId="77777777" w:rsidR="00743E00" w:rsidRPr="0073117B" w:rsidRDefault="00743E00" w:rsidP="008F5F06">
            <w:pPr>
              <w:numPr>
                <w:ilvl w:val="1"/>
                <w:numId w:val="10"/>
              </w:numPr>
              <w:ind w:right="-72"/>
              <w:rPr>
                <w:szCs w:val="24"/>
              </w:rPr>
            </w:pPr>
            <w:r w:rsidRPr="0073117B">
              <w:rPr>
                <w:szCs w:val="24"/>
              </w:rPr>
              <w:lastRenderedPageBreak/>
              <w:t>IOM will prepare minutes of the Bid opening, including the information disclosed to those present in accordance with Sub-Clause 23.3.</w:t>
            </w:r>
          </w:p>
          <w:p w14:paraId="74D0CB68" w14:textId="77777777" w:rsidR="00743E00" w:rsidRPr="0073117B" w:rsidRDefault="00743E00" w:rsidP="008F5F06">
            <w:pPr>
              <w:tabs>
                <w:tab w:val="left" w:pos="540"/>
              </w:tabs>
              <w:ind w:right="-72"/>
              <w:rPr>
                <w:szCs w:val="24"/>
              </w:rPr>
            </w:pPr>
          </w:p>
        </w:tc>
      </w:tr>
      <w:tr w:rsidR="00743E00" w:rsidRPr="0073117B" w14:paraId="3298CB72" w14:textId="77777777" w:rsidTr="008F5F06">
        <w:tc>
          <w:tcPr>
            <w:tcW w:w="2455" w:type="dxa"/>
          </w:tcPr>
          <w:p w14:paraId="01EC227A" w14:textId="77777777" w:rsidR="00743E00" w:rsidRPr="0073117B" w:rsidRDefault="00743E00" w:rsidP="008F5F06">
            <w:pPr>
              <w:pStyle w:val="Head22"/>
              <w:rPr>
                <w:szCs w:val="24"/>
              </w:rPr>
            </w:pPr>
            <w:bookmarkStart w:id="62" w:name="_Toc343309791"/>
            <w:r w:rsidRPr="0073117B">
              <w:rPr>
                <w:szCs w:val="24"/>
              </w:rPr>
              <w:lastRenderedPageBreak/>
              <w:t>24.</w:t>
            </w:r>
            <w:r w:rsidRPr="0073117B">
              <w:rPr>
                <w:szCs w:val="24"/>
              </w:rPr>
              <w:tab/>
              <w:t>Process to Be Confidential</w:t>
            </w:r>
            <w:bookmarkEnd w:id="62"/>
          </w:p>
        </w:tc>
        <w:tc>
          <w:tcPr>
            <w:tcW w:w="7486" w:type="dxa"/>
          </w:tcPr>
          <w:p w14:paraId="5AF35F9C" w14:textId="77777777" w:rsidR="00743E00" w:rsidRPr="0073117B" w:rsidRDefault="00743E00" w:rsidP="008F5F06">
            <w:pPr>
              <w:tabs>
                <w:tab w:val="left" w:pos="540"/>
              </w:tabs>
              <w:ind w:left="540" w:right="-72" w:hanging="540"/>
              <w:rPr>
                <w:szCs w:val="24"/>
              </w:rPr>
            </w:pPr>
            <w:r w:rsidRPr="0073117B">
              <w:rPr>
                <w:szCs w:val="24"/>
              </w:rPr>
              <w:t>24.1</w:t>
            </w:r>
            <w:r w:rsidRPr="0073117B">
              <w:rPr>
                <w:szCs w:val="24"/>
              </w:rPr>
              <w:tab/>
              <w:t>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effort by a Bidder to influence IOM’s processing of bids or award decisions may result in the rejection of his Bid.</w:t>
            </w:r>
          </w:p>
          <w:p w14:paraId="45A7D3D8" w14:textId="77777777" w:rsidR="00743E00" w:rsidRPr="0073117B" w:rsidRDefault="00743E00" w:rsidP="008F5F06">
            <w:pPr>
              <w:tabs>
                <w:tab w:val="left" w:pos="540"/>
              </w:tabs>
              <w:ind w:left="540" w:right="-72" w:hanging="540"/>
              <w:rPr>
                <w:szCs w:val="24"/>
              </w:rPr>
            </w:pPr>
          </w:p>
          <w:p w14:paraId="5276CCBA" w14:textId="77777777" w:rsidR="00743E00" w:rsidRPr="0073117B" w:rsidRDefault="00743E00" w:rsidP="008F5F06">
            <w:pPr>
              <w:tabs>
                <w:tab w:val="left" w:pos="540"/>
              </w:tabs>
              <w:ind w:left="540" w:right="-72" w:hanging="540"/>
              <w:rPr>
                <w:szCs w:val="24"/>
              </w:rPr>
            </w:pPr>
          </w:p>
        </w:tc>
      </w:tr>
      <w:tr w:rsidR="00743E00" w:rsidRPr="0073117B" w14:paraId="74773058" w14:textId="77777777" w:rsidTr="008F5F06">
        <w:tc>
          <w:tcPr>
            <w:tcW w:w="2455" w:type="dxa"/>
          </w:tcPr>
          <w:p w14:paraId="2AC1A005" w14:textId="77777777" w:rsidR="00743E00" w:rsidRPr="0073117B" w:rsidRDefault="00743E00" w:rsidP="008F5F06">
            <w:pPr>
              <w:pStyle w:val="Head22"/>
              <w:rPr>
                <w:szCs w:val="24"/>
              </w:rPr>
            </w:pPr>
            <w:bookmarkStart w:id="63" w:name="_Toc343309792"/>
            <w:r w:rsidRPr="0073117B">
              <w:rPr>
                <w:szCs w:val="24"/>
              </w:rPr>
              <w:t>25.</w:t>
            </w:r>
            <w:r w:rsidRPr="0073117B">
              <w:rPr>
                <w:szCs w:val="24"/>
              </w:rPr>
              <w:tab/>
              <w:t>Clarification of Bids</w:t>
            </w:r>
            <w:bookmarkEnd w:id="63"/>
            <w:r w:rsidRPr="0073117B">
              <w:rPr>
                <w:szCs w:val="24"/>
              </w:rPr>
              <w:t xml:space="preserve"> and Contacting the IOM</w:t>
            </w:r>
          </w:p>
        </w:tc>
        <w:tc>
          <w:tcPr>
            <w:tcW w:w="7486" w:type="dxa"/>
          </w:tcPr>
          <w:p w14:paraId="61249DDB" w14:textId="77777777" w:rsidR="00743E00" w:rsidRPr="0073117B" w:rsidRDefault="00743E00" w:rsidP="008F5F06">
            <w:pPr>
              <w:numPr>
                <w:ilvl w:val="1"/>
                <w:numId w:val="3"/>
              </w:numPr>
              <w:ind w:right="-72"/>
              <w:rPr>
                <w:szCs w:val="24"/>
              </w:rPr>
            </w:pPr>
            <w:r w:rsidRPr="0073117B">
              <w:rPr>
                <w:szCs w:val="24"/>
              </w:rPr>
              <w:t>To assist in the examination, evaluation, and comparison of bids, IOM may, at IOM’s discretion, ask any Bidder for clarification of the Bidder’s Bid, including breakdowns of unit rates. The request for clarification and the response shall be in writing or by cable, telex, or facsimile, but no change in the price or substance of the Bid shall be sought, offered, or permitted except as required to confirm the correction of arithmetic errors discovered by IOM in the evaluation of the bids in accordance with Clause 27.</w:t>
            </w:r>
          </w:p>
          <w:p w14:paraId="54C8C3AF" w14:textId="77777777" w:rsidR="00743E00" w:rsidRPr="0073117B" w:rsidRDefault="00743E00" w:rsidP="008F5F06">
            <w:pPr>
              <w:tabs>
                <w:tab w:val="left" w:pos="540"/>
              </w:tabs>
              <w:ind w:right="-72"/>
              <w:rPr>
                <w:szCs w:val="24"/>
              </w:rPr>
            </w:pPr>
          </w:p>
          <w:p w14:paraId="3507E458" w14:textId="77777777" w:rsidR="00743E00" w:rsidRPr="0073117B" w:rsidRDefault="00743E00" w:rsidP="008F5F06">
            <w:pPr>
              <w:numPr>
                <w:ilvl w:val="1"/>
                <w:numId w:val="3"/>
              </w:numPr>
              <w:ind w:right="-72"/>
              <w:rPr>
                <w:szCs w:val="24"/>
              </w:rPr>
            </w:pPr>
            <w:r w:rsidRPr="0073117B">
              <w:rPr>
                <w:szCs w:val="24"/>
              </w:rPr>
              <w:t>Subject to Sub-Clause 25.1, no bidder shall contact IOM on any matter relating to its bid from the time of bid opening to the time the contract is awarded.  If the bidder wishes to bring additional information to the notice of IOM, it should do so in writing.</w:t>
            </w:r>
          </w:p>
          <w:p w14:paraId="0ACFE0A9" w14:textId="77777777" w:rsidR="00743E00" w:rsidRPr="0073117B" w:rsidRDefault="00743E00" w:rsidP="008F5F06">
            <w:pPr>
              <w:ind w:right="-72"/>
              <w:rPr>
                <w:szCs w:val="24"/>
              </w:rPr>
            </w:pPr>
          </w:p>
          <w:p w14:paraId="63EA5AF4" w14:textId="77777777" w:rsidR="00743E00" w:rsidRPr="0073117B" w:rsidRDefault="00743E00" w:rsidP="008F5F06">
            <w:pPr>
              <w:numPr>
                <w:ilvl w:val="1"/>
                <w:numId w:val="3"/>
              </w:numPr>
              <w:ind w:right="-72"/>
              <w:rPr>
                <w:szCs w:val="24"/>
              </w:rPr>
            </w:pPr>
            <w:r w:rsidRPr="0073117B">
              <w:rPr>
                <w:szCs w:val="24"/>
              </w:rPr>
              <w:t>Any effort by the Bidder to influence IOM in the bid evaluation, bid comparison or contract award decisions may result in the rejection of the Bidders’ bid.</w:t>
            </w:r>
          </w:p>
          <w:p w14:paraId="30B03F3F" w14:textId="77777777" w:rsidR="00743E00" w:rsidRPr="0073117B" w:rsidRDefault="00743E00" w:rsidP="008F5F06">
            <w:pPr>
              <w:tabs>
                <w:tab w:val="left" w:pos="540"/>
              </w:tabs>
              <w:ind w:left="540" w:right="-72" w:hanging="540"/>
              <w:rPr>
                <w:szCs w:val="24"/>
              </w:rPr>
            </w:pPr>
          </w:p>
        </w:tc>
      </w:tr>
      <w:tr w:rsidR="00743E00" w:rsidRPr="0073117B" w14:paraId="77088159" w14:textId="77777777" w:rsidTr="008F5F06">
        <w:tc>
          <w:tcPr>
            <w:tcW w:w="2455" w:type="dxa"/>
          </w:tcPr>
          <w:p w14:paraId="1B86A5B8" w14:textId="77777777" w:rsidR="00743E00" w:rsidRPr="0073117B" w:rsidRDefault="00743E00" w:rsidP="008F5F06">
            <w:pPr>
              <w:pStyle w:val="Head22"/>
              <w:rPr>
                <w:szCs w:val="24"/>
              </w:rPr>
            </w:pPr>
            <w:bookmarkStart w:id="64" w:name="_Toc343309793"/>
            <w:r w:rsidRPr="0073117B">
              <w:rPr>
                <w:szCs w:val="24"/>
              </w:rPr>
              <w:t>26.</w:t>
            </w:r>
            <w:r w:rsidRPr="0073117B">
              <w:rPr>
                <w:szCs w:val="24"/>
              </w:rPr>
              <w:tab/>
              <w:t>Examination of Bids and Determination of Responsiveness</w:t>
            </w:r>
            <w:bookmarkEnd w:id="64"/>
          </w:p>
        </w:tc>
        <w:tc>
          <w:tcPr>
            <w:tcW w:w="7486" w:type="dxa"/>
          </w:tcPr>
          <w:p w14:paraId="1790402A" w14:textId="77777777" w:rsidR="00743E00" w:rsidRPr="0073117B" w:rsidRDefault="00743E00" w:rsidP="008F5F06">
            <w:pPr>
              <w:tabs>
                <w:tab w:val="left" w:pos="540"/>
              </w:tabs>
              <w:ind w:left="540" w:right="-72" w:hanging="540"/>
              <w:rPr>
                <w:szCs w:val="24"/>
              </w:rPr>
            </w:pPr>
            <w:r w:rsidRPr="0073117B">
              <w:rPr>
                <w:szCs w:val="24"/>
              </w:rPr>
              <w:t>26.1</w:t>
            </w:r>
            <w:r w:rsidRPr="0073117B">
              <w:rPr>
                <w:szCs w:val="24"/>
              </w:rPr>
              <w:tab/>
              <w:t>Prior to the detailed evaluation of bids, IOM will determine whether each Bid (a) meets the eligibility criteria defined in Clause 3; (b) has been properly signed; (c) is accompanied by the required securities; and (d) is substantially responsive to the requirements of the bidding documents.</w:t>
            </w:r>
          </w:p>
          <w:p w14:paraId="13FA4734" w14:textId="77777777" w:rsidR="00743E00" w:rsidRPr="0073117B" w:rsidRDefault="00743E00" w:rsidP="008F5F06">
            <w:pPr>
              <w:tabs>
                <w:tab w:val="left" w:pos="540"/>
              </w:tabs>
              <w:ind w:left="540" w:right="-72" w:hanging="540"/>
              <w:rPr>
                <w:szCs w:val="24"/>
              </w:rPr>
            </w:pPr>
          </w:p>
          <w:p w14:paraId="038A555C" w14:textId="77777777" w:rsidR="00743E00" w:rsidRPr="0073117B" w:rsidRDefault="00743E00" w:rsidP="008F5F06">
            <w:pPr>
              <w:tabs>
                <w:tab w:val="left" w:pos="540"/>
              </w:tabs>
              <w:ind w:left="540" w:right="-72" w:hanging="540"/>
              <w:rPr>
                <w:szCs w:val="24"/>
              </w:rPr>
            </w:pPr>
            <w:r w:rsidRPr="0073117B">
              <w:rPr>
                <w:szCs w:val="24"/>
              </w:rPr>
              <w:t>26.2</w:t>
            </w:r>
            <w:r w:rsidRPr="0073117B">
              <w:rPr>
                <w:szCs w:val="24"/>
              </w:rPr>
              <w:tab/>
              <w:t>A substantially responsive Bid is one which conforms to all the terms, conditions, and specifications of the bidding documents, without material deviation or reservation.  A material deviation or reservation is one (a) which affects in any substantial way the scope, quality, or performance of the Works; (b) which limits in any substantial way, inconsistent with the bidding documents, the IOM’s rights or the Bidder’s obligations under the Contract; or (c) whose rectification would affect unfairly the competitive position of other bidders presenting substantially responsive bids.</w:t>
            </w:r>
          </w:p>
          <w:p w14:paraId="6CF95820" w14:textId="77777777" w:rsidR="00743E00" w:rsidRPr="0073117B" w:rsidRDefault="00743E00" w:rsidP="008F5F06">
            <w:pPr>
              <w:tabs>
                <w:tab w:val="left" w:pos="540"/>
              </w:tabs>
              <w:ind w:left="540" w:right="-72" w:hanging="540"/>
              <w:rPr>
                <w:szCs w:val="24"/>
              </w:rPr>
            </w:pPr>
          </w:p>
          <w:p w14:paraId="34B6BC30" w14:textId="77777777" w:rsidR="00743E00" w:rsidRPr="0073117B" w:rsidRDefault="00743E00" w:rsidP="008F5F06">
            <w:pPr>
              <w:tabs>
                <w:tab w:val="left" w:pos="540"/>
              </w:tabs>
              <w:ind w:left="540" w:right="-72" w:hanging="540"/>
              <w:rPr>
                <w:szCs w:val="24"/>
              </w:rPr>
            </w:pPr>
            <w:r w:rsidRPr="0073117B">
              <w:rPr>
                <w:szCs w:val="24"/>
              </w:rPr>
              <w:t>26.3</w:t>
            </w:r>
            <w:r w:rsidRPr="0073117B">
              <w:rPr>
                <w:szCs w:val="24"/>
              </w:rPr>
              <w:tab/>
              <w:t>If a Bid is not substantially responsive, it will be rejected by IOM, and may not subsequently be made responsive by correction or withdrawal of the nonconforming deviation or reservation.</w:t>
            </w:r>
          </w:p>
          <w:p w14:paraId="615E3AF4" w14:textId="77777777" w:rsidR="00743E00" w:rsidRPr="0073117B" w:rsidRDefault="00743E00" w:rsidP="008F5F06">
            <w:pPr>
              <w:tabs>
                <w:tab w:val="left" w:pos="540"/>
              </w:tabs>
              <w:ind w:left="540" w:right="-72" w:hanging="540"/>
              <w:rPr>
                <w:szCs w:val="24"/>
              </w:rPr>
            </w:pPr>
          </w:p>
        </w:tc>
      </w:tr>
      <w:tr w:rsidR="00743E00" w:rsidRPr="0073117B" w14:paraId="5C349414" w14:textId="77777777" w:rsidTr="008F5F06">
        <w:tc>
          <w:tcPr>
            <w:tcW w:w="2455" w:type="dxa"/>
          </w:tcPr>
          <w:p w14:paraId="1C5723F4" w14:textId="77777777" w:rsidR="00743E00" w:rsidRPr="0073117B" w:rsidRDefault="00743E00" w:rsidP="008F5F06">
            <w:pPr>
              <w:pStyle w:val="Head22"/>
              <w:rPr>
                <w:szCs w:val="24"/>
              </w:rPr>
            </w:pPr>
            <w:bookmarkStart w:id="65" w:name="_Toc343309794"/>
            <w:r w:rsidRPr="0073117B">
              <w:rPr>
                <w:szCs w:val="24"/>
              </w:rPr>
              <w:lastRenderedPageBreak/>
              <w:t>27.</w:t>
            </w:r>
            <w:r w:rsidRPr="0073117B">
              <w:rPr>
                <w:szCs w:val="24"/>
              </w:rPr>
              <w:tab/>
              <w:t>Correction of Errors</w:t>
            </w:r>
            <w:bookmarkEnd w:id="65"/>
          </w:p>
        </w:tc>
        <w:tc>
          <w:tcPr>
            <w:tcW w:w="7486" w:type="dxa"/>
          </w:tcPr>
          <w:p w14:paraId="560AFB6A" w14:textId="77777777" w:rsidR="00743E00" w:rsidRPr="0073117B" w:rsidRDefault="00743E00" w:rsidP="008F5F06">
            <w:pPr>
              <w:numPr>
                <w:ilvl w:val="1"/>
                <w:numId w:val="4"/>
              </w:numPr>
              <w:ind w:right="-72"/>
              <w:rPr>
                <w:szCs w:val="24"/>
              </w:rPr>
            </w:pPr>
            <w:r w:rsidRPr="0073117B">
              <w:rPr>
                <w:szCs w:val="24"/>
              </w:rPr>
              <w:t>Bids determined to be substantially responsive will be checked by IOM for any arithmetic errors.  Errors will be corrected by IOM as follows:</w:t>
            </w:r>
          </w:p>
          <w:p w14:paraId="7E5BFF0D" w14:textId="77777777" w:rsidR="00743E00" w:rsidRPr="0073117B" w:rsidRDefault="00743E00" w:rsidP="008F5F06">
            <w:pPr>
              <w:tabs>
                <w:tab w:val="left" w:pos="540"/>
              </w:tabs>
              <w:ind w:right="-72"/>
              <w:rPr>
                <w:szCs w:val="24"/>
              </w:rPr>
            </w:pPr>
          </w:p>
          <w:p w14:paraId="2A5484FE" w14:textId="77777777" w:rsidR="00743E00" w:rsidRPr="0073117B" w:rsidRDefault="00743E00" w:rsidP="008F5F06">
            <w:pPr>
              <w:tabs>
                <w:tab w:val="left" w:pos="1080"/>
              </w:tabs>
              <w:ind w:left="1080" w:right="-72" w:hanging="540"/>
              <w:rPr>
                <w:szCs w:val="24"/>
              </w:rPr>
            </w:pPr>
            <w:r w:rsidRPr="0073117B">
              <w:rPr>
                <w:szCs w:val="24"/>
              </w:rPr>
              <w:t>(a)</w:t>
            </w:r>
            <w:r w:rsidRPr="0073117B">
              <w:rPr>
                <w:szCs w:val="24"/>
              </w:rPr>
              <w:tab/>
              <w:t>where there is a discrepancy between the amounts in figures and in words, the amount in words will govern; and</w:t>
            </w:r>
          </w:p>
          <w:p w14:paraId="077ED413" w14:textId="77777777" w:rsidR="00743E00" w:rsidRPr="0073117B" w:rsidRDefault="00743E00" w:rsidP="008F5F06">
            <w:pPr>
              <w:tabs>
                <w:tab w:val="left" w:pos="1080"/>
              </w:tabs>
              <w:ind w:left="1080" w:right="-72" w:hanging="540"/>
              <w:rPr>
                <w:szCs w:val="24"/>
              </w:rPr>
            </w:pPr>
            <w:r w:rsidRPr="0073117B">
              <w:rPr>
                <w:szCs w:val="24"/>
              </w:rPr>
              <w:t>(b)</w:t>
            </w:r>
            <w:r w:rsidRPr="0073117B">
              <w:rPr>
                <w:szCs w:val="24"/>
              </w:rPr>
              <w:tab/>
              <w:t>where there is a discrepancy between the unit rate and the line item total resulting from multiplying the unit rate by the quantity, the unit rate as quoted will govern, unless in the opinion of IOM there is an obviously gross misplacement of the decimal point in the unit rate, in which case the line item total as quoted will govern, and the unit rate will be corrected.</w:t>
            </w:r>
          </w:p>
          <w:p w14:paraId="279AA18A" w14:textId="77777777" w:rsidR="00743E00" w:rsidRPr="0073117B" w:rsidRDefault="00743E00" w:rsidP="008F5F06">
            <w:pPr>
              <w:tabs>
                <w:tab w:val="left" w:pos="540"/>
              </w:tabs>
              <w:ind w:left="540" w:right="-72" w:hanging="540"/>
              <w:rPr>
                <w:szCs w:val="24"/>
              </w:rPr>
            </w:pPr>
          </w:p>
          <w:p w14:paraId="7233ED4B" w14:textId="77777777" w:rsidR="00743E00" w:rsidRPr="0073117B" w:rsidRDefault="00743E00" w:rsidP="008F5F06">
            <w:pPr>
              <w:tabs>
                <w:tab w:val="left" w:pos="540"/>
              </w:tabs>
              <w:ind w:left="540" w:right="-72" w:hanging="540"/>
              <w:rPr>
                <w:szCs w:val="24"/>
              </w:rPr>
            </w:pPr>
            <w:r w:rsidRPr="0073117B">
              <w:rPr>
                <w:szCs w:val="24"/>
              </w:rPr>
              <w:t>27.2</w:t>
            </w:r>
            <w:r w:rsidRPr="0073117B">
              <w:rPr>
                <w:szCs w:val="24"/>
              </w:rPr>
              <w:tab/>
              <w:t>The amount stated in the Bid will be adjusted by IOM in accordance with the above procedure for the correction of errors and, with the concurrence of the Bidder, shall be considered as binding upon the Bidder.  If the Bidder does not accept the corrected amount, the Bid will be rejected, and the Bid Security may be forfeited in accordance with Sub-Clause 16.6(b).</w:t>
            </w:r>
          </w:p>
          <w:p w14:paraId="4D233EFF" w14:textId="77777777" w:rsidR="00743E00" w:rsidRPr="0073117B" w:rsidRDefault="00743E00" w:rsidP="008F5F06">
            <w:pPr>
              <w:tabs>
                <w:tab w:val="left" w:pos="540"/>
              </w:tabs>
              <w:ind w:left="540" w:right="-72" w:hanging="540"/>
              <w:rPr>
                <w:szCs w:val="24"/>
              </w:rPr>
            </w:pPr>
          </w:p>
        </w:tc>
      </w:tr>
      <w:tr w:rsidR="00743E00" w:rsidRPr="0073117B" w14:paraId="37F3527E" w14:textId="77777777" w:rsidTr="008F5F06">
        <w:tc>
          <w:tcPr>
            <w:tcW w:w="2455" w:type="dxa"/>
          </w:tcPr>
          <w:p w14:paraId="68219C21" w14:textId="77777777" w:rsidR="00743E00" w:rsidRPr="0073117B" w:rsidRDefault="00743E00" w:rsidP="008F5F06">
            <w:pPr>
              <w:pStyle w:val="Head22"/>
              <w:rPr>
                <w:szCs w:val="24"/>
              </w:rPr>
            </w:pPr>
            <w:bookmarkStart w:id="66" w:name="_Toc343309795"/>
            <w:r w:rsidRPr="0073117B">
              <w:rPr>
                <w:szCs w:val="24"/>
              </w:rPr>
              <w:t>28.</w:t>
            </w:r>
            <w:r w:rsidRPr="0073117B">
              <w:rPr>
                <w:szCs w:val="24"/>
              </w:rPr>
              <w:tab/>
              <w:t>Currency for Bid Evaluation</w:t>
            </w:r>
            <w:bookmarkEnd w:id="66"/>
          </w:p>
        </w:tc>
        <w:tc>
          <w:tcPr>
            <w:tcW w:w="7486" w:type="dxa"/>
          </w:tcPr>
          <w:p w14:paraId="6C6F8829" w14:textId="77777777" w:rsidR="00743E00" w:rsidRPr="0073117B" w:rsidRDefault="00743E00" w:rsidP="008F5F06">
            <w:pPr>
              <w:numPr>
                <w:ilvl w:val="1"/>
                <w:numId w:val="9"/>
              </w:numPr>
              <w:ind w:right="-72"/>
              <w:rPr>
                <w:szCs w:val="24"/>
              </w:rPr>
            </w:pPr>
            <w:r w:rsidRPr="0073117B">
              <w:rPr>
                <w:szCs w:val="24"/>
              </w:rPr>
              <w:t>Bids will be evaluated as quoted in the currency of the IOM’s country as defined in Sub-Clause 14.1.</w:t>
            </w:r>
          </w:p>
          <w:p w14:paraId="0DC7757F" w14:textId="77777777" w:rsidR="00743E00" w:rsidRPr="0073117B" w:rsidRDefault="00743E00" w:rsidP="008F5F06">
            <w:pPr>
              <w:ind w:right="-72"/>
              <w:rPr>
                <w:szCs w:val="24"/>
              </w:rPr>
            </w:pPr>
          </w:p>
        </w:tc>
      </w:tr>
      <w:tr w:rsidR="00743E00" w:rsidRPr="0073117B" w14:paraId="5E34FD89" w14:textId="77777777" w:rsidTr="008F5F06">
        <w:tc>
          <w:tcPr>
            <w:tcW w:w="2455" w:type="dxa"/>
          </w:tcPr>
          <w:p w14:paraId="0CB07EF3" w14:textId="77777777" w:rsidR="00743E00" w:rsidRPr="0073117B" w:rsidRDefault="00743E00" w:rsidP="008F5F06">
            <w:pPr>
              <w:pStyle w:val="Head22"/>
              <w:rPr>
                <w:szCs w:val="24"/>
              </w:rPr>
            </w:pPr>
            <w:bookmarkStart w:id="67" w:name="_Toc343309796"/>
            <w:r w:rsidRPr="0073117B">
              <w:rPr>
                <w:szCs w:val="24"/>
              </w:rPr>
              <w:t>29.</w:t>
            </w:r>
            <w:r w:rsidRPr="0073117B">
              <w:rPr>
                <w:szCs w:val="24"/>
              </w:rPr>
              <w:tab/>
              <w:t>Evaluation and Comparison of Bids</w:t>
            </w:r>
            <w:bookmarkEnd w:id="67"/>
          </w:p>
        </w:tc>
        <w:tc>
          <w:tcPr>
            <w:tcW w:w="7486" w:type="dxa"/>
          </w:tcPr>
          <w:p w14:paraId="6A02D537" w14:textId="77777777" w:rsidR="00743E00" w:rsidRDefault="00743E00" w:rsidP="008F5F06">
            <w:pPr>
              <w:tabs>
                <w:tab w:val="left" w:pos="540"/>
              </w:tabs>
              <w:ind w:left="540" w:right="-72" w:hanging="540"/>
              <w:rPr>
                <w:szCs w:val="24"/>
              </w:rPr>
            </w:pPr>
            <w:r w:rsidRPr="0073117B">
              <w:rPr>
                <w:szCs w:val="24"/>
              </w:rPr>
              <w:t>29.1</w:t>
            </w:r>
            <w:r w:rsidRPr="0073117B">
              <w:rPr>
                <w:szCs w:val="24"/>
              </w:rPr>
              <w:tab/>
              <w:t>IOM will evaluate and compare only the bids determined to be substantially responsive in accordance with Clause 26.</w:t>
            </w:r>
          </w:p>
          <w:p w14:paraId="09BA8DE1" w14:textId="77777777" w:rsidR="00743E00" w:rsidRDefault="00743E00" w:rsidP="008F5F06">
            <w:pPr>
              <w:tabs>
                <w:tab w:val="left" w:pos="540"/>
              </w:tabs>
              <w:ind w:left="540" w:right="-72" w:hanging="540"/>
              <w:rPr>
                <w:szCs w:val="24"/>
              </w:rPr>
            </w:pPr>
          </w:p>
          <w:p w14:paraId="54E19D9F" w14:textId="77777777" w:rsidR="00743E00" w:rsidRDefault="00743E00" w:rsidP="008F5F06">
            <w:pPr>
              <w:tabs>
                <w:tab w:val="left" w:pos="540"/>
              </w:tabs>
              <w:ind w:right="-72"/>
              <w:rPr>
                <w:szCs w:val="24"/>
              </w:rPr>
            </w:pPr>
          </w:p>
          <w:p w14:paraId="6E68AF08" w14:textId="77777777" w:rsidR="00743E00" w:rsidRDefault="00743E00" w:rsidP="008F5F06">
            <w:pPr>
              <w:tabs>
                <w:tab w:val="left" w:pos="540"/>
              </w:tabs>
              <w:ind w:right="-72"/>
              <w:rPr>
                <w:szCs w:val="24"/>
              </w:rPr>
            </w:pPr>
          </w:p>
          <w:p w14:paraId="410FB0AE" w14:textId="77777777" w:rsidR="00743E00" w:rsidRDefault="00743E00" w:rsidP="008F5F06">
            <w:pPr>
              <w:tabs>
                <w:tab w:val="left" w:pos="540"/>
              </w:tabs>
              <w:ind w:right="-72"/>
              <w:rPr>
                <w:szCs w:val="24"/>
              </w:rPr>
            </w:pPr>
          </w:p>
          <w:p w14:paraId="11F9D6E9" w14:textId="77777777" w:rsidR="00743E00" w:rsidRPr="008C7D18" w:rsidRDefault="00743E00" w:rsidP="008F5F06">
            <w:pPr>
              <w:tabs>
                <w:tab w:val="left" w:pos="540"/>
              </w:tabs>
              <w:ind w:right="-72"/>
              <w:rPr>
                <w:szCs w:val="24"/>
              </w:rPr>
            </w:pPr>
            <w:r w:rsidRPr="008C7D18">
              <w:rPr>
                <w:szCs w:val="24"/>
              </w:rPr>
              <w:t>The following evaluation criteria will be used to evaluate the proposals:</w:t>
            </w:r>
          </w:p>
          <w:p w14:paraId="38B65800" w14:textId="77777777" w:rsidR="00743E00" w:rsidRDefault="00743E00" w:rsidP="008F5F06">
            <w:pPr>
              <w:tabs>
                <w:tab w:val="left" w:pos="540"/>
              </w:tabs>
              <w:ind w:right="-72"/>
              <w:rPr>
                <w:szCs w:val="24"/>
              </w:rPr>
            </w:pPr>
          </w:p>
          <w:p w14:paraId="6A99D803" w14:textId="543F5548" w:rsidR="00EF1F68" w:rsidRPr="00FD639E" w:rsidRDefault="00EF1F68" w:rsidP="00EF1F68">
            <w:pPr>
              <w:numPr>
                <w:ilvl w:val="0"/>
                <w:numId w:val="44"/>
              </w:numPr>
              <w:tabs>
                <w:tab w:val="left" w:pos="540"/>
              </w:tabs>
              <w:ind w:right="-72"/>
              <w:rPr>
                <w:b/>
                <w:szCs w:val="24"/>
                <w:u w:val="single"/>
              </w:rPr>
            </w:pPr>
            <w:r>
              <w:rPr>
                <w:b/>
                <w:szCs w:val="24"/>
                <w:u w:val="single"/>
              </w:rPr>
              <w:t>Preliminary E</w:t>
            </w:r>
            <w:r w:rsidRPr="008C7D18">
              <w:rPr>
                <w:b/>
                <w:szCs w:val="24"/>
                <w:u w:val="single"/>
              </w:rPr>
              <w:t>valuation:</w:t>
            </w:r>
          </w:p>
          <w:p w14:paraId="7062C974" w14:textId="77777777" w:rsidR="00EF1F68" w:rsidRDefault="00EF1F68" w:rsidP="008F5F06">
            <w:pPr>
              <w:tabs>
                <w:tab w:val="left" w:pos="540"/>
              </w:tabs>
              <w:ind w:right="-72"/>
              <w:rPr>
                <w:szCs w:val="24"/>
              </w:rPr>
            </w:pPr>
          </w:p>
          <w:p w14:paraId="75343F06" w14:textId="77777777" w:rsidR="00EF1F68" w:rsidRDefault="00EF1F68" w:rsidP="008F5F06">
            <w:pPr>
              <w:tabs>
                <w:tab w:val="left" w:pos="540"/>
              </w:tabs>
              <w:ind w:right="-7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260"/>
            </w:tblGrid>
            <w:tr w:rsidR="00EF1F68" w:rsidRPr="00777037" w14:paraId="4D84486D" w14:textId="77777777" w:rsidTr="00EF1F68">
              <w:tc>
                <w:tcPr>
                  <w:tcW w:w="5622" w:type="dxa"/>
                  <w:shd w:val="clear" w:color="auto" w:fill="auto"/>
                </w:tcPr>
                <w:p w14:paraId="6E39782A" w14:textId="5EB529E6" w:rsidR="00EF1F68" w:rsidRPr="00777037" w:rsidRDefault="00EF1F68" w:rsidP="00EF1F68">
                  <w:pPr>
                    <w:tabs>
                      <w:tab w:val="left" w:pos="540"/>
                    </w:tabs>
                    <w:overflowPunct w:val="0"/>
                    <w:autoSpaceDE w:val="0"/>
                    <w:autoSpaceDN w:val="0"/>
                    <w:adjustRightInd w:val="0"/>
                    <w:spacing w:line="260" w:lineRule="atLeast"/>
                    <w:ind w:right="-72"/>
                    <w:textAlignment w:val="baseline"/>
                    <w:rPr>
                      <w:b/>
                      <w:spacing w:val="-3"/>
                      <w:kern w:val="1"/>
                      <w:sz w:val="22"/>
                      <w:szCs w:val="22"/>
                      <w:u w:val="single"/>
                    </w:rPr>
                  </w:pPr>
                  <w:r w:rsidRPr="00777037">
                    <w:rPr>
                      <w:b/>
                      <w:spacing w:val="-3"/>
                      <w:kern w:val="1"/>
                      <w:sz w:val="22"/>
                      <w:szCs w:val="22"/>
                      <w:u w:val="single"/>
                    </w:rPr>
                    <w:t>Eligibility Requirements</w:t>
                  </w:r>
                </w:p>
              </w:tc>
              <w:tc>
                <w:tcPr>
                  <w:tcW w:w="1260" w:type="dxa"/>
                  <w:shd w:val="clear" w:color="auto" w:fill="auto"/>
                </w:tcPr>
                <w:p w14:paraId="2DC3D9B9" w14:textId="77777777" w:rsidR="00EF1F68" w:rsidRPr="00777037" w:rsidRDefault="00EF1F68" w:rsidP="00EF1F68">
                  <w:pPr>
                    <w:tabs>
                      <w:tab w:val="left" w:pos="540"/>
                    </w:tabs>
                    <w:overflowPunct w:val="0"/>
                    <w:autoSpaceDE w:val="0"/>
                    <w:autoSpaceDN w:val="0"/>
                    <w:adjustRightInd w:val="0"/>
                    <w:spacing w:line="260" w:lineRule="atLeast"/>
                    <w:ind w:right="-72"/>
                    <w:textAlignment w:val="baseline"/>
                    <w:rPr>
                      <w:b/>
                      <w:spacing w:val="-3"/>
                      <w:kern w:val="1"/>
                      <w:sz w:val="22"/>
                      <w:szCs w:val="22"/>
                      <w:u w:val="single"/>
                    </w:rPr>
                  </w:pPr>
                  <w:r w:rsidRPr="00777037">
                    <w:rPr>
                      <w:b/>
                      <w:spacing w:val="-3"/>
                      <w:kern w:val="1"/>
                      <w:sz w:val="22"/>
                      <w:szCs w:val="22"/>
                      <w:u w:val="single"/>
                    </w:rPr>
                    <w:t>Criteria</w:t>
                  </w:r>
                </w:p>
              </w:tc>
            </w:tr>
            <w:tr w:rsidR="00EF1F68" w:rsidRPr="00777037" w14:paraId="2D246E45" w14:textId="77777777" w:rsidTr="00EF1F68">
              <w:tc>
                <w:tcPr>
                  <w:tcW w:w="5622" w:type="dxa"/>
                  <w:shd w:val="clear" w:color="auto" w:fill="auto"/>
                </w:tcPr>
                <w:p w14:paraId="66DB5C9B" w14:textId="77777777" w:rsidR="00EF1F68" w:rsidRPr="00777037" w:rsidRDefault="00EF1F68" w:rsidP="00EF1F68">
                  <w:pPr>
                    <w:overflowPunct w:val="0"/>
                    <w:autoSpaceDE w:val="0"/>
                    <w:autoSpaceDN w:val="0"/>
                    <w:adjustRightInd w:val="0"/>
                    <w:spacing w:line="260" w:lineRule="atLeast"/>
                    <w:textAlignment w:val="baseline"/>
                    <w:rPr>
                      <w:sz w:val="22"/>
                      <w:szCs w:val="22"/>
                    </w:rPr>
                  </w:pPr>
                  <w:r w:rsidRPr="00777037">
                    <w:rPr>
                      <w:sz w:val="22"/>
                      <w:szCs w:val="22"/>
                    </w:rPr>
                    <w:t>Quotation Form (Annex A) – Signed and stamped</w:t>
                  </w:r>
                </w:p>
              </w:tc>
              <w:tc>
                <w:tcPr>
                  <w:tcW w:w="1260" w:type="dxa"/>
                  <w:shd w:val="clear" w:color="auto" w:fill="auto"/>
                </w:tcPr>
                <w:p w14:paraId="087C8C71" w14:textId="77777777" w:rsidR="00EF1F68" w:rsidRPr="00777037" w:rsidRDefault="00EF1F68" w:rsidP="00EF1F68">
                  <w:pPr>
                    <w:tabs>
                      <w:tab w:val="left" w:pos="540"/>
                    </w:tabs>
                    <w:overflowPunct w:val="0"/>
                    <w:autoSpaceDE w:val="0"/>
                    <w:autoSpaceDN w:val="0"/>
                    <w:adjustRightInd w:val="0"/>
                    <w:spacing w:line="260" w:lineRule="atLeast"/>
                    <w:ind w:right="-72"/>
                    <w:textAlignment w:val="baseline"/>
                    <w:rPr>
                      <w:spacing w:val="-3"/>
                      <w:kern w:val="1"/>
                      <w:sz w:val="22"/>
                      <w:szCs w:val="22"/>
                    </w:rPr>
                  </w:pPr>
                  <w:r w:rsidRPr="00777037">
                    <w:rPr>
                      <w:spacing w:val="-3"/>
                      <w:kern w:val="1"/>
                      <w:sz w:val="22"/>
                      <w:szCs w:val="22"/>
                    </w:rPr>
                    <w:t>Pass/Fail</w:t>
                  </w:r>
                </w:p>
              </w:tc>
            </w:tr>
            <w:tr w:rsidR="00EF1F68" w:rsidRPr="00777037" w14:paraId="0C52303D" w14:textId="77777777" w:rsidTr="00EF1F68">
              <w:tc>
                <w:tcPr>
                  <w:tcW w:w="5622" w:type="dxa"/>
                  <w:shd w:val="clear" w:color="auto" w:fill="auto"/>
                </w:tcPr>
                <w:p w14:paraId="69A70EC7" w14:textId="77777777" w:rsidR="00EF1F68" w:rsidRPr="00777037" w:rsidRDefault="00EF1F68" w:rsidP="00EF1F68">
                  <w:pPr>
                    <w:overflowPunct w:val="0"/>
                    <w:autoSpaceDE w:val="0"/>
                    <w:autoSpaceDN w:val="0"/>
                    <w:adjustRightInd w:val="0"/>
                    <w:spacing w:line="260" w:lineRule="atLeast"/>
                    <w:textAlignment w:val="baseline"/>
                    <w:rPr>
                      <w:sz w:val="22"/>
                      <w:szCs w:val="22"/>
                    </w:rPr>
                  </w:pPr>
                  <w:r w:rsidRPr="00777037">
                    <w:rPr>
                      <w:sz w:val="22"/>
                      <w:szCs w:val="22"/>
                    </w:rPr>
                    <w:t>Bill of Quantities Form (Annex B) – Signed and stamped</w:t>
                  </w:r>
                </w:p>
              </w:tc>
              <w:tc>
                <w:tcPr>
                  <w:tcW w:w="1260" w:type="dxa"/>
                  <w:shd w:val="clear" w:color="auto" w:fill="auto"/>
                </w:tcPr>
                <w:p w14:paraId="48EECD99" w14:textId="77777777" w:rsidR="00EF1F68" w:rsidRPr="00777037" w:rsidRDefault="00EF1F68" w:rsidP="00EF1F68">
                  <w:pPr>
                    <w:tabs>
                      <w:tab w:val="left" w:pos="540"/>
                    </w:tabs>
                    <w:overflowPunct w:val="0"/>
                    <w:autoSpaceDE w:val="0"/>
                    <w:autoSpaceDN w:val="0"/>
                    <w:adjustRightInd w:val="0"/>
                    <w:spacing w:line="260" w:lineRule="atLeast"/>
                    <w:ind w:right="-72"/>
                    <w:textAlignment w:val="baseline"/>
                    <w:rPr>
                      <w:spacing w:val="-3"/>
                      <w:kern w:val="1"/>
                      <w:sz w:val="22"/>
                      <w:szCs w:val="22"/>
                    </w:rPr>
                  </w:pPr>
                  <w:r w:rsidRPr="00777037">
                    <w:rPr>
                      <w:spacing w:val="-3"/>
                      <w:kern w:val="1"/>
                      <w:sz w:val="22"/>
                      <w:szCs w:val="22"/>
                    </w:rPr>
                    <w:t>Pass/Fail</w:t>
                  </w:r>
                </w:p>
              </w:tc>
            </w:tr>
            <w:tr w:rsidR="00EF1F68" w:rsidRPr="00777037" w14:paraId="36BD31EA" w14:textId="77777777" w:rsidTr="00EF1F68">
              <w:tc>
                <w:tcPr>
                  <w:tcW w:w="5622" w:type="dxa"/>
                  <w:shd w:val="clear" w:color="auto" w:fill="auto"/>
                </w:tcPr>
                <w:p w14:paraId="48115CD7" w14:textId="77777777" w:rsidR="00EF1F68" w:rsidRPr="00777037" w:rsidRDefault="00EF1F68" w:rsidP="00EF1F68">
                  <w:pPr>
                    <w:overflowPunct w:val="0"/>
                    <w:autoSpaceDE w:val="0"/>
                    <w:autoSpaceDN w:val="0"/>
                    <w:adjustRightInd w:val="0"/>
                    <w:spacing w:line="260" w:lineRule="atLeast"/>
                    <w:textAlignment w:val="baseline"/>
                    <w:rPr>
                      <w:sz w:val="22"/>
                      <w:szCs w:val="22"/>
                    </w:rPr>
                  </w:pPr>
                  <w:r w:rsidRPr="00777037">
                    <w:rPr>
                      <w:sz w:val="22"/>
                      <w:szCs w:val="22"/>
                    </w:rPr>
                    <w:t>Construction Schedule Form (Annex D) – Signed and stamped</w:t>
                  </w:r>
                </w:p>
              </w:tc>
              <w:tc>
                <w:tcPr>
                  <w:tcW w:w="1260" w:type="dxa"/>
                  <w:shd w:val="clear" w:color="auto" w:fill="auto"/>
                </w:tcPr>
                <w:p w14:paraId="5D238549" w14:textId="77777777" w:rsidR="00EF1F68" w:rsidRPr="00777037" w:rsidRDefault="00EF1F68" w:rsidP="00EF1F68">
                  <w:pPr>
                    <w:tabs>
                      <w:tab w:val="left" w:pos="540"/>
                    </w:tabs>
                    <w:overflowPunct w:val="0"/>
                    <w:autoSpaceDE w:val="0"/>
                    <w:autoSpaceDN w:val="0"/>
                    <w:adjustRightInd w:val="0"/>
                    <w:spacing w:line="260" w:lineRule="atLeast"/>
                    <w:ind w:right="-72"/>
                    <w:textAlignment w:val="baseline"/>
                    <w:rPr>
                      <w:spacing w:val="-3"/>
                      <w:kern w:val="1"/>
                      <w:sz w:val="22"/>
                      <w:szCs w:val="22"/>
                    </w:rPr>
                  </w:pPr>
                  <w:r w:rsidRPr="00777037">
                    <w:rPr>
                      <w:spacing w:val="-3"/>
                      <w:kern w:val="1"/>
                      <w:sz w:val="22"/>
                      <w:szCs w:val="22"/>
                    </w:rPr>
                    <w:t>Pass/Fail</w:t>
                  </w:r>
                </w:p>
              </w:tc>
            </w:tr>
            <w:tr w:rsidR="00EF1F68" w:rsidRPr="00777037" w14:paraId="62CCF16E" w14:textId="77777777" w:rsidTr="00EF1F68">
              <w:tc>
                <w:tcPr>
                  <w:tcW w:w="5622" w:type="dxa"/>
                  <w:shd w:val="clear" w:color="auto" w:fill="auto"/>
                </w:tcPr>
                <w:p w14:paraId="1330A32B" w14:textId="77777777" w:rsidR="00EF1F68" w:rsidRPr="00777037" w:rsidRDefault="00EF1F68" w:rsidP="00EF1F68">
                  <w:pPr>
                    <w:overflowPunct w:val="0"/>
                    <w:autoSpaceDE w:val="0"/>
                    <w:autoSpaceDN w:val="0"/>
                    <w:adjustRightInd w:val="0"/>
                    <w:spacing w:line="260" w:lineRule="atLeast"/>
                    <w:textAlignment w:val="baseline"/>
                    <w:rPr>
                      <w:sz w:val="22"/>
                      <w:szCs w:val="22"/>
                    </w:rPr>
                  </w:pPr>
                  <w:r w:rsidRPr="00777037">
                    <w:rPr>
                      <w:sz w:val="22"/>
                      <w:szCs w:val="22"/>
                    </w:rPr>
                    <w:t xml:space="preserve">Key Supervisory Staff Schedule Form (Annex E) – Signed and stamped </w:t>
                  </w:r>
                </w:p>
              </w:tc>
              <w:tc>
                <w:tcPr>
                  <w:tcW w:w="1260" w:type="dxa"/>
                  <w:shd w:val="clear" w:color="auto" w:fill="auto"/>
                </w:tcPr>
                <w:p w14:paraId="4BF07533" w14:textId="77777777" w:rsidR="00EF1F68" w:rsidRPr="00777037" w:rsidRDefault="00EF1F68" w:rsidP="00EF1F68">
                  <w:pPr>
                    <w:tabs>
                      <w:tab w:val="left" w:pos="540"/>
                    </w:tabs>
                    <w:overflowPunct w:val="0"/>
                    <w:autoSpaceDE w:val="0"/>
                    <w:autoSpaceDN w:val="0"/>
                    <w:adjustRightInd w:val="0"/>
                    <w:spacing w:line="260" w:lineRule="atLeast"/>
                    <w:ind w:right="-72"/>
                    <w:textAlignment w:val="baseline"/>
                    <w:rPr>
                      <w:spacing w:val="-3"/>
                      <w:kern w:val="1"/>
                      <w:sz w:val="22"/>
                      <w:szCs w:val="22"/>
                    </w:rPr>
                  </w:pPr>
                  <w:r w:rsidRPr="00777037">
                    <w:rPr>
                      <w:spacing w:val="-3"/>
                      <w:kern w:val="1"/>
                      <w:sz w:val="22"/>
                      <w:szCs w:val="22"/>
                    </w:rPr>
                    <w:t>Pass/Fail</w:t>
                  </w:r>
                </w:p>
              </w:tc>
            </w:tr>
            <w:tr w:rsidR="00EF1F68" w:rsidRPr="00777037" w14:paraId="68B762CB" w14:textId="77777777" w:rsidTr="00EF1F68">
              <w:tc>
                <w:tcPr>
                  <w:tcW w:w="5622" w:type="dxa"/>
                  <w:shd w:val="clear" w:color="auto" w:fill="auto"/>
                </w:tcPr>
                <w:p w14:paraId="6B56E2DF" w14:textId="77777777" w:rsidR="00EF1F68" w:rsidRPr="00777037" w:rsidRDefault="00EF1F68" w:rsidP="00EF1F68">
                  <w:pPr>
                    <w:overflowPunct w:val="0"/>
                    <w:autoSpaceDE w:val="0"/>
                    <w:autoSpaceDN w:val="0"/>
                    <w:adjustRightInd w:val="0"/>
                    <w:spacing w:line="260" w:lineRule="atLeast"/>
                    <w:textAlignment w:val="baseline"/>
                    <w:rPr>
                      <w:sz w:val="22"/>
                      <w:szCs w:val="22"/>
                    </w:rPr>
                  </w:pPr>
                  <w:r w:rsidRPr="00777037">
                    <w:rPr>
                      <w:sz w:val="22"/>
                      <w:szCs w:val="22"/>
                    </w:rPr>
                    <w:t>Equipment Schedule Form (Annex F) – Signed and stamped</w:t>
                  </w:r>
                </w:p>
              </w:tc>
              <w:tc>
                <w:tcPr>
                  <w:tcW w:w="1260" w:type="dxa"/>
                  <w:shd w:val="clear" w:color="auto" w:fill="auto"/>
                </w:tcPr>
                <w:p w14:paraId="7F4A8403" w14:textId="77777777" w:rsidR="00EF1F68" w:rsidRPr="00777037" w:rsidRDefault="00EF1F68" w:rsidP="00EF1F68">
                  <w:pPr>
                    <w:tabs>
                      <w:tab w:val="left" w:pos="540"/>
                    </w:tabs>
                    <w:overflowPunct w:val="0"/>
                    <w:autoSpaceDE w:val="0"/>
                    <w:autoSpaceDN w:val="0"/>
                    <w:adjustRightInd w:val="0"/>
                    <w:spacing w:line="260" w:lineRule="atLeast"/>
                    <w:ind w:right="-72"/>
                    <w:textAlignment w:val="baseline"/>
                    <w:rPr>
                      <w:spacing w:val="-3"/>
                      <w:kern w:val="1"/>
                      <w:sz w:val="22"/>
                      <w:szCs w:val="22"/>
                    </w:rPr>
                  </w:pPr>
                  <w:r w:rsidRPr="00777037">
                    <w:rPr>
                      <w:spacing w:val="-3"/>
                      <w:kern w:val="1"/>
                      <w:sz w:val="22"/>
                      <w:szCs w:val="22"/>
                    </w:rPr>
                    <w:t>Pass/Fail</w:t>
                  </w:r>
                </w:p>
              </w:tc>
            </w:tr>
            <w:tr w:rsidR="00EF1F68" w:rsidRPr="00777037" w14:paraId="79A975C9" w14:textId="77777777" w:rsidTr="00EF1F68">
              <w:tc>
                <w:tcPr>
                  <w:tcW w:w="5622" w:type="dxa"/>
                  <w:shd w:val="clear" w:color="auto" w:fill="auto"/>
                </w:tcPr>
                <w:p w14:paraId="5E5601C0" w14:textId="63DEFD63" w:rsidR="00EF1F68" w:rsidRPr="00777037" w:rsidRDefault="00EF1F68" w:rsidP="00EF1F68">
                  <w:pPr>
                    <w:overflowPunct w:val="0"/>
                    <w:autoSpaceDE w:val="0"/>
                    <w:autoSpaceDN w:val="0"/>
                    <w:adjustRightInd w:val="0"/>
                    <w:spacing w:line="260" w:lineRule="atLeast"/>
                    <w:textAlignment w:val="baseline"/>
                    <w:rPr>
                      <w:sz w:val="22"/>
                      <w:szCs w:val="22"/>
                    </w:rPr>
                  </w:pPr>
                  <w:r w:rsidRPr="00777037">
                    <w:rPr>
                      <w:sz w:val="22"/>
                      <w:szCs w:val="22"/>
                    </w:rPr>
                    <w:t xml:space="preserve">Valid Certificate of Business Registration from the </w:t>
                  </w:r>
                  <w:r w:rsidRPr="00777037">
                    <w:rPr>
                      <w:color w:val="0000FF"/>
                      <w:sz w:val="22"/>
                      <w:szCs w:val="22"/>
                    </w:rPr>
                    <w:t>Federal Government of Somalia</w:t>
                  </w:r>
                  <w:r w:rsidRPr="00777037">
                    <w:rPr>
                      <w:sz w:val="22"/>
                      <w:szCs w:val="22"/>
                    </w:rPr>
                    <w:t xml:space="preserve"> </w:t>
                  </w:r>
                </w:p>
              </w:tc>
              <w:tc>
                <w:tcPr>
                  <w:tcW w:w="1260" w:type="dxa"/>
                  <w:shd w:val="clear" w:color="auto" w:fill="auto"/>
                </w:tcPr>
                <w:p w14:paraId="248E1432" w14:textId="77777777" w:rsidR="00EF1F68" w:rsidRPr="00777037" w:rsidRDefault="00EF1F68" w:rsidP="00EF1F68">
                  <w:pPr>
                    <w:tabs>
                      <w:tab w:val="left" w:pos="540"/>
                    </w:tabs>
                    <w:overflowPunct w:val="0"/>
                    <w:autoSpaceDE w:val="0"/>
                    <w:autoSpaceDN w:val="0"/>
                    <w:adjustRightInd w:val="0"/>
                    <w:spacing w:line="260" w:lineRule="atLeast"/>
                    <w:ind w:right="-72"/>
                    <w:textAlignment w:val="baseline"/>
                    <w:rPr>
                      <w:spacing w:val="-3"/>
                      <w:kern w:val="1"/>
                      <w:sz w:val="22"/>
                      <w:szCs w:val="22"/>
                    </w:rPr>
                  </w:pPr>
                  <w:r w:rsidRPr="00777037">
                    <w:rPr>
                      <w:spacing w:val="-3"/>
                      <w:kern w:val="1"/>
                      <w:sz w:val="22"/>
                      <w:szCs w:val="22"/>
                    </w:rPr>
                    <w:t>Pass/Fail</w:t>
                  </w:r>
                </w:p>
              </w:tc>
            </w:tr>
            <w:tr w:rsidR="00EF1F68" w:rsidRPr="00777037" w14:paraId="47294849" w14:textId="77777777" w:rsidTr="00EF1F68">
              <w:tc>
                <w:tcPr>
                  <w:tcW w:w="5622" w:type="dxa"/>
                  <w:shd w:val="clear" w:color="auto" w:fill="auto"/>
                </w:tcPr>
                <w:p w14:paraId="7518A5FD" w14:textId="77777777" w:rsidR="00EF1F68" w:rsidRPr="00777037" w:rsidRDefault="00EF1F68" w:rsidP="00EF1F68">
                  <w:pPr>
                    <w:overflowPunct w:val="0"/>
                    <w:autoSpaceDE w:val="0"/>
                    <w:autoSpaceDN w:val="0"/>
                    <w:adjustRightInd w:val="0"/>
                    <w:spacing w:line="260" w:lineRule="atLeast"/>
                    <w:textAlignment w:val="baseline"/>
                    <w:rPr>
                      <w:sz w:val="22"/>
                      <w:szCs w:val="22"/>
                    </w:rPr>
                  </w:pPr>
                  <w:r w:rsidRPr="00777037">
                    <w:rPr>
                      <w:sz w:val="22"/>
                      <w:szCs w:val="22"/>
                    </w:rPr>
                    <w:t>Audited Financial Statements for last  3 Years</w:t>
                  </w:r>
                </w:p>
              </w:tc>
              <w:tc>
                <w:tcPr>
                  <w:tcW w:w="1260" w:type="dxa"/>
                  <w:shd w:val="clear" w:color="auto" w:fill="auto"/>
                </w:tcPr>
                <w:p w14:paraId="4DA4D26C" w14:textId="77777777" w:rsidR="00EF1F68" w:rsidRPr="00777037" w:rsidRDefault="00EF1F68" w:rsidP="00EF1F68">
                  <w:pPr>
                    <w:tabs>
                      <w:tab w:val="left" w:pos="540"/>
                    </w:tabs>
                    <w:overflowPunct w:val="0"/>
                    <w:autoSpaceDE w:val="0"/>
                    <w:autoSpaceDN w:val="0"/>
                    <w:adjustRightInd w:val="0"/>
                    <w:spacing w:line="260" w:lineRule="atLeast"/>
                    <w:ind w:right="-72"/>
                    <w:textAlignment w:val="baseline"/>
                    <w:rPr>
                      <w:spacing w:val="-3"/>
                      <w:kern w:val="1"/>
                      <w:sz w:val="22"/>
                      <w:szCs w:val="22"/>
                    </w:rPr>
                  </w:pPr>
                  <w:r w:rsidRPr="00777037">
                    <w:rPr>
                      <w:spacing w:val="-3"/>
                      <w:kern w:val="1"/>
                      <w:sz w:val="22"/>
                      <w:szCs w:val="22"/>
                    </w:rPr>
                    <w:t>Pass/Fail</w:t>
                  </w:r>
                </w:p>
              </w:tc>
            </w:tr>
          </w:tbl>
          <w:p w14:paraId="055B34E7" w14:textId="77777777" w:rsidR="00EF1F68" w:rsidRDefault="00EF1F68" w:rsidP="008F5F06">
            <w:pPr>
              <w:tabs>
                <w:tab w:val="left" w:pos="540"/>
              </w:tabs>
              <w:ind w:right="-72"/>
              <w:rPr>
                <w:szCs w:val="24"/>
              </w:rPr>
            </w:pPr>
          </w:p>
          <w:p w14:paraId="3910B948" w14:textId="77777777" w:rsidR="00EF1F68" w:rsidRDefault="00EF1F68" w:rsidP="008F5F06">
            <w:pPr>
              <w:tabs>
                <w:tab w:val="left" w:pos="540"/>
              </w:tabs>
              <w:ind w:right="-72"/>
              <w:rPr>
                <w:szCs w:val="24"/>
              </w:rPr>
            </w:pPr>
          </w:p>
          <w:p w14:paraId="51A0C690" w14:textId="77777777" w:rsidR="00EF1F68" w:rsidRDefault="00EF1F68" w:rsidP="008F5F06">
            <w:pPr>
              <w:tabs>
                <w:tab w:val="left" w:pos="540"/>
              </w:tabs>
              <w:ind w:right="-72"/>
              <w:rPr>
                <w:szCs w:val="24"/>
              </w:rPr>
            </w:pPr>
          </w:p>
          <w:p w14:paraId="38ADD218" w14:textId="77777777" w:rsidR="00EF1F68" w:rsidRPr="008C7D18" w:rsidRDefault="00EF1F68" w:rsidP="008F5F06">
            <w:pPr>
              <w:tabs>
                <w:tab w:val="left" w:pos="540"/>
              </w:tabs>
              <w:ind w:right="-72"/>
              <w:rPr>
                <w:szCs w:val="24"/>
              </w:rPr>
            </w:pPr>
          </w:p>
          <w:p w14:paraId="465ACA0C" w14:textId="77777777" w:rsidR="00743E00" w:rsidRPr="00FD639E" w:rsidRDefault="00743E00" w:rsidP="008F5F06">
            <w:pPr>
              <w:numPr>
                <w:ilvl w:val="0"/>
                <w:numId w:val="44"/>
              </w:numPr>
              <w:tabs>
                <w:tab w:val="left" w:pos="540"/>
              </w:tabs>
              <w:ind w:right="-72"/>
              <w:rPr>
                <w:b/>
                <w:szCs w:val="24"/>
                <w:u w:val="single"/>
              </w:rPr>
            </w:pPr>
            <w:r w:rsidRPr="008C7D18">
              <w:rPr>
                <w:b/>
                <w:szCs w:val="24"/>
                <w:u w:val="single"/>
              </w:rPr>
              <w:t>Technical evaluation:</w:t>
            </w:r>
          </w:p>
          <w:tbl>
            <w:tblPr>
              <w:tblpPr w:leftFromText="180" w:rightFromText="180" w:horzAnchor="page" w:tblpX="1" w:tblpY="-1440"/>
              <w:tblOverlap w:val="never"/>
              <w:tblW w:w="7220" w:type="dxa"/>
              <w:tblLayout w:type="fixed"/>
              <w:tblLook w:val="04A0" w:firstRow="1" w:lastRow="0" w:firstColumn="1" w:lastColumn="0" w:noHBand="0" w:noVBand="1"/>
            </w:tblPr>
            <w:tblGrid>
              <w:gridCol w:w="2825"/>
              <w:gridCol w:w="3119"/>
              <w:gridCol w:w="1276"/>
            </w:tblGrid>
            <w:tr w:rsidR="00743E00" w:rsidRPr="00777037" w14:paraId="5B17B7B6" w14:textId="77777777" w:rsidTr="008F5F06">
              <w:trPr>
                <w:trHeight w:val="330"/>
              </w:trPr>
              <w:tc>
                <w:tcPr>
                  <w:tcW w:w="594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06043B" w14:textId="77777777" w:rsidR="00743E00" w:rsidRPr="00777037" w:rsidRDefault="00743E00" w:rsidP="008F5F06">
                  <w:pPr>
                    <w:suppressAutoHyphens w:val="0"/>
                    <w:rPr>
                      <w:b/>
                      <w:bCs/>
                      <w:color w:val="538135"/>
                      <w:sz w:val="22"/>
                      <w:szCs w:val="22"/>
                    </w:rPr>
                  </w:pPr>
                  <w:r w:rsidRPr="00777037">
                    <w:rPr>
                      <w:b/>
                      <w:bCs/>
                      <w:color w:val="538135"/>
                      <w:spacing w:val="-2"/>
                      <w:sz w:val="22"/>
                      <w:szCs w:val="22"/>
                    </w:rPr>
                    <w:lastRenderedPageBreak/>
                    <w:t>Criteria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15DD050E" w14:textId="77777777" w:rsidR="00743E00" w:rsidRPr="00777037" w:rsidRDefault="00743E00" w:rsidP="008F5F06">
                  <w:pPr>
                    <w:suppressAutoHyphens w:val="0"/>
                    <w:rPr>
                      <w:b/>
                      <w:bCs/>
                      <w:color w:val="538135"/>
                      <w:sz w:val="22"/>
                      <w:szCs w:val="22"/>
                    </w:rPr>
                  </w:pPr>
                  <w:r w:rsidRPr="00777037">
                    <w:rPr>
                      <w:b/>
                      <w:bCs/>
                      <w:color w:val="538135"/>
                      <w:spacing w:val="-2"/>
                      <w:sz w:val="22"/>
                      <w:szCs w:val="22"/>
                    </w:rPr>
                    <w:t>Score</w:t>
                  </w:r>
                </w:p>
              </w:tc>
            </w:tr>
            <w:tr w:rsidR="00743E00" w:rsidRPr="00777037" w14:paraId="7F20EEC6" w14:textId="77777777" w:rsidTr="008F5F06">
              <w:trPr>
                <w:trHeight w:val="480"/>
              </w:trPr>
              <w:tc>
                <w:tcPr>
                  <w:tcW w:w="72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37EFA1DA" w14:textId="159368FC" w:rsidR="00743E00" w:rsidRPr="00777037" w:rsidRDefault="00743E00" w:rsidP="008F5F06">
                  <w:pPr>
                    <w:suppressAutoHyphens w:val="0"/>
                    <w:rPr>
                      <w:b/>
                      <w:bCs/>
                      <w:color w:val="000000"/>
                      <w:sz w:val="22"/>
                      <w:szCs w:val="22"/>
                    </w:rPr>
                  </w:pPr>
                  <w:r w:rsidRPr="00777037">
                    <w:rPr>
                      <w:b/>
                      <w:bCs/>
                      <w:color w:val="000000"/>
                      <w:spacing w:val="-2"/>
                      <w:sz w:val="22"/>
                      <w:szCs w:val="22"/>
                    </w:rPr>
                    <w:t>1.      Specific experience of the Service Providers re</w:t>
                  </w:r>
                  <w:r w:rsidR="00777037" w:rsidRPr="00777037">
                    <w:rPr>
                      <w:b/>
                      <w:bCs/>
                      <w:color w:val="000000"/>
                      <w:spacing w:val="-2"/>
                      <w:sz w:val="22"/>
                      <w:szCs w:val="22"/>
                    </w:rPr>
                    <w:t>levant to the assignment: [Max 3</w:t>
                  </w:r>
                  <w:r w:rsidRPr="00777037">
                    <w:rPr>
                      <w:b/>
                      <w:bCs/>
                      <w:color w:val="000000"/>
                      <w:spacing w:val="-2"/>
                      <w:sz w:val="22"/>
                      <w:szCs w:val="22"/>
                    </w:rPr>
                    <w:t>0 points]</w:t>
                  </w:r>
                </w:p>
              </w:tc>
            </w:tr>
            <w:tr w:rsidR="00743E00" w:rsidRPr="00777037" w14:paraId="1686CB1C" w14:textId="77777777" w:rsidTr="008F5F06">
              <w:trPr>
                <w:trHeight w:val="271"/>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2D75262E" w14:textId="77777777" w:rsidR="00743E00" w:rsidRPr="00777037" w:rsidRDefault="00743E00" w:rsidP="008F5F06">
                  <w:pPr>
                    <w:suppressAutoHyphens w:val="0"/>
                    <w:rPr>
                      <w:color w:val="000000"/>
                      <w:sz w:val="22"/>
                      <w:szCs w:val="22"/>
                    </w:rPr>
                  </w:pPr>
                  <w:r w:rsidRPr="00777037">
                    <w:rPr>
                      <w:color w:val="000000"/>
                      <w:spacing w:val="-2"/>
                      <w:sz w:val="22"/>
                      <w:szCs w:val="22"/>
                    </w:rPr>
                    <w:t xml:space="preserve">2)      </w:t>
                  </w:r>
                  <w:r w:rsidRPr="00777037">
                    <w:rPr>
                      <w:b/>
                      <w:bCs/>
                      <w:color w:val="000000"/>
                      <w:spacing w:val="-2"/>
                      <w:sz w:val="22"/>
                      <w:szCs w:val="22"/>
                    </w:rPr>
                    <w:t>Similar experience:</w:t>
                  </w:r>
                  <w:r w:rsidRPr="00777037">
                    <w:rPr>
                      <w:color w:val="000000"/>
                      <w:spacing w:val="-2"/>
                      <w:sz w:val="22"/>
                      <w:szCs w:val="22"/>
                    </w:rPr>
                    <w:t xml:space="preserve"> similar experience in of the Scope, Cost and subject matter (i.e. Construction works) carried out on behalf of UN and INGOs.</w:t>
                  </w:r>
                </w:p>
              </w:tc>
              <w:tc>
                <w:tcPr>
                  <w:tcW w:w="3119" w:type="dxa"/>
                  <w:tcBorders>
                    <w:top w:val="nil"/>
                    <w:left w:val="nil"/>
                    <w:bottom w:val="dotted" w:sz="4" w:space="0" w:color="auto"/>
                    <w:right w:val="single" w:sz="8" w:space="0" w:color="auto"/>
                  </w:tcBorders>
                  <w:shd w:val="clear" w:color="auto" w:fill="auto"/>
                  <w:vAlign w:val="center"/>
                  <w:hideMark/>
                </w:tcPr>
                <w:p w14:paraId="02467D1E" w14:textId="42F000C9" w:rsidR="00743E00" w:rsidRPr="00777037" w:rsidRDefault="00743E00" w:rsidP="008F5F06">
                  <w:pPr>
                    <w:suppressAutoHyphens w:val="0"/>
                    <w:rPr>
                      <w:color w:val="000000"/>
                      <w:sz w:val="22"/>
                      <w:szCs w:val="22"/>
                    </w:rPr>
                  </w:pPr>
                  <w:r w:rsidRPr="00777037">
                    <w:rPr>
                      <w:color w:val="000000"/>
                      <w:spacing w:val="-2"/>
                      <w:sz w:val="22"/>
                      <w:szCs w:val="22"/>
                    </w:rPr>
                    <w:t xml:space="preserve">Bidder who has carried out </w:t>
                  </w:r>
                  <w:r w:rsidR="00EF1F68" w:rsidRPr="00777037">
                    <w:rPr>
                      <w:b/>
                      <w:bCs/>
                      <w:color w:val="000000"/>
                      <w:spacing w:val="-2"/>
                      <w:sz w:val="22"/>
                      <w:szCs w:val="22"/>
                    </w:rPr>
                    <w:t>4</w:t>
                  </w:r>
                  <w:r w:rsidRPr="00777037">
                    <w:rPr>
                      <w:b/>
                      <w:bCs/>
                      <w:color w:val="000000"/>
                      <w:spacing w:val="-2"/>
                      <w:sz w:val="22"/>
                      <w:szCs w:val="22"/>
                    </w:rPr>
                    <w:t>+ construction works</w:t>
                  </w:r>
                  <w:r w:rsidRPr="00777037">
                    <w:rPr>
                      <w:color w:val="000000"/>
                      <w:spacing w:val="-2"/>
                      <w:sz w:val="22"/>
                      <w:szCs w:val="22"/>
                    </w:rPr>
                    <w:t xml:space="preserve"> of equivalent nature and complexity</w:t>
                  </w:r>
                </w:p>
              </w:tc>
              <w:tc>
                <w:tcPr>
                  <w:tcW w:w="1276" w:type="dxa"/>
                  <w:tcBorders>
                    <w:top w:val="nil"/>
                    <w:left w:val="nil"/>
                    <w:bottom w:val="dotted" w:sz="4" w:space="0" w:color="auto"/>
                    <w:right w:val="single" w:sz="8" w:space="0" w:color="auto"/>
                  </w:tcBorders>
                  <w:shd w:val="clear" w:color="auto" w:fill="auto"/>
                  <w:vAlign w:val="center"/>
                  <w:hideMark/>
                </w:tcPr>
                <w:p w14:paraId="653AA989" w14:textId="172CB711" w:rsidR="00743E00" w:rsidRPr="00777037" w:rsidRDefault="00EF1F68" w:rsidP="008F5F06">
                  <w:pPr>
                    <w:suppressAutoHyphens w:val="0"/>
                    <w:rPr>
                      <w:b/>
                      <w:bCs/>
                      <w:color w:val="000000"/>
                      <w:sz w:val="22"/>
                      <w:szCs w:val="22"/>
                    </w:rPr>
                  </w:pPr>
                  <w:r w:rsidRPr="00777037">
                    <w:rPr>
                      <w:b/>
                      <w:bCs/>
                      <w:color w:val="000000"/>
                      <w:spacing w:val="-2"/>
                      <w:sz w:val="22"/>
                      <w:szCs w:val="22"/>
                    </w:rPr>
                    <w:t>3</w:t>
                  </w:r>
                  <w:r w:rsidR="00743E00" w:rsidRPr="00777037">
                    <w:rPr>
                      <w:b/>
                      <w:bCs/>
                      <w:color w:val="000000"/>
                      <w:spacing w:val="-2"/>
                      <w:sz w:val="22"/>
                      <w:szCs w:val="22"/>
                    </w:rPr>
                    <w:t>0</w:t>
                  </w:r>
                </w:p>
              </w:tc>
            </w:tr>
            <w:tr w:rsidR="00743E00" w:rsidRPr="00777037" w14:paraId="7DA20017" w14:textId="77777777" w:rsidTr="008F5F06">
              <w:trPr>
                <w:trHeight w:val="297"/>
              </w:trPr>
              <w:tc>
                <w:tcPr>
                  <w:tcW w:w="2825" w:type="dxa"/>
                  <w:vMerge/>
                  <w:tcBorders>
                    <w:top w:val="nil"/>
                    <w:left w:val="single" w:sz="8" w:space="0" w:color="auto"/>
                    <w:bottom w:val="single" w:sz="8" w:space="0" w:color="000000"/>
                    <w:right w:val="single" w:sz="8" w:space="0" w:color="auto"/>
                  </w:tcBorders>
                  <w:vAlign w:val="center"/>
                  <w:hideMark/>
                </w:tcPr>
                <w:p w14:paraId="36DE5818" w14:textId="77777777" w:rsidR="00743E00" w:rsidRPr="00777037" w:rsidRDefault="00743E00" w:rsidP="008F5F06">
                  <w:pPr>
                    <w:suppressAutoHyphens w:val="0"/>
                    <w:jc w:val="left"/>
                    <w:rPr>
                      <w:color w:val="000000"/>
                      <w:sz w:val="22"/>
                      <w:szCs w:val="22"/>
                    </w:rPr>
                  </w:pPr>
                </w:p>
              </w:tc>
              <w:tc>
                <w:tcPr>
                  <w:tcW w:w="3119" w:type="dxa"/>
                  <w:tcBorders>
                    <w:top w:val="nil"/>
                    <w:left w:val="nil"/>
                    <w:bottom w:val="dotted" w:sz="4" w:space="0" w:color="auto"/>
                    <w:right w:val="single" w:sz="8" w:space="0" w:color="auto"/>
                  </w:tcBorders>
                  <w:shd w:val="clear" w:color="auto" w:fill="auto"/>
                  <w:vAlign w:val="center"/>
                  <w:hideMark/>
                </w:tcPr>
                <w:p w14:paraId="0AE67308" w14:textId="77777777" w:rsidR="00743E00" w:rsidRPr="00777037" w:rsidRDefault="00743E00" w:rsidP="008F5F06">
                  <w:pPr>
                    <w:suppressAutoHyphens w:val="0"/>
                    <w:rPr>
                      <w:color w:val="000000"/>
                      <w:sz w:val="22"/>
                      <w:szCs w:val="22"/>
                    </w:rPr>
                  </w:pPr>
                  <w:r w:rsidRPr="00777037">
                    <w:rPr>
                      <w:color w:val="000000"/>
                      <w:spacing w:val="-2"/>
                      <w:sz w:val="22"/>
                      <w:szCs w:val="22"/>
                    </w:rPr>
                    <w:t xml:space="preserve">Bidder who has carried out </w:t>
                  </w:r>
                  <w:r w:rsidRPr="00777037">
                    <w:rPr>
                      <w:b/>
                      <w:bCs/>
                      <w:color w:val="000000"/>
                      <w:spacing w:val="-2"/>
                      <w:sz w:val="22"/>
                      <w:szCs w:val="22"/>
                    </w:rPr>
                    <w:t>3 construction works</w:t>
                  </w:r>
                  <w:r w:rsidRPr="00777037">
                    <w:rPr>
                      <w:color w:val="000000"/>
                      <w:spacing w:val="-2"/>
                      <w:sz w:val="22"/>
                      <w:szCs w:val="22"/>
                    </w:rPr>
                    <w:t xml:space="preserve"> of equivalent nature and complexity</w:t>
                  </w:r>
                </w:p>
              </w:tc>
              <w:tc>
                <w:tcPr>
                  <w:tcW w:w="1276" w:type="dxa"/>
                  <w:tcBorders>
                    <w:top w:val="nil"/>
                    <w:left w:val="nil"/>
                    <w:bottom w:val="dotted" w:sz="4" w:space="0" w:color="auto"/>
                    <w:right w:val="single" w:sz="8" w:space="0" w:color="auto"/>
                  </w:tcBorders>
                  <w:shd w:val="clear" w:color="auto" w:fill="auto"/>
                  <w:vAlign w:val="center"/>
                  <w:hideMark/>
                </w:tcPr>
                <w:p w14:paraId="45D7AA03" w14:textId="77777777" w:rsidR="00743E00" w:rsidRPr="00777037" w:rsidRDefault="00743E00" w:rsidP="008F5F06">
                  <w:pPr>
                    <w:suppressAutoHyphens w:val="0"/>
                    <w:rPr>
                      <w:color w:val="000000"/>
                      <w:sz w:val="22"/>
                      <w:szCs w:val="22"/>
                    </w:rPr>
                  </w:pPr>
                  <w:r w:rsidRPr="00777037">
                    <w:rPr>
                      <w:color w:val="000000"/>
                      <w:spacing w:val="-2"/>
                      <w:sz w:val="22"/>
                      <w:szCs w:val="22"/>
                    </w:rPr>
                    <w:t>20</w:t>
                  </w:r>
                </w:p>
              </w:tc>
            </w:tr>
            <w:tr w:rsidR="00743E00" w:rsidRPr="00777037" w14:paraId="69FDADF0" w14:textId="77777777" w:rsidTr="008F5F06">
              <w:trPr>
                <w:trHeight w:val="263"/>
              </w:trPr>
              <w:tc>
                <w:tcPr>
                  <w:tcW w:w="2825" w:type="dxa"/>
                  <w:vMerge/>
                  <w:tcBorders>
                    <w:top w:val="nil"/>
                    <w:left w:val="single" w:sz="8" w:space="0" w:color="auto"/>
                    <w:bottom w:val="single" w:sz="8" w:space="0" w:color="000000"/>
                    <w:right w:val="single" w:sz="8" w:space="0" w:color="auto"/>
                  </w:tcBorders>
                  <w:vAlign w:val="center"/>
                  <w:hideMark/>
                </w:tcPr>
                <w:p w14:paraId="4AEA6BBD" w14:textId="77777777" w:rsidR="00743E00" w:rsidRPr="00777037" w:rsidRDefault="00743E00" w:rsidP="008F5F06">
                  <w:pPr>
                    <w:suppressAutoHyphens w:val="0"/>
                    <w:jc w:val="left"/>
                    <w:rPr>
                      <w:color w:val="000000"/>
                      <w:sz w:val="22"/>
                      <w:szCs w:val="22"/>
                    </w:rPr>
                  </w:pPr>
                </w:p>
              </w:tc>
              <w:tc>
                <w:tcPr>
                  <w:tcW w:w="3119" w:type="dxa"/>
                  <w:tcBorders>
                    <w:top w:val="nil"/>
                    <w:left w:val="nil"/>
                    <w:bottom w:val="dotted" w:sz="4" w:space="0" w:color="auto"/>
                    <w:right w:val="single" w:sz="8" w:space="0" w:color="auto"/>
                  </w:tcBorders>
                  <w:shd w:val="clear" w:color="auto" w:fill="auto"/>
                  <w:vAlign w:val="center"/>
                  <w:hideMark/>
                </w:tcPr>
                <w:p w14:paraId="1E341564" w14:textId="77777777" w:rsidR="00743E00" w:rsidRPr="00777037" w:rsidRDefault="00743E00" w:rsidP="008F5F06">
                  <w:pPr>
                    <w:suppressAutoHyphens w:val="0"/>
                    <w:rPr>
                      <w:color w:val="000000"/>
                      <w:sz w:val="22"/>
                      <w:szCs w:val="22"/>
                    </w:rPr>
                  </w:pPr>
                  <w:r w:rsidRPr="00777037">
                    <w:rPr>
                      <w:color w:val="000000"/>
                      <w:spacing w:val="-2"/>
                      <w:sz w:val="22"/>
                      <w:szCs w:val="22"/>
                    </w:rPr>
                    <w:t xml:space="preserve">Bidder who has carried out </w:t>
                  </w:r>
                  <w:r w:rsidRPr="00777037">
                    <w:rPr>
                      <w:b/>
                      <w:bCs/>
                      <w:color w:val="000000"/>
                      <w:spacing w:val="-2"/>
                      <w:sz w:val="22"/>
                      <w:szCs w:val="22"/>
                    </w:rPr>
                    <w:t>2 construction works</w:t>
                  </w:r>
                  <w:r w:rsidRPr="00777037">
                    <w:rPr>
                      <w:color w:val="000000"/>
                      <w:spacing w:val="-2"/>
                      <w:sz w:val="22"/>
                      <w:szCs w:val="22"/>
                    </w:rPr>
                    <w:t xml:space="preserve"> of equivalent nature and complexity</w:t>
                  </w:r>
                </w:p>
              </w:tc>
              <w:tc>
                <w:tcPr>
                  <w:tcW w:w="1276" w:type="dxa"/>
                  <w:tcBorders>
                    <w:top w:val="nil"/>
                    <w:left w:val="nil"/>
                    <w:bottom w:val="dotted" w:sz="4" w:space="0" w:color="auto"/>
                    <w:right w:val="single" w:sz="8" w:space="0" w:color="auto"/>
                  </w:tcBorders>
                  <w:shd w:val="clear" w:color="auto" w:fill="auto"/>
                  <w:vAlign w:val="center"/>
                  <w:hideMark/>
                </w:tcPr>
                <w:p w14:paraId="4F256E1A" w14:textId="77777777" w:rsidR="00743E00" w:rsidRPr="00777037" w:rsidRDefault="00743E00" w:rsidP="008F5F06">
                  <w:pPr>
                    <w:suppressAutoHyphens w:val="0"/>
                    <w:rPr>
                      <w:color w:val="000000"/>
                      <w:sz w:val="22"/>
                      <w:szCs w:val="22"/>
                    </w:rPr>
                  </w:pPr>
                  <w:r w:rsidRPr="00777037">
                    <w:rPr>
                      <w:color w:val="000000"/>
                      <w:spacing w:val="-2"/>
                      <w:sz w:val="22"/>
                      <w:szCs w:val="22"/>
                    </w:rPr>
                    <w:t>10</w:t>
                  </w:r>
                </w:p>
              </w:tc>
            </w:tr>
            <w:tr w:rsidR="00743E00" w:rsidRPr="00777037" w14:paraId="58733C22" w14:textId="77777777" w:rsidTr="008F5F06">
              <w:trPr>
                <w:trHeight w:val="283"/>
              </w:trPr>
              <w:tc>
                <w:tcPr>
                  <w:tcW w:w="2825" w:type="dxa"/>
                  <w:vMerge/>
                  <w:tcBorders>
                    <w:top w:val="nil"/>
                    <w:left w:val="single" w:sz="8" w:space="0" w:color="auto"/>
                    <w:bottom w:val="single" w:sz="8" w:space="0" w:color="000000"/>
                    <w:right w:val="single" w:sz="8" w:space="0" w:color="auto"/>
                  </w:tcBorders>
                  <w:vAlign w:val="center"/>
                  <w:hideMark/>
                </w:tcPr>
                <w:p w14:paraId="4406CFDE" w14:textId="77777777" w:rsidR="00743E00" w:rsidRPr="00777037" w:rsidRDefault="00743E00" w:rsidP="008F5F06">
                  <w:pPr>
                    <w:suppressAutoHyphens w:val="0"/>
                    <w:jc w:val="left"/>
                    <w:rPr>
                      <w:color w:val="000000"/>
                      <w:sz w:val="22"/>
                      <w:szCs w:val="22"/>
                    </w:rPr>
                  </w:pPr>
                </w:p>
              </w:tc>
              <w:tc>
                <w:tcPr>
                  <w:tcW w:w="3119" w:type="dxa"/>
                  <w:tcBorders>
                    <w:top w:val="nil"/>
                    <w:left w:val="nil"/>
                    <w:bottom w:val="single" w:sz="8" w:space="0" w:color="auto"/>
                    <w:right w:val="single" w:sz="8" w:space="0" w:color="auto"/>
                  </w:tcBorders>
                  <w:shd w:val="clear" w:color="auto" w:fill="auto"/>
                  <w:vAlign w:val="center"/>
                  <w:hideMark/>
                </w:tcPr>
                <w:p w14:paraId="54613EE8" w14:textId="77777777" w:rsidR="00743E00" w:rsidRPr="00777037" w:rsidRDefault="00743E00" w:rsidP="008F5F06">
                  <w:pPr>
                    <w:suppressAutoHyphens w:val="0"/>
                    <w:rPr>
                      <w:color w:val="000000"/>
                      <w:sz w:val="22"/>
                      <w:szCs w:val="22"/>
                    </w:rPr>
                  </w:pPr>
                  <w:r w:rsidRPr="00777037">
                    <w:rPr>
                      <w:color w:val="000000"/>
                      <w:spacing w:val="-2"/>
                      <w:sz w:val="22"/>
                      <w:szCs w:val="22"/>
                    </w:rPr>
                    <w:t xml:space="preserve">Bidder who has carried out </w:t>
                  </w:r>
                  <w:r w:rsidRPr="00777037">
                    <w:rPr>
                      <w:b/>
                      <w:bCs/>
                      <w:color w:val="000000"/>
                      <w:spacing w:val="-2"/>
                      <w:sz w:val="22"/>
                      <w:szCs w:val="22"/>
                    </w:rPr>
                    <w:t>1 construction works</w:t>
                  </w:r>
                  <w:r w:rsidRPr="00777037">
                    <w:rPr>
                      <w:color w:val="000000"/>
                      <w:spacing w:val="-2"/>
                      <w:sz w:val="22"/>
                      <w:szCs w:val="22"/>
                    </w:rPr>
                    <w:t xml:space="preserve"> of equivalent nature and complexity</w:t>
                  </w:r>
                </w:p>
              </w:tc>
              <w:tc>
                <w:tcPr>
                  <w:tcW w:w="1276" w:type="dxa"/>
                  <w:tcBorders>
                    <w:top w:val="nil"/>
                    <w:left w:val="nil"/>
                    <w:bottom w:val="single" w:sz="8" w:space="0" w:color="auto"/>
                    <w:right w:val="single" w:sz="8" w:space="0" w:color="auto"/>
                  </w:tcBorders>
                  <w:shd w:val="clear" w:color="auto" w:fill="auto"/>
                  <w:vAlign w:val="center"/>
                  <w:hideMark/>
                </w:tcPr>
                <w:p w14:paraId="31B71A28" w14:textId="77777777" w:rsidR="00743E00" w:rsidRPr="00777037" w:rsidRDefault="00743E00" w:rsidP="008F5F06">
                  <w:pPr>
                    <w:suppressAutoHyphens w:val="0"/>
                    <w:rPr>
                      <w:color w:val="000000"/>
                      <w:sz w:val="22"/>
                      <w:szCs w:val="22"/>
                    </w:rPr>
                  </w:pPr>
                  <w:r w:rsidRPr="00777037">
                    <w:rPr>
                      <w:color w:val="000000"/>
                      <w:spacing w:val="-2"/>
                      <w:sz w:val="22"/>
                      <w:szCs w:val="22"/>
                    </w:rPr>
                    <w:t>5</w:t>
                  </w:r>
                </w:p>
              </w:tc>
            </w:tr>
            <w:tr w:rsidR="00743E00" w:rsidRPr="00777037" w14:paraId="65E07D3C" w14:textId="77777777" w:rsidTr="008F5F06">
              <w:trPr>
                <w:trHeight w:val="615"/>
              </w:trPr>
              <w:tc>
                <w:tcPr>
                  <w:tcW w:w="72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57D6C8C1" w14:textId="780FDB51" w:rsidR="00743E00" w:rsidRPr="00777037" w:rsidRDefault="00743E00" w:rsidP="008F5F06">
                  <w:pPr>
                    <w:suppressAutoHyphens w:val="0"/>
                    <w:rPr>
                      <w:b/>
                      <w:bCs/>
                      <w:color w:val="000000"/>
                      <w:sz w:val="22"/>
                      <w:szCs w:val="22"/>
                    </w:rPr>
                  </w:pPr>
                  <w:r w:rsidRPr="00777037">
                    <w:rPr>
                      <w:b/>
                      <w:bCs/>
                      <w:color w:val="000000"/>
                      <w:spacing w:val="-2"/>
                      <w:sz w:val="22"/>
                      <w:szCs w:val="22"/>
                    </w:rPr>
                    <w:t>2.      Adequacy of the proposed methodology and work plan in response t</w:t>
                  </w:r>
                  <w:r w:rsidR="00EF1F68" w:rsidRPr="00777037">
                    <w:rPr>
                      <w:b/>
                      <w:bCs/>
                      <w:color w:val="000000"/>
                      <w:spacing w:val="-2"/>
                      <w:sz w:val="22"/>
                      <w:szCs w:val="22"/>
                    </w:rPr>
                    <w:t>o the Terms of Reference: [Max 2</w:t>
                  </w:r>
                  <w:r w:rsidRPr="00777037">
                    <w:rPr>
                      <w:b/>
                      <w:bCs/>
                      <w:color w:val="000000"/>
                      <w:spacing w:val="-2"/>
                      <w:sz w:val="22"/>
                      <w:szCs w:val="22"/>
                    </w:rPr>
                    <w:t>0 points]</w:t>
                  </w:r>
                </w:p>
              </w:tc>
            </w:tr>
            <w:tr w:rsidR="00743E00" w:rsidRPr="00777037" w14:paraId="7979BE0B" w14:textId="77777777" w:rsidTr="008F5F06">
              <w:trPr>
                <w:trHeight w:val="375"/>
              </w:trPr>
              <w:tc>
                <w:tcPr>
                  <w:tcW w:w="2825" w:type="dxa"/>
                  <w:vMerge w:val="restart"/>
                  <w:tcBorders>
                    <w:top w:val="nil"/>
                    <w:left w:val="single" w:sz="8" w:space="0" w:color="auto"/>
                    <w:bottom w:val="nil"/>
                    <w:right w:val="single" w:sz="8" w:space="0" w:color="auto"/>
                  </w:tcBorders>
                  <w:shd w:val="clear" w:color="auto" w:fill="auto"/>
                  <w:vAlign w:val="center"/>
                  <w:hideMark/>
                </w:tcPr>
                <w:p w14:paraId="703160ED" w14:textId="77777777" w:rsidR="00743E00" w:rsidRPr="00777037" w:rsidRDefault="00743E00" w:rsidP="008F5F06">
                  <w:pPr>
                    <w:suppressAutoHyphens w:val="0"/>
                    <w:rPr>
                      <w:color w:val="000000"/>
                      <w:sz w:val="22"/>
                      <w:szCs w:val="22"/>
                    </w:rPr>
                  </w:pPr>
                  <w:r w:rsidRPr="00777037">
                    <w:rPr>
                      <w:color w:val="000000"/>
                      <w:spacing w:val="-2"/>
                      <w:sz w:val="22"/>
                      <w:szCs w:val="22"/>
                    </w:rPr>
                    <w:t xml:space="preserve">1)      </w:t>
                  </w:r>
                  <w:r w:rsidRPr="00777037">
                    <w:rPr>
                      <w:b/>
                      <w:bCs/>
                      <w:color w:val="000000"/>
                      <w:spacing w:val="-2"/>
                      <w:sz w:val="22"/>
                      <w:szCs w:val="22"/>
                    </w:rPr>
                    <w:t>List of Equipment owned or hired:</w:t>
                  </w:r>
                  <w:r w:rsidRPr="00777037">
                    <w:rPr>
                      <w:color w:val="000000"/>
                      <w:spacing w:val="-2"/>
                      <w:sz w:val="22"/>
                      <w:szCs w:val="22"/>
                    </w:rPr>
                    <w:t xml:space="preserve"> A total of 15 Points will be awarded for Equipment at maximum of 5 points for each of the three Key construction equipment in this project:</w:t>
                  </w:r>
                </w:p>
              </w:tc>
              <w:tc>
                <w:tcPr>
                  <w:tcW w:w="3119" w:type="dxa"/>
                  <w:tcBorders>
                    <w:top w:val="nil"/>
                    <w:left w:val="nil"/>
                    <w:bottom w:val="dotted" w:sz="4" w:space="0" w:color="auto"/>
                    <w:right w:val="single" w:sz="8" w:space="0" w:color="auto"/>
                  </w:tcBorders>
                  <w:shd w:val="clear" w:color="auto" w:fill="auto"/>
                  <w:noWrap/>
                  <w:vAlign w:val="center"/>
                  <w:hideMark/>
                </w:tcPr>
                <w:p w14:paraId="31606726" w14:textId="77777777" w:rsidR="00743E00" w:rsidRPr="00777037" w:rsidRDefault="00743E00" w:rsidP="008F5F06">
                  <w:pPr>
                    <w:suppressAutoHyphens w:val="0"/>
                    <w:rPr>
                      <w:color w:val="000000"/>
                      <w:sz w:val="22"/>
                      <w:szCs w:val="22"/>
                    </w:rPr>
                  </w:pPr>
                  <w:r w:rsidRPr="00777037">
                    <w:rPr>
                      <w:color w:val="000000"/>
                      <w:spacing w:val="-2"/>
                      <w:sz w:val="22"/>
                      <w:szCs w:val="22"/>
                    </w:rPr>
                    <w:t>Presented a list of all these three equipment</w:t>
                  </w:r>
                </w:p>
              </w:tc>
              <w:tc>
                <w:tcPr>
                  <w:tcW w:w="1276" w:type="dxa"/>
                  <w:tcBorders>
                    <w:top w:val="nil"/>
                    <w:left w:val="nil"/>
                    <w:bottom w:val="dotted" w:sz="4" w:space="0" w:color="auto"/>
                    <w:right w:val="single" w:sz="8" w:space="0" w:color="auto"/>
                  </w:tcBorders>
                  <w:shd w:val="clear" w:color="auto" w:fill="auto"/>
                  <w:noWrap/>
                  <w:vAlign w:val="center"/>
                  <w:hideMark/>
                </w:tcPr>
                <w:p w14:paraId="5A61EACE" w14:textId="77FBE947" w:rsidR="00743E00" w:rsidRPr="00777037" w:rsidRDefault="00EF1F68" w:rsidP="008F5F06">
                  <w:pPr>
                    <w:suppressAutoHyphens w:val="0"/>
                    <w:rPr>
                      <w:b/>
                      <w:bCs/>
                      <w:color w:val="000000"/>
                      <w:sz w:val="22"/>
                      <w:szCs w:val="22"/>
                    </w:rPr>
                  </w:pPr>
                  <w:r w:rsidRPr="00777037">
                    <w:rPr>
                      <w:b/>
                      <w:bCs/>
                      <w:color w:val="000000"/>
                      <w:spacing w:val="-2"/>
                      <w:sz w:val="22"/>
                      <w:szCs w:val="22"/>
                    </w:rPr>
                    <w:t>10</w:t>
                  </w:r>
                </w:p>
              </w:tc>
            </w:tr>
            <w:tr w:rsidR="00743E00" w:rsidRPr="00777037" w14:paraId="437D966F" w14:textId="77777777" w:rsidTr="008F5F06">
              <w:trPr>
                <w:trHeight w:val="221"/>
              </w:trPr>
              <w:tc>
                <w:tcPr>
                  <w:tcW w:w="2825" w:type="dxa"/>
                  <w:vMerge/>
                  <w:tcBorders>
                    <w:top w:val="nil"/>
                    <w:left w:val="single" w:sz="8" w:space="0" w:color="auto"/>
                    <w:bottom w:val="nil"/>
                    <w:right w:val="single" w:sz="8" w:space="0" w:color="auto"/>
                  </w:tcBorders>
                  <w:vAlign w:val="center"/>
                  <w:hideMark/>
                </w:tcPr>
                <w:p w14:paraId="4E7CAAB3" w14:textId="77777777" w:rsidR="00743E00" w:rsidRPr="00777037" w:rsidRDefault="00743E00" w:rsidP="008F5F06">
                  <w:pPr>
                    <w:suppressAutoHyphens w:val="0"/>
                    <w:jc w:val="left"/>
                    <w:rPr>
                      <w:color w:val="000000"/>
                      <w:sz w:val="22"/>
                      <w:szCs w:val="22"/>
                    </w:rPr>
                  </w:pPr>
                </w:p>
              </w:tc>
              <w:tc>
                <w:tcPr>
                  <w:tcW w:w="3119" w:type="dxa"/>
                  <w:tcBorders>
                    <w:top w:val="nil"/>
                    <w:left w:val="nil"/>
                    <w:bottom w:val="dotted" w:sz="4" w:space="0" w:color="auto"/>
                    <w:right w:val="single" w:sz="8" w:space="0" w:color="auto"/>
                  </w:tcBorders>
                  <w:shd w:val="clear" w:color="auto" w:fill="auto"/>
                  <w:vAlign w:val="center"/>
                  <w:hideMark/>
                </w:tcPr>
                <w:p w14:paraId="1FAD74DD" w14:textId="77777777" w:rsidR="00743E00" w:rsidRPr="00777037" w:rsidRDefault="00743E00" w:rsidP="008F5F06">
                  <w:pPr>
                    <w:suppressAutoHyphens w:val="0"/>
                    <w:rPr>
                      <w:color w:val="000000"/>
                      <w:sz w:val="22"/>
                      <w:szCs w:val="22"/>
                    </w:rPr>
                  </w:pPr>
                  <w:r w:rsidRPr="00777037">
                    <w:rPr>
                      <w:color w:val="000000"/>
                      <w:spacing w:val="-2"/>
                      <w:sz w:val="22"/>
                      <w:szCs w:val="22"/>
                    </w:rPr>
                    <w:t>Presented only two out of three</w:t>
                  </w:r>
                </w:p>
              </w:tc>
              <w:tc>
                <w:tcPr>
                  <w:tcW w:w="1276" w:type="dxa"/>
                  <w:tcBorders>
                    <w:top w:val="nil"/>
                    <w:left w:val="nil"/>
                    <w:bottom w:val="dotted" w:sz="4" w:space="0" w:color="auto"/>
                    <w:right w:val="single" w:sz="8" w:space="0" w:color="auto"/>
                  </w:tcBorders>
                  <w:shd w:val="clear" w:color="auto" w:fill="auto"/>
                  <w:vAlign w:val="center"/>
                  <w:hideMark/>
                </w:tcPr>
                <w:p w14:paraId="5C6901F9" w14:textId="4D8EBA3F" w:rsidR="00743E00" w:rsidRPr="00777037" w:rsidRDefault="00EF1F68" w:rsidP="008F5F06">
                  <w:pPr>
                    <w:suppressAutoHyphens w:val="0"/>
                    <w:rPr>
                      <w:color w:val="000000"/>
                      <w:sz w:val="22"/>
                      <w:szCs w:val="22"/>
                    </w:rPr>
                  </w:pPr>
                  <w:r w:rsidRPr="00777037">
                    <w:rPr>
                      <w:color w:val="000000"/>
                      <w:spacing w:val="-2"/>
                      <w:sz w:val="22"/>
                      <w:szCs w:val="22"/>
                    </w:rPr>
                    <w:t>5</w:t>
                  </w:r>
                </w:p>
              </w:tc>
            </w:tr>
            <w:tr w:rsidR="00743E00" w:rsidRPr="00777037" w14:paraId="25A9486F" w14:textId="77777777" w:rsidTr="008F5F06">
              <w:trPr>
                <w:trHeight w:val="267"/>
              </w:trPr>
              <w:tc>
                <w:tcPr>
                  <w:tcW w:w="2825" w:type="dxa"/>
                  <w:vMerge/>
                  <w:tcBorders>
                    <w:top w:val="nil"/>
                    <w:left w:val="single" w:sz="8" w:space="0" w:color="auto"/>
                    <w:bottom w:val="single" w:sz="4" w:space="0" w:color="auto"/>
                    <w:right w:val="single" w:sz="8" w:space="0" w:color="auto"/>
                  </w:tcBorders>
                  <w:vAlign w:val="center"/>
                  <w:hideMark/>
                </w:tcPr>
                <w:p w14:paraId="4400E628" w14:textId="77777777" w:rsidR="00743E00" w:rsidRPr="00777037" w:rsidRDefault="00743E00" w:rsidP="008F5F06">
                  <w:pPr>
                    <w:suppressAutoHyphens w:val="0"/>
                    <w:jc w:val="left"/>
                    <w:rPr>
                      <w:color w:val="000000"/>
                      <w:sz w:val="22"/>
                      <w:szCs w:val="22"/>
                    </w:rPr>
                  </w:pPr>
                </w:p>
              </w:tc>
              <w:tc>
                <w:tcPr>
                  <w:tcW w:w="3119" w:type="dxa"/>
                  <w:tcBorders>
                    <w:top w:val="nil"/>
                    <w:left w:val="nil"/>
                    <w:bottom w:val="single" w:sz="8" w:space="0" w:color="auto"/>
                    <w:right w:val="single" w:sz="8" w:space="0" w:color="auto"/>
                  </w:tcBorders>
                  <w:shd w:val="clear" w:color="auto" w:fill="auto"/>
                  <w:vAlign w:val="center"/>
                  <w:hideMark/>
                </w:tcPr>
                <w:p w14:paraId="718A7175" w14:textId="77777777" w:rsidR="00743E00" w:rsidRPr="00777037" w:rsidRDefault="00743E00" w:rsidP="008F5F06">
                  <w:pPr>
                    <w:suppressAutoHyphens w:val="0"/>
                    <w:rPr>
                      <w:color w:val="000000"/>
                      <w:sz w:val="22"/>
                      <w:szCs w:val="22"/>
                    </w:rPr>
                  </w:pPr>
                  <w:r w:rsidRPr="00777037">
                    <w:rPr>
                      <w:color w:val="000000"/>
                      <w:spacing w:val="-2"/>
                      <w:sz w:val="22"/>
                      <w:szCs w:val="22"/>
                    </w:rPr>
                    <w:t>Presented only one out of three</w:t>
                  </w:r>
                </w:p>
              </w:tc>
              <w:tc>
                <w:tcPr>
                  <w:tcW w:w="1276" w:type="dxa"/>
                  <w:tcBorders>
                    <w:top w:val="nil"/>
                    <w:left w:val="nil"/>
                    <w:bottom w:val="single" w:sz="8" w:space="0" w:color="auto"/>
                    <w:right w:val="single" w:sz="8" w:space="0" w:color="auto"/>
                  </w:tcBorders>
                  <w:shd w:val="clear" w:color="auto" w:fill="auto"/>
                  <w:vAlign w:val="center"/>
                  <w:hideMark/>
                </w:tcPr>
                <w:p w14:paraId="672F890B" w14:textId="7315C266" w:rsidR="00743E00" w:rsidRPr="00777037" w:rsidRDefault="00EF1F68" w:rsidP="008F5F06">
                  <w:pPr>
                    <w:suppressAutoHyphens w:val="0"/>
                    <w:rPr>
                      <w:color w:val="000000"/>
                      <w:sz w:val="22"/>
                      <w:szCs w:val="22"/>
                    </w:rPr>
                  </w:pPr>
                  <w:r w:rsidRPr="00777037">
                    <w:rPr>
                      <w:color w:val="000000"/>
                      <w:spacing w:val="-2"/>
                      <w:sz w:val="22"/>
                      <w:szCs w:val="22"/>
                    </w:rPr>
                    <w:t>3</w:t>
                  </w:r>
                </w:p>
              </w:tc>
            </w:tr>
            <w:tr w:rsidR="00743E00" w:rsidRPr="00777037" w14:paraId="4E1FFD1F" w14:textId="77777777" w:rsidTr="008F5F06">
              <w:trPr>
                <w:trHeight w:val="181"/>
              </w:trPr>
              <w:tc>
                <w:tcPr>
                  <w:tcW w:w="28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A4C9134" w14:textId="77777777" w:rsidR="00743E00" w:rsidRPr="00777037" w:rsidRDefault="00743E00" w:rsidP="008F5F06">
                  <w:pPr>
                    <w:suppressAutoHyphens w:val="0"/>
                    <w:rPr>
                      <w:color w:val="000000"/>
                      <w:sz w:val="22"/>
                      <w:szCs w:val="22"/>
                    </w:rPr>
                  </w:pPr>
                  <w:r w:rsidRPr="00777037">
                    <w:rPr>
                      <w:color w:val="000000"/>
                      <w:spacing w:val="-2"/>
                      <w:sz w:val="22"/>
                      <w:szCs w:val="22"/>
                    </w:rPr>
                    <w:t xml:space="preserve">2)      </w:t>
                  </w:r>
                  <w:r w:rsidRPr="00777037">
                    <w:rPr>
                      <w:b/>
                      <w:bCs/>
                      <w:color w:val="000000"/>
                      <w:spacing w:val="-2"/>
                      <w:sz w:val="22"/>
                      <w:szCs w:val="22"/>
                    </w:rPr>
                    <w:t xml:space="preserve">Program of works – (15 points)      </w:t>
                  </w:r>
                  <w:r w:rsidRPr="00777037">
                    <w:rPr>
                      <w:color w:val="000000"/>
                      <w:spacing w:val="-2"/>
                      <w:sz w:val="22"/>
                      <w:szCs w:val="22"/>
                    </w:rPr>
                    <w:t xml:space="preserve">This category is based on the proposed time to complete the proposed work.  Program of works will be ranked according to their closeness in time to complete the IOM proposed completion time and the Bidder with the shortest time to complete the project will be awarded the highest points depending on IOM’s proposed completion time. </w:t>
                  </w:r>
                </w:p>
              </w:tc>
              <w:tc>
                <w:tcPr>
                  <w:tcW w:w="3119" w:type="dxa"/>
                  <w:tcBorders>
                    <w:top w:val="nil"/>
                    <w:left w:val="nil"/>
                    <w:bottom w:val="dotted" w:sz="4" w:space="0" w:color="auto"/>
                    <w:right w:val="single" w:sz="8" w:space="0" w:color="auto"/>
                  </w:tcBorders>
                  <w:shd w:val="clear" w:color="auto" w:fill="auto"/>
                  <w:vAlign w:val="center"/>
                  <w:hideMark/>
                </w:tcPr>
                <w:p w14:paraId="166B71A7" w14:textId="77777777" w:rsidR="00743E00" w:rsidRPr="00777037" w:rsidRDefault="00743E00" w:rsidP="008F5F06">
                  <w:pPr>
                    <w:suppressAutoHyphens w:val="0"/>
                    <w:rPr>
                      <w:color w:val="000000"/>
                      <w:sz w:val="22"/>
                      <w:szCs w:val="22"/>
                    </w:rPr>
                  </w:pPr>
                  <w:r w:rsidRPr="00777037">
                    <w:rPr>
                      <w:color w:val="000000"/>
                      <w:spacing w:val="-2"/>
                      <w:sz w:val="22"/>
                      <w:szCs w:val="22"/>
                    </w:rPr>
                    <w:t>1-10 days less of IOM estimated time</w:t>
                  </w:r>
                </w:p>
              </w:tc>
              <w:tc>
                <w:tcPr>
                  <w:tcW w:w="1276" w:type="dxa"/>
                  <w:tcBorders>
                    <w:top w:val="nil"/>
                    <w:left w:val="nil"/>
                    <w:bottom w:val="dotted" w:sz="4" w:space="0" w:color="auto"/>
                    <w:right w:val="single" w:sz="8" w:space="0" w:color="auto"/>
                  </w:tcBorders>
                  <w:shd w:val="clear" w:color="auto" w:fill="auto"/>
                  <w:vAlign w:val="center"/>
                  <w:hideMark/>
                </w:tcPr>
                <w:p w14:paraId="32F3CD84" w14:textId="4703017B" w:rsidR="00743E00" w:rsidRPr="00777037" w:rsidRDefault="00EF1F68" w:rsidP="008F5F06">
                  <w:pPr>
                    <w:suppressAutoHyphens w:val="0"/>
                    <w:rPr>
                      <w:b/>
                      <w:bCs/>
                      <w:color w:val="000000"/>
                      <w:sz w:val="22"/>
                      <w:szCs w:val="22"/>
                    </w:rPr>
                  </w:pPr>
                  <w:r w:rsidRPr="00777037">
                    <w:rPr>
                      <w:b/>
                      <w:bCs/>
                      <w:color w:val="000000"/>
                      <w:spacing w:val="-2"/>
                      <w:sz w:val="22"/>
                      <w:szCs w:val="22"/>
                    </w:rPr>
                    <w:t>10</w:t>
                  </w:r>
                </w:p>
              </w:tc>
            </w:tr>
            <w:tr w:rsidR="00743E00" w:rsidRPr="00777037" w14:paraId="5964B54E" w14:textId="77777777" w:rsidTr="008F5F06">
              <w:trPr>
                <w:trHeight w:val="275"/>
              </w:trPr>
              <w:tc>
                <w:tcPr>
                  <w:tcW w:w="2825" w:type="dxa"/>
                  <w:vMerge/>
                  <w:tcBorders>
                    <w:top w:val="nil"/>
                    <w:left w:val="single" w:sz="8" w:space="0" w:color="auto"/>
                    <w:bottom w:val="single" w:sz="8" w:space="0" w:color="000000"/>
                    <w:right w:val="single" w:sz="8" w:space="0" w:color="auto"/>
                  </w:tcBorders>
                  <w:vAlign w:val="center"/>
                  <w:hideMark/>
                </w:tcPr>
                <w:p w14:paraId="3C3E62A2" w14:textId="77777777" w:rsidR="00743E00" w:rsidRPr="00777037" w:rsidRDefault="00743E00" w:rsidP="008F5F06">
                  <w:pPr>
                    <w:suppressAutoHyphens w:val="0"/>
                    <w:jc w:val="left"/>
                    <w:rPr>
                      <w:color w:val="000000"/>
                      <w:sz w:val="22"/>
                      <w:szCs w:val="22"/>
                    </w:rPr>
                  </w:pPr>
                </w:p>
              </w:tc>
              <w:tc>
                <w:tcPr>
                  <w:tcW w:w="3119" w:type="dxa"/>
                  <w:tcBorders>
                    <w:top w:val="nil"/>
                    <w:left w:val="nil"/>
                    <w:bottom w:val="dotted" w:sz="4" w:space="0" w:color="auto"/>
                    <w:right w:val="single" w:sz="8" w:space="0" w:color="auto"/>
                  </w:tcBorders>
                  <w:shd w:val="clear" w:color="auto" w:fill="auto"/>
                  <w:vAlign w:val="center"/>
                  <w:hideMark/>
                </w:tcPr>
                <w:p w14:paraId="405AA88F" w14:textId="77777777" w:rsidR="00743E00" w:rsidRPr="00777037" w:rsidRDefault="00743E00" w:rsidP="008F5F06">
                  <w:pPr>
                    <w:suppressAutoHyphens w:val="0"/>
                    <w:rPr>
                      <w:color w:val="000000"/>
                      <w:sz w:val="22"/>
                      <w:szCs w:val="22"/>
                    </w:rPr>
                  </w:pPr>
                  <w:r w:rsidRPr="00777037">
                    <w:rPr>
                      <w:color w:val="000000"/>
                      <w:spacing w:val="-2"/>
                      <w:sz w:val="22"/>
                      <w:szCs w:val="22"/>
                    </w:rPr>
                    <w:t>11-15 days less or 1-5 days more than the IOM proposed completion time</w:t>
                  </w:r>
                </w:p>
              </w:tc>
              <w:tc>
                <w:tcPr>
                  <w:tcW w:w="1276" w:type="dxa"/>
                  <w:tcBorders>
                    <w:top w:val="nil"/>
                    <w:left w:val="nil"/>
                    <w:bottom w:val="dotted" w:sz="4" w:space="0" w:color="auto"/>
                    <w:right w:val="single" w:sz="8" w:space="0" w:color="auto"/>
                  </w:tcBorders>
                  <w:shd w:val="clear" w:color="auto" w:fill="auto"/>
                  <w:vAlign w:val="center"/>
                  <w:hideMark/>
                </w:tcPr>
                <w:p w14:paraId="71014944" w14:textId="53EA8478" w:rsidR="00743E00" w:rsidRPr="00777037" w:rsidRDefault="00EF1F68" w:rsidP="008F5F06">
                  <w:pPr>
                    <w:suppressAutoHyphens w:val="0"/>
                    <w:rPr>
                      <w:color w:val="000000"/>
                      <w:sz w:val="22"/>
                      <w:szCs w:val="22"/>
                    </w:rPr>
                  </w:pPr>
                  <w:r w:rsidRPr="00777037">
                    <w:rPr>
                      <w:color w:val="000000"/>
                      <w:spacing w:val="-2"/>
                      <w:sz w:val="22"/>
                      <w:szCs w:val="22"/>
                    </w:rPr>
                    <w:t>5</w:t>
                  </w:r>
                </w:p>
              </w:tc>
            </w:tr>
            <w:tr w:rsidR="00743E00" w:rsidRPr="00777037" w14:paraId="6002BE5A" w14:textId="77777777" w:rsidTr="008F5F06">
              <w:trPr>
                <w:trHeight w:val="301"/>
              </w:trPr>
              <w:tc>
                <w:tcPr>
                  <w:tcW w:w="2825" w:type="dxa"/>
                  <w:vMerge/>
                  <w:tcBorders>
                    <w:top w:val="nil"/>
                    <w:left w:val="single" w:sz="8" w:space="0" w:color="auto"/>
                    <w:bottom w:val="single" w:sz="8" w:space="0" w:color="000000"/>
                    <w:right w:val="single" w:sz="8" w:space="0" w:color="auto"/>
                  </w:tcBorders>
                  <w:vAlign w:val="center"/>
                  <w:hideMark/>
                </w:tcPr>
                <w:p w14:paraId="078C5811" w14:textId="77777777" w:rsidR="00743E00" w:rsidRPr="00777037" w:rsidRDefault="00743E00" w:rsidP="008F5F06">
                  <w:pPr>
                    <w:suppressAutoHyphens w:val="0"/>
                    <w:jc w:val="left"/>
                    <w:rPr>
                      <w:color w:val="000000"/>
                      <w:sz w:val="22"/>
                      <w:szCs w:val="22"/>
                    </w:rPr>
                  </w:pPr>
                </w:p>
              </w:tc>
              <w:tc>
                <w:tcPr>
                  <w:tcW w:w="3119" w:type="dxa"/>
                  <w:tcBorders>
                    <w:top w:val="nil"/>
                    <w:left w:val="nil"/>
                    <w:bottom w:val="dotted" w:sz="4" w:space="0" w:color="auto"/>
                    <w:right w:val="single" w:sz="8" w:space="0" w:color="auto"/>
                  </w:tcBorders>
                  <w:shd w:val="clear" w:color="auto" w:fill="auto"/>
                  <w:vAlign w:val="center"/>
                  <w:hideMark/>
                </w:tcPr>
                <w:p w14:paraId="2E1B38C7" w14:textId="77777777" w:rsidR="00743E00" w:rsidRPr="00777037" w:rsidRDefault="00743E00" w:rsidP="008F5F06">
                  <w:pPr>
                    <w:suppressAutoHyphens w:val="0"/>
                    <w:rPr>
                      <w:color w:val="000000"/>
                      <w:sz w:val="22"/>
                      <w:szCs w:val="22"/>
                    </w:rPr>
                  </w:pPr>
                  <w:r w:rsidRPr="00777037">
                    <w:rPr>
                      <w:color w:val="000000"/>
                      <w:spacing w:val="-2"/>
                      <w:sz w:val="22"/>
                      <w:szCs w:val="22"/>
                    </w:rPr>
                    <w:t>16-20 days less or 6-10 days more than the IOM proposed completion time will be awarded 3 points</w:t>
                  </w:r>
                </w:p>
              </w:tc>
              <w:tc>
                <w:tcPr>
                  <w:tcW w:w="1276" w:type="dxa"/>
                  <w:tcBorders>
                    <w:top w:val="nil"/>
                    <w:left w:val="nil"/>
                    <w:bottom w:val="dotted" w:sz="4" w:space="0" w:color="auto"/>
                    <w:right w:val="single" w:sz="8" w:space="0" w:color="auto"/>
                  </w:tcBorders>
                  <w:shd w:val="clear" w:color="auto" w:fill="auto"/>
                  <w:vAlign w:val="center"/>
                  <w:hideMark/>
                </w:tcPr>
                <w:p w14:paraId="655DF166" w14:textId="0D44E4D3" w:rsidR="00743E00" w:rsidRPr="00777037" w:rsidRDefault="00EF1F68" w:rsidP="008F5F06">
                  <w:pPr>
                    <w:suppressAutoHyphens w:val="0"/>
                    <w:rPr>
                      <w:color w:val="000000"/>
                      <w:sz w:val="22"/>
                      <w:szCs w:val="22"/>
                    </w:rPr>
                  </w:pPr>
                  <w:r w:rsidRPr="00777037">
                    <w:rPr>
                      <w:color w:val="000000"/>
                      <w:spacing w:val="-2"/>
                      <w:sz w:val="22"/>
                      <w:szCs w:val="22"/>
                    </w:rPr>
                    <w:t>3</w:t>
                  </w:r>
                </w:p>
              </w:tc>
            </w:tr>
            <w:tr w:rsidR="00743E00" w:rsidRPr="00777037" w14:paraId="7DAD69DE" w14:textId="77777777" w:rsidTr="008F5F06">
              <w:trPr>
                <w:trHeight w:val="269"/>
              </w:trPr>
              <w:tc>
                <w:tcPr>
                  <w:tcW w:w="2825" w:type="dxa"/>
                  <w:vMerge/>
                  <w:tcBorders>
                    <w:top w:val="nil"/>
                    <w:left w:val="single" w:sz="8" w:space="0" w:color="auto"/>
                    <w:bottom w:val="single" w:sz="8" w:space="0" w:color="000000"/>
                    <w:right w:val="single" w:sz="8" w:space="0" w:color="auto"/>
                  </w:tcBorders>
                  <w:vAlign w:val="center"/>
                  <w:hideMark/>
                </w:tcPr>
                <w:p w14:paraId="644D7CE7" w14:textId="77777777" w:rsidR="00743E00" w:rsidRPr="00777037" w:rsidRDefault="00743E00" w:rsidP="008F5F06">
                  <w:pPr>
                    <w:suppressAutoHyphens w:val="0"/>
                    <w:jc w:val="left"/>
                    <w:rPr>
                      <w:color w:val="000000"/>
                      <w:sz w:val="22"/>
                      <w:szCs w:val="22"/>
                    </w:rPr>
                  </w:pPr>
                </w:p>
              </w:tc>
              <w:tc>
                <w:tcPr>
                  <w:tcW w:w="3119" w:type="dxa"/>
                  <w:tcBorders>
                    <w:top w:val="nil"/>
                    <w:left w:val="nil"/>
                    <w:bottom w:val="single" w:sz="8" w:space="0" w:color="auto"/>
                    <w:right w:val="single" w:sz="8" w:space="0" w:color="auto"/>
                  </w:tcBorders>
                  <w:shd w:val="clear" w:color="auto" w:fill="auto"/>
                  <w:vAlign w:val="center"/>
                  <w:hideMark/>
                </w:tcPr>
                <w:p w14:paraId="0BBD8D93" w14:textId="77777777" w:rsidR="00743E00" w:rsidRPr="00777037" w:rsidRDefault="00743E00" w:rsidP="008F5F06">
                  <w:pPr>
                    <w:suppressAutoHyphens w:val="0"/>
                    <w:rPr>
                      <w:color w:val="000000"/>
                      <w:sz w:val="22"/>
                      <w:szCs w:val="22"/>
                    </w:rPr>
                  </w:pPr>
                  <w:r w:rsidRPr="00777037">
                    <w:rPr>
                      <w:color w:val="000000"/>
                      <w:spacing w:val="-2"/>
                      <w:sz w:val="22"/>
                      <w:szCs w:val="22"/>
                    </w:rPr>
                    <w:t>More than 20 days less or 10 days more than the IOM proposed completion time</w:t>
                  </w:r>
                </w:p>
              </w:tc>
              <w:tc>
                <w:tcPr>
                  <w:tcW w:w="1276" w:type="dxa"/>
                  <w:tcBorders>
                    <w:top w:val="nil"/>
                    <w:left w:val="nil"/>
                    <w:bottom w:val="single" w:sz="8" w:space="0" w:color="auto"/>
                    <w:right w:val="single" w:sz="8" w:space="0" w:color="auto"/>
                  </w:tcBorders>
                  <w:shd w:val="clear" w:color="auto" w:fill="auto"/>
                  <w:vAlign w:val="center"/>
                  <w:hideMark/>
                </w:tcPr>
                <w:p w14:paraId="01ED0A36" w14:textId="77777777" w:rsidR="00743E00" w:rsidRPr="00777037" w:rsidRDefault="00743E00" w:rsidP="008F5F06">
                  <w:pPr>
                    <w:suppressAutoHyphens w:val="0"/>
                    <w:rPr>
                      <w:color w:val="000000"/>
                      <w:sz w:val="22"/>
                      <w:szCs w:val="22"/>
                    </w:rPr>
                  </w:pPr>
                  <w:r w:rsidRPr="00777037">
                    <w:rPr>
                      <w:color w:val="000000"/>
                      <w:spacing w:val="-2"/>
                      <w:sz w:val="22"/>
                      <w:szCs w:val="22"/>
                    </w:rPr>
                    <w:t>0</w:t>
                  </w:r>
                </w:p>
              </w:tc>
            </w:tr>
            <w:tr w:rsidR="00743E00" w:rsidRPr="00777037" w14:paraId="639E3A6C" w14:textId="77777777" w:rsidTr="008F5F06">
              <w:trPr>
                <w:trHeight w:val="315"/>
              </w:trPr>
              <w:tc>
                <w:tcPr>
                  <w:tcW w:w="7220" w:type="dxa"/>
                  <w:gridSpan w:val="3"/>
                  <w:tcBorders>
                    <w:top w:val="nil"/>
                    <w:left w:val="single" w:sz="8" w:space="0" w:color="auto"/>
                    <w:bottom w:val="single" w:sz="8" w:space="0" w:color="auto"/>
                    <w:right w:val="single" w:sz="8" w:space="0" w:color="000000"/>
                  </w:tcBorders>
                  <w:shd w:val="clear" w:color="000000" w:fill="BFBFBF"/>
                  <w:vAlign w:val="center"/>
                  <w:hideMark/>
                </w:tcPr>
                <w:p w14:paraId="00C368F5" w14:textId="3983E37F" w:rsidR="00743E00" w:rsidRPr="00777037" w:rsidRDefault="00743E00" w:rsidP="008F5F06">
                  <w:pPr>
                    <w:suppressAutoHyphens w:val="0"/>
                    <w:rPr>
                      <w:b/>
                      <w:bCs/>
                      <w:color w:val="000000"/>
                      <w:sz w:val="22"/>
                      <w:szCs w:val="22"/>
                    </w:rPr>
                  </w:pPr>
                  <w:r w:rsidRPr="00777037">
                    <w:rPr>
                      <w:rFonts w:eastAsia="Calibri"/>
                      <w:b/>
                      <w:bCs/>
                      <w:color w:val="000000"/>
                      <w:sz w:val="22"/>
                      <w:szCs w:val="22"/>
                    </w:rPr>
                    <w:t>A. Key professional staff qualifications and compe</w:t>
                  </w:r>
                  <w:r w:rsidR="00777037" w:rsidRPr="00777037">
                    <w:rPr>
                      <w:rFonts w:eastAsia="Calibri"/>
                      <w:b/>
                      <w:bCs/>
                      <w:color w:val="000000"/>
                      <w:sz w:val="22"/>
                      <w:szCs w:val="22"/>
                    </w:rPr>
                    <w:t>tence for the assignment: [Max 2</w:t>
                  </w:r>
                  <w:r w:rsidRPr="00777037">
                    <w:rPr>
                      <w:rFonts w:eastAsia="Calibri"/>
                      <w:b/>
                      <w:bCs/>
                      <w:color w:val="000000"/>
                      <w:sz w:val="22"/>
                      <w:szCs w:val="22"/>
                    </w:rPr>
                    <w:t>0 points]</w:t>
                  </w:r>
                </w:p>
              </w:tc>
            </w:tr>
            <w:tr w:rsidR="00743E00" w:rsidRPr="00777037" w14:paraId="56597880" w14:textId="77777777" w:rsidTr="008F5F06">
              <w:trPr>
                <w:trHeight w:val="301"/>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48341CA6"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Qualifications and Number of years of experiences of the </w:t>
                  </w:r>
                  <w:r w:rsidRPr="00777037">
                    <w:rPr>
                      <w:rFonts w:eastAsia="Calibri"/>
                      <w:b/>
                      <w:bCs/>
                      <w:color w:val="000000"/>
                      <w:sz w:val="22"/>
                      <w:szCs w:val="22"/>
                    </w:rPr>
                    <w:t>Project Engineer</w:t>
                  </w:r>
                </w:p>
              </w:tc>
              <w:tc>
                <w:tcPr>
                  <w:tcW w:w="3119" w:type="dxa"/>
                  <w:tcBorders>
                    <w:top w:val="nil"/>
                    <w:left w:val="nil"/>
                    <w:bottom w:val="dotted" w:sz="4" w:space="0" w:color="auto"/>
                    <w:right w:val="single" w:sz="8" w:space="0" w:color="auto"/>
                  </w:tcBorders>
                  <w:shd w:val="clear" w:color="auto" w:fill="auto"/>
                  <w:vAlign w:val="center"/>
                  <w:hideMark/>
                </w:tcPr>
                <w:p w14:paraId="123BE253" w14:textId="1ABBEC67" w:rsidR="00743E00" w:rsidRPr="00777037" w:rsidRDefault="00743E00" w:rsidP="008F5F06">
                  <w:pPr>
                    <w:suppressAutoHyphens w:val="0"/>
                    <w:rPr>
                      <w:color w:val="000000"/>
                      <w:sz w:val="22"/>
                      <w:szCs w:val="22"/>
                    </w:rPr>
                  </w:pPr>
                  <w:r w:rsidRPr="00777037">
                    <w:rPr>
                      <w:rFonts w:eastAsia="Calibri"/>
                      <w:color w:val="000000"/>
                      <w:sz w:val="22"/>
                      <w:szCs w:val="22"/>
                    </w:rPr>
                    <w:t xml:space="preserve">Bachelor’s Degree </w:t>
                  </w:r>
                  <w:r w:rsidR="00E561A0" w:rsidRPr="00777037">
                    <w:rPr>
                      <w:rFonts w:eastAsia="Calibri"/>
                      <w:color w:val="000000"/>
                      <w:sz w:val="22"/>
                      <w:szCs w:val="22"/>
                    </w:rPr>
                    <w:t>and experience</w:t>
                  </w:r>
                  <w:r w:rsidRPr="00777037">
                    <w:rPr>
                      <w:rFonts w:eastAsia="Calibri"/>
                      <w:color w:val="000000"/>
                      <w:sz w:val="22"/>
                      <w:szCs w:val="22"/>
                    </w:rPr>
                    <w:t xml:space="preserve"> of </w:t>
                  </w:r>
                  <w:r w:rsidRPr="00777037">
                    <w:rPr>
                      <w:rFonts w:eastAsia="Calibri"/>
                      <w:b/>
                      <w:bCs/>
                      <w:color w:val="000000"/>
                      <w:sz w:val="22"/>
                      <w:szCs w:val="22"/>
                    </w:rPr>
                    <w:t>more than 10</w:t>
                  </w:r>
                  <w:r w:rsidRPr="00777037">
                    <w:rPr>
                      <w:rFonts w:eastAsia="Calibri"/>
                      <w:color w:val="000000"/>
                      <w:sz w:val="22"/>
                      <w:szCs w:val="22"/>
                    </w:rPr>
                    <w:t xml:space="preserve"> Years in </w:t>
                  </w:r>
                  <w:r w:rsidRPr="00777037">
                    <w:rPr>
                      <w:rFonts w:eastAsia="Calibri"/>
                      <w:b/>
                      <w:bCs/>
                      <w:color w:val="000000"/>
                      <w:sz w:val="22"/>
                      <w:szCs w:val="22"/>
                    </w:rPr>
                    <w:t>Civil Engineering</w:t>
                  </w:r>
                </w:p>
              </w:tc>
              <w:tc>
                <w:tcPr>
                  <w:tcW w:w="1276" w:type="dxa"/>
                  <w:tcBorders>
                    <w:top w:val="nil"/>
                    <w:left w:val="nil"/>
                    <w:bottom w:val="dotted" w:sz="4" w:space="0" w:color="auto"/>
                    <w:right w:val="single" w:sz="8" w:space="0" w:color="auto"/>
                  </w:tcBorders>
                  <w:shd w:val="clear" w:color="auto" w:fill="auto"/>
                  <w:vAlign w:val="center"/>
                  <w:hideMark/>
                </w:tcPr>
                <w:p w14:paraId="1E6651B6" w14:textId="77777777" w:rsidR="00743E00" w:rsidRPr="00777037" w:rsidRDefault="00743E00" w:rsidP="008F5F06">
                  <w:pPr>
                    <w:suppressAutoHyphens w:val="0"/>
                    <w:rPr>
                      <w:b/>
                      <w:bCs/>
                      <w:color w:val="000000"/>
                      <w:sz w:val="22"/>
                      <w:szCs w:val="22"/>
                    </w:rPr>
                  </w:pPr>
                  <w:r w:rsidRPr="00777037">
                    <w:rPr>
                      <w:rFonts w:eastAsia="Calibri"/>
                      <w:b/>
                      <w:bCs/>
                      <w:color w:val="000000"/>
                      <w:sz w:val="22"/>
                      <w:szCs w:val="22"/>
                    </w:rPr>
                    <w:t>10</w:t>
                  </w:r>
                </w:p>
              </w:tc>
            </w:tr>
            <w:tr w:rsidR="00743E00" w:rsidRPr="00777037" w14:paraId="26C149FC" w14:textId="77777777" w:rsidTr="008F5F06">
              <w:trPr>
                <w:trHeight w:val="211"/>
              </w:trPr>
              <w:tc>
                <w:tcPr>
                  <w:tcW w:w="2825" w:type="dxa"/>
                  <w:vMerge/>
                  <w:tcBorders>
                    <w:top w:val="nil"/>
                    <w:left w:val="single" w:sz="8" w:space="0" w:color="auto"/>
                    <w:bottom w:val="single" w:sz="8" w:space="0" w:color="000000"/>
                    <w:right w:val="single" w:sz="8" w:space="0" w:color="auto"/>
                  </w:tcBorders>
                  <w:vAlign w:val="center"/>
                  <w:hideMark/>
                </w:tcPr>
                <w:p w14:paraId="4170A7FB" w14:textId="77777777" w:rsidR="00743E00" w:rsidRPr="00777037" w:rsidRDefault="00743E00" w:rsidP="008F5F06">
                  <w:pPr>
                    <w:suppressAutoHyphens w:val="0"/>
                    <w:jc w:val="left"/>
                    <w:rPr>
                      <w:color w:val="000000"/>
                      <w:sz w:val="22"/>
                      <w:szCs w:val="22"/>
                    </w:rPr>
                  </w:pPr>
                </w:p>
              </w:tc>
              <w:tc>
                <w:tcPr>
                  <w:tcW w:w="3119" w:type="dxa"/>
                  <w:tcBorders>
                    <w:top w:val="nil"/>
                    <w:left w:val="nil"/>
                    <w:bottom w:val="dotted" w:sz="4" w:space="0" w:color="auto"/>
                    <w:right w:val="single" w:sz="8" w:space="0" w:color="auto"/>
                  </w:tcBorders>
                  <w:shd w:val="clear" w:color="auto" w:fill="auto"/>
                  <w:vAlign w:val="center"/>
                  <w:hideMark/>
                </w:tcPr>
                <w:p w14:paraId="19E92E17"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Bachelor’s Degree experience of =&gt;5 -10 Years in </w:t>
                  </w:r>
                  <w:r w:rsidRPr="00777037">
                    <w:rPr>
                      <w:rFonts w:eastAsia="Calibri"/>
                      <w:b/>
                      <w:bCs/>
                      <w:color w:val="000000"/>
                      <w:sz w:val="22"/>
                      <w:szCs w:val="22"/>
                    </w:rPr>
                    <w:t>Civil Engineering</w:t>
                  </w:r>
                </w:p>
              </w:tc>
              <w:tc>
                <w:tcPr>
                  <w:tcW w:w="1276" w:type="dxa"/>
                  <w:tcBorders>
                    <w:top w:val="nil"/>
                    <w:left w:val="nil"/>
                    <w:bottom w:val="dotted" w:sz="4" w:space="0" w:color="auto"/>
                    <w:right w:val="single" w:sz="8" w:space="0" w:color="auto"/>
                  </w:tcBorders>
                  <w:shd w:val="clear" w:color="auto" w:fill="auto"/>
                  <w:vAlign w:val="center"/>
                  <w:hideMark/>
                </w:tcPr>
                <w:p w14:paraId="2199DD08" w14:textId="77777777" w:rsidR="00743E00" w:rsidRPr="00777037" w:rsidRDefault="00743E00" w:rsidP="008F5F06">
                  <w:pPr>
                    <w:suppressAutoHyphens w:val="0"/>
                    <w:rPr>
                      <w:color w:val="000000"/>
                      <w:sz w:val="22"/>
                      <w:szCs w:val="22"/>
                    </w:rPr>
                  </w:pPr>
                  <w:r w:rsidRPr="00777037">
                    <w:rPr>
                      <w:rFonts w:eastAsia="Calibri"/>
                      <w:color w:val="000000"/>
                      <w:sz w:val="22"/>
                      <w:szCs w:val="22"/>
                    </w:rPr>
                    <w:t>5</w:t>
                  </w:r>
                </w:p>
              </w:tc>
            </w:tr>
            <w:tr w:rsidR="00743E00" w:rsidRPr="00777037" w14:paraId="7C6713B2" w14:textId="77777777" w:rsidTr="008F5F06">
              <w:trPr>
                <w:trHeight w:val="645"/>
              </w:trPr>
              <w:tc>
                <w:tcPr>
                  <w:tcW w:w="2825" w:type="dxa"/>
                  <w:vMerge/>
                  <w:tcBorders>
                    <w:top w:val="nil"/>
                    <w:left w:val="single" w:sz="8" w:space="0" w:color="auto"/>
                    <w:bottom w:val="single" w:sz="8" w:space="0" w:color="000000"/>
                    <w:right w:val="single" w:sz="8" w:space="0" w:color="auto"/>
                  </w:tcBorders>
                  <w:vAlign w:val="center"/>
                  <w:hideMark/>
                </w:tcPr>
                <w:p w14:paraId="6040065C" w14:textId="77777777" w:rsidR="00743E00" w:rsidRPr="00777037" w:rsidRDefault="00743E00" w:rsidP="008F5F06">
                  <w:pPr>
                    <w:suppressAutoHyphens w:val="0"/>
                    <w:jc w:val="left"/>
                    <w:rPr>
                      <w:color w:val="000000"/>
                      <w:sz w:val="22"/>
                      <w:szCs w:val="22"/>
                    </w:rPr>
                  </w:pPr>
                </w:p>
              </w:tc>
              <w:tc>
                <w:tcPr>
                  <w:tcW w:w="3119" w:type="dxa"/>
                  <w:tcBorders>
                    <w:top w:val="nil"/>
                    <w:left w:val="nil"/>
                    <w:bottom w:val="single" w:sz="8" w:space="0" w:color="auto"/>
                    <w:right w:val="single" w:sz="8" w:space="0" w:color="auto"/>
                  </w:tcBorders>
                  <w:shd w:val="clear" w:color="auto" w:fill="auto"/>
                  <w:vAlign w:val="center"/>
                  <w:hideMark/>
                </w:tcPr>
                <w:p w14:paraId="1340F202" w14:textId="7132FDBD" w:rsidR="00743E00" w:rsidRPr="00777037" w:rsidRDefault="00E561A0" w:rsidP="008F5F06">
                  <w:pPr>
                    <w:suppressAutoHyphens w:val="0"/>
                    <w:rPr>
                      <w:color w:val="000000"/>
                      <w:sz w:val="22"/>
                      <w:szCs w:val="22"/>
                    </w:rPr>
                  </w:pPr>
                  <w:r w:rsidRPr="00777037">
                    <w:rPr>
                      <w:rFonts w:eastAsia="Calibri"/>
                      <w:color w:val="000000"/>
                      <w:sz w:val="22"/>
                      <w:szCs w:val="22"/>
                    </w:rPr>
                    <w:t>Bachelor’s Degree</w:t>
                  </w:r>
                  <w:r w:rsidR="00743E00" w:rsidRPr="00777037">
                    <w:rPr>
                      <w:rFonts w:eastAsia="Calibri"/>
                      <w:color w:val="000000"/>
                      <w:sz w:val="22"/>
                      <w:szCs w:val="22"/>
                    </w:rPr>
                    <w:t xml:space="preserve"> and experience of less than 5 Years in </w:t>
                  </w:r>
                  <w:r w:rsidR="00743E00" w:rsidRPr="00777037">
                    <w:rPr>
                      <w:rFonts w:eastAsia="Calibri"/>
                      <w:b/>
                      <w:bCs/>
                      <w:color w:val="000000"/>
                      <w:sz w:val="22"/>
                      <w:szCs w:val="22"/>
                    </w:rPr>
                    <w:t>Civil Engineering</w:t>
                  </w:r>
                </w:p>
              </w:tc>
              <w:tc>
                <w:tcPr>
                  <w:tcW w:w="1276" w:type="dxa"/>
                  <w:tcBorders>
                    <w:top w:val="nil"/>
                    <w:left w:val="nil"/>
                    <w:bottom w:val="single" w:sz="8" w:space="0" w:color="auto"/>
                    <w:right w:val="single" w:sz="8" w:space="0" w:color="auto"/>
                  </w:tcBorders>
                  <w:shd w:val="clear" w:color="auto" w:fill="auto"/>
                  <w:vAlign w:val="center"/>
                  <w:hideMark/>
                </w:tcPr>
                <w:p w14:paraId="3D90F07F" w14:textId="77777777" w:rsidR="00743E00" w:rsidRPr="00777037" w:rsidRDefault="00743E00" w:rsidP="008F5F06">
                  <w:pPr>
                    <w:suppressAutoHyphens w:val="0"/>
                    <w:rPr>
                      <w:color w:val="000000"/>
                      <w:sz w:val="22"/>
                      <w:szCs w:val="22"/>
                    </w:rPr>
                  </w:pPr>
                  <w:r w:rsidRPr="00777037">
                    <w:rPr>
                      <w:rFonts w:eastAsia="Calibri"/>
                      <w:color w:val="000000"/>
                      <w:sz w:val="22"/>
                      <w:szCs w:val="22"/>
                    </w:rPr>
                    <w:t>3</w:t>
                  </w:r>
                </w:p>
              </w:tc>
            </w:tr>
            <w:tr w:rsidR="00743E00" w:rsidRPr="00777037" w14:paraId="5BAF552D" w14:textId="77777777" w:rsidTr="008F5F06">
              <w:trPr>
                <w:trHeight w:val="329"/>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196B9285"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Qualifications and Number of years of experiences of </w:t>
                  </w:r>
                  <w:r w:rsidRPr="00777037">
                    <w:rPr>
                      <w:rFonts w:eastAsia="Calibri"/>
                      <w:b/>
                      <w:bCs/>
                      <w:color w:val="000000"/>
                      <w:sz w:val="22"/>
                      <w:szCs w:val="22"/>
                    </w:rPr>
                    <w:t>Admin Staff</w:t>
                  </w:r>
                </w:p>
              </w:tc>
              <w:tc>
                <w:tcPr>
                  <w:tcW w:w="3119" w:type="dxa"/>
                  <w:tcBorders>
                    <w:top w:val="nil"/>
                    <w:left w:val="nil"/>
                    <w:bottom w:val="dotted" w:sz="4" w:space="0" w:color="auto"/>
                    <w:right w:val="single" w:sz="8" w:space="0" w:color="auto"/>
                  </w:tcBorders>
                  <w:shd w:val="clear" w:color="auto" w:fill="auto"/>
                  <w:vAlign w:val="center"/>
                  <w:hideMark/>
                </w:tcPr>
                <w:p w14:paraId="4EE0BFB9"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Bachelor’s Degree and experience in </w:t>
                  </w:r>
                  <w:r w:rsidRPr="00777037">
                    <w:rPr>
                      <w:rFonts w:eastAsia="Calibri"/>
                      <w:b/>
                      <w:bCs/>
                      <w:color w:val="000000"/>
                      <w:sz w:val="22"/>
                      <w:szCs w:val="22"/>
                    </w:rPr>
                    <w:t>Business management or related course</w:t>
                  </w:r>
                  <w:r w:rsidRPr="00777037">
                    <w:rPr>
                      <w:rFonts w:eastAsia="Calibri"/>
                      <w:color w:val="000000"/>
                      <w:sz w:val="22"/>
                      <w:szCs w:val="22"/>
                    </w:rPr>
                    <w:t xml:space="preserve"> of =&gt;10 Years</w:t>
                  </w:r>
                </w:p>
              </w:tc>
              <w:tc>
                <w:tcPr>
                  <w:tcW w:w="1276" w:type="dxa"/>
                  <w:tcBorders>
                    <w:top w:val="nil"/>
                    <w:left w:val="nil"/>
                    <w:bottom w:val="dotted" w:sz="4" w:space="0" w:color="auto"/>
                    <w:right w:val="single" w:sz="8" w:space="0" w:color="auto"/>
                  </w:tcBorders>
                  <w:shd w:val="clear" w:color="auto" w:fill="auto"/>
                  <w:vAlign w:val="center"/>
                  <w:hideMark/>
                </w:tcPr>
                <w:p w14:paraId="1F27FA05" w14:textId="2B8E8649" w:rsidR="00743E00" w:rsidRPr="00777037" w:rsidRDefault="00777037" w:rsidP="008F5F06">
                  <w:pPr>
                    <w:suppressAutoHyphens w:val="0"/>
                    <w:rPr>
                      <w:b/>
                      <w:bCs/>
                      <w:color w:val="000000"/>
                      <w:sz w:val="22"/>
                      <w:szCs w:val="22"/>
                    </w:rPr>
                  </w:pPr>
                  <w:r w:rsidRPr="00777037">
                    <w:rPr>
                      <w:rFonts w:eastAsia="Calibri"/>
                      <w:b/>
                      <w:bCs/>
                      <w:color w:val="000000"/>
                      <w:sz w:val="22"/>
                      <w:szCs w:val="22"/>
                    </w:rPr>
                    <w:t>5</w:t>
                  </w:r>
                </w:p>
              </w:tc>
            </w:tr>
            <w:tr w:rsidR="00743E00" w:rsidRPr="00777037" w14:paraId="53624806" w14:textId="77777777" w:rsidTr="008F5F06">
              <w:trPr>
                <w:trHeight w:val="436"/>
              </w:trPr>
              <w:tc>
                <w:tcPr>
                  <w:tcW w:w="2825" w:type="dxa"/>
                  <w:vMerge/>
                  <w:tcBorders>
                    <w:top w:val="nil"/>
                    <w:left w:val="single" w:sz="8" w:space="0" w:color="auto"/>
                    <w:bottom w:val="single" w:sz="8" w:space="0" w:color="000000"/>
                    <w:right w:val="single" w:sz="8" w:space="0" w:color="auto"/>
                  </w:tcBorders>
                  <w:vAlign w:val="center"/>
                  <w:hideMark/>
                </w:tcPr>
                <w:p w14:paraId="70638480" w14:textId="77777777" w:rsidR="00743E00" w:rsidRPr="00777037" w:rsidRDefault="00743E00" w:rsidP="008F5F06">
                  <w:pPr>
                    <w:suppressAutoHyphens w:val="0"/>
                    <w:jc w:val="left"/>
                    <w:rPr>
                      <w:color w:val="000000"/>
                      <w:sz w:val="22"/>
                      <w:szCs w:val="22"/>
                    </w:rPr>
                  </w:pPr>
                </w:p>
              </w:tc>
              <w:tc>
                <w:tcPr>
                  <w:tcW w:w="3119" w:type="dxa"/>
                  <w:tcBorders>
                    <w:top w:val="nil"/>
                    <w:left w:val="nil"/>
                    <w:bottom w:val="dotted" w:sz="4" w:space="0" w:color="auto"/>
                    <w:right w:val="single" w:sz="8" w:space="0" w:color="auto"/>
                  </w:tcBorders>
                  <w:shd w:val="clear" w:color="auto" w:fill="auto"/>
                  <w:vAlign w:val="center"/>
                  <w:hideMark/>
                </w:tcPr>
                <w:p w14:paraId="34DF0495" w14:textId="62BE6F95" w:rsidR="00743E00" w:rsidRPr="00777037" w:rsidRDefault="00743E00" w:rsidP="008F5F06">
                  <w:pPr>
                    <w:suppressAutoHyphens w:val="0"/>
                    <w:rPr>
                      <w:color w:val="000000"/>
                      <w:sz w:val="22"/>
                      <w:szCs w:val="22"/>
                    </w:rPr>
                  </w:pPr>
                  <w:r w:rsidRPr="00777037">
                    <w:rPr>
                      <w:rFonts w:eastAsia="Calibri"/>
                      <w:color w:val="000000"/>
                      <w:sz w:val="22"/>
                      <w:szCs w:val="22"/>
                    </w:rPr>
                    <w:t xml:space="preserve">Diploma </w:t>
                  </w:r>
                  <w:r w:rsidR="00E561A0" w:rsidRPr="00777037">
                    <w:rPr>
                      <w:rFonts w:eastAsia="Calibri"/>
                      <w:color w:val="000000"/>
                      <w:sz w:val="22"/>
                      <w:szCs w:val="22"/>
                    </w:rPr>
                    <w:t>and experience</w:t>
                  </w:r>
                  <w:r w:rsidRPr="00777037">
                    <w:rPr>
                      <w:rFonts w:eastAsia="Calibri"/>
                      <w:color w:val="000000"/>
                      <w:sz w:val="22"/>
                      <w:szCs w:val="22"/>
                    </w:rPr>
                    <w:t xml:space="preserve"> in </w:t>
                  </w:r>
                  <w:r w:rsidRPr="00777037">
                    <w:rPr>
                      <w:rFonts w:eastAsia="Calibri"/>
                      <w:b/>
                      <w:bCs/>
                      <w:color w:val="000000"/>
                      <w:sz w:val="22"/>
                      <w:szCs w:val="22"/>
                    </w:rPr>
                    <w:t>Business management or related course</w:t>
                  </w:r>
                  <w:r w:rsidRPr="00777037">
                    <w:rPr>
                      <w:rFonts w:eastAsia="Calibri"/>
                      <w:color w:val="000000"/>
                      <w:sz w:val="22"/>
                      <w:szCs w:val="22"/>
                    </w:rPr>
                    <w:t xml:space="preserve"> of =&gt; 6 - 10 Years</w:t>
                  </w:r>
                </w:p>
              </w:tc>
              <w:tc>
                <w:tcPr>
                  <w:tcW w:w="1276" w:type="dxa"/>
                  <w:tcBorders>
                    <w:top w:val="nil"/>
                    <w:left w:val="nil"/>
                    <w:bottom w:val="dotted" w:sz="4" w:space="0" w:color="auto"/>
                    <w:right w:val="single" w:sz="8" w:space="0" w:color="auto"/>
                  </w:tcBorders>
                  <w:shd w:val="clear" w:color="auto" w:fill="auto"/>
                  <w:vAlign w:val="center"/>
                  <w:hideMark/>
                </w:tcPr>
                <w:p w14:paraId="6ABF9920" w14:textId="5C4EC41B" w:rsidR="00743E00" w:rsidRPr="00777037" w:rsidRDefault="00777037" w:rsidP="008F5F06">
                  <w:pPr>
                    <w:suppressAutoHyphens w:val="0"/>
                    <w:rPr>
                      <w:color w:val="000000"/>
                      <w:sz w:val="22"/>
                      <w:szCs w:val="22"/>
                    </w:rPr>
                  </w:pPr>
                  <w:r w:rsidRPr="00777037">
                    <w:rPr>
                      <w:rFonts w:eastAsia="Calibri"/>
                      <w:color w:val="000000"/>
                      <w:sz w:val="22"/>
                      <w:szCs w:val="22"/>
                    </w:rPr>
                    <w:t>3</w:t>
                  </w:r>
                </w:p>
              </w:tc>
            </w:tr>
            <w:tr w:rsidR="00743E00" w:rsidRPr="00777037" w14:paraId="1B29F062" w14:textId="77777777" w:rsidTr="008F5F06">
              <w:trPr>
                <w:trHeight w:val="416"/>
              </w:trPr>
              <w:tc>
                <w:tcPr>
                  <w:tcW w:w="2825" w:type="dxa"/>
                  <w:vMerge/>
                  <w:tcBorders>
                    <w:top w:val="nil"/>
                    <w:left w:val="single" w:sz="8" w:space="0" w:color="auto"/>
                    <w:bottom w:val="single" w:sz="8" w:space="0" w:color="000000"/>
                    <w:right w:val="single" w:sz="8" w:space="0" w:color="auto"/>
                  </w:tcBorders>
                  <w:vAlign w:val="center"/>
                  <w:hideMark/>
                </w:tcPr>
                <w:p w14:paraId="7C72017E" w14:textId="77777777" w:rsidR="00743E00" w:rsidRPr="00777037" w:rsidRDefault="00743E00" w:rsidP="008F5F06">
                  <w:pPr>
                    <w:suppressAutoHyphens w:val="0"/>
                    <w:jc w:val="left"/>
                    <w:rPr>
                      <w:color w:val="000000"/>
                      <w:sz w:val="22"/>
                      <w:szCs w:val="22"/>
                    </w:rPr>
                  </w:pPr>
                </w:p>
              </w:tc>
              <w:tc>
                <w:tcPr>
                  <w:tcW w:w="3119" w:type="dxa"/>
                  <w:tcBorders>
                    <w:top w:val="nil"/>
                    <w:left w:val="nil"/>
                    <w:bottom w:val="single" w:sz="8" w:space="0" w:color="auto"/>
                    <w:right w:val="single" w:sz="8" w:space="0" w:color="auto"/>
                  </w:tcBorders>
                  <w:shd w:val="clear" w:color="auto" w:fill="auto"/>
                  <w:vAlign w:val="center"/>
                  <w:hideMark/>
                </w:tcPr>
                <w:p w14:paraId="3CB02D85"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Diploma and experience in </w:t>
                  </w:r>
                  <w:r w:rsidRPr="00777037">
                    <w:rPr>
                      <w:rFonts w:eastAsia="Calibri"/>
                      <w:b/>
                      <w:bCs/>
                      <w:color w:val="000000"/>
                      <w:sz w:val="22"/>
                      <w:szCs w:val="22"/>
                    </w:rPr>
                    <w:t>Business management or related course</w:t>
                  </w:r>
                  <w:r w:rsidRPr="00777037">
                    <w:rPr>
                      <w:rFonts w:eastAsia="Calibri"/>
                      <w:color w:val="000000"/>
                      <w:sz w:val="22"/>
                      <w:szCs w:val="22"/>
                    </w:rPr>
                    <w:t xml:space="preserve"> of  =&gt;3-5 Years</w:t>
                  </w:r>
                </w:p>
              </w:tc>
              <w:tc>
                <w:tcPr>
                  <w:tcW w:w="1276" w:type="dxa"/>
                  <w:tcBorders>
                    <w:top w:val="nil"/>
                    <w:left w:val="nil"/>
                    <w:bottom w:val="single" w:sz="8" w:space="0" w:color="auto"/>
                    <w:right w:val="single" w:sz="8" w:space="0" w:color="auto"/>
                  </w:tcBorders>
                  <w:shd w:val="clear" w:color="auto" w:fill="auto"/>
                  <w:vAlign w:val="center"/>
                  <w:hideMark/>
                </w:tcPr>
                <w:p w14:paraId="4DCF0CC6" w14:textId="52DAB88C" w:rsidR="00743E00" w:rsidRPr="00777037" w:rsidRDefault="00777037" w:rsidP="008F5F06">
                  <w:pPr>
                    <w:suppressAutoHyphens w:val="0"/>
                    <w:rPr>
                      <w:color w:val="000000"/>
                      <w:sz w:val="22"/>
                      <w:szCs w:val="22"/>
                    </w:rPr>
                  </w:pPr>
                  <w:r w:rsidRPr="00777037">
                    <w:rPr>
                      <w:rFonts w:eastAsia="Calibri"/>
                      <w:color w:val="000000"/>
                      <w:sz w:val="22"/>
                      <w:szCs w:val="22"/>
                    </w:rPr>
                    <w:t>2</w:t>
                  </w:r>
                </w:p>
              </w:tc>
            </w:tr>
            <w:tr w:rsidR="00743E00" w:rsidRPr="00777037" w14:paraId="46FFF07C" w14:textId="77777777" w:rsidTr="008F5F06">
              <w:trPr>
                <w:trHeight w:val="382"/>
              </w:trPr>
              <w:tc>
                <w:tcPr>
                  <w:tcW w:w="2825" w:type="dxa"/>
                  <w:vMerge w:val="restart"/>
                  <w:tcBorders>
                    <w:top w:val="nil"/>
                    <w:left w:val="single" w:sz="8" w:space="0" w:color="auto"/>
                    <w:bottom w:val="single" w:sz="8" w:space="0" w:color="000000"/>
                    <w:right w:val="single" w:sz="8" w:space="0" w:color="auto"/>
                  </w:tcBorders>
                  <w:shd w:val="clear" w:color="auto" w:fill="auto"/>
                  <w:vAlign w:val="center"/>
                  <w:hideMark/>
                </w:tcPr>
                <w:p w14:paraId="32F79B05"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Qualifications and Number of years of experiences of </w:t>
                  </w:r>
                  <w:r w:rsidRPr="00777037">
                    <w:rPr>
                      <w:rFonts w:eastAsia="Calibri"/>
                      <w:b/>
                      <w:bCs/>
                      <w:color w:val="000000"/>
                      <w:sz w:val="22"/>
                      <w:szCs w:val="22"/>
                    </w:rPr>
                    <w:t>Foreman</w:t>
                  </w:r>
                </w:p>
              </w:tc>
              <w:tc>
                <w:tcPr>
                  <w:tcW w:w="3119" w:type="dxa"/>
                  <w:tcBorders>
                    <w:top w:val="nil"/>
                    <w:left w:val="nil"/>
                    <w:bottom w:val="dotted" w:sz="4" w:space="0" w:color="auto"/>
                    <w:right w:val="single" w:sz="8" w:space="0" w:color="auto"/>
                  </w:tcBorders>
                  <w:shd w:val="clear" w:color="auto" w:fill="auto"/>
                  <w:vAlign w:val="center"/>
                  <w:hideMark/>
                </w:tcPr>
                <w:p w14:paraId="6002EA3A"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Diploma and experience in </w:t>
                  </w:r>
                  <w:r w:rsidRPr="00777037">
                    <w:rPr>
                      <w:rFonts w:eastAsia="Calibri"/>
                      <w:b/>
                      <w:bCs/>
                      <w:color w:val="000000"/>
                      <w:sz w:val="22"/>
                      <w:szCs w:val="22"/>
                    </w:rPr>
                    <w:t>Building and construction work</w:t>
                  </w:r>
                  <w:r w:rsidRPr="00777037">
                    <w:rPr>
                      <w:rFonts w:eastAsia="Calibri"/>
                      <w:color w:val="000000"/>
                      <w:sz w:val="22"/>
                      <w:szCs w:val="22"/>
                    </w:rPr>
                    <w:t xml:space="preserve"> of =&gt;10 Years</w:t>
                  </w:r>
                </w:p>
              </w:tc>
              <w:tc>
                <w:tcPr>
                  <w:tcW w:w="1276" w:type="dxa"/>
                  <w:tcBorders>
                    <w:top w:val="nil"/>
                    <w:left w:val="nil"/>
                    <w:bottom w:val="dotted" w:sz="4" w:space="0" w:color="auto"/>
                    <w:right w:val="single" w:sz="8" w:space="0" w:color="auto"/>
                  </w:tcBorders>
                  <w:shd w:val="clear" w:color="auto" w:fill="auto"/>
                  <w:vAlign w:val="center"/>
                  <w:hideMark/>
                </w:tcPr>
                <w:p w14:paraId="6AE0A3FC" w14:textId="4DEBE4A3" w:rsidR="00743E00" w:rsidRPr="00777037" w:rsidRDefault="00777037" w:rsidP="008F5F06">
                  <w:pPr>
                    <w:suppressAutoHyphens w:val="0"/>
                    <w:rPr>
                      <w:b/>
                      <w:bCs/>
                      <w:color w:val="000000"/>
                      <w:sz w:val="22"/>
                      <w:szCs w:val="22"/>
                    </w:rPr>
                  </w:pPr>
                  <w:r w:rsidRPr="00777037">
                    <w:rPr>
                      <w:rFonts w:eastAsia="Calibri"/>
                      <w:b/>
                      <w:bCs/>
                      <w:color w:val="000000"/>
                      <w:sz w:val="22"/>
                      <w:szCs w:val="22"/>
                    </w:rPr>
                    <w:t>5</w:t>
                  </w:r>
                </w:p>
              </w:tc>
            </w:tr>
            <w:tr w:rsidR="00743E00" w:rsidRPr="00777037" w14:paraId="47B8A44D" w14:textId="77777777" w:rsidTr="008F5F06">
              <w:trPr>
                <w:trHeight w:val="197"/>
              </w:trPr>
              <w:tc>
                <w:tcPr>
                  <w:tcW w:w="2825" w:type="dxa"/>
                  <w:vMerge/>
                  <w:tcBorders>
                    <w:top w:val="nil"/>
                    <w:left w:val="single" w:sz="8" w:space="0" w:color="auto"/>
                    <w:bottom w:val="single" w:sz="8" w:space="0" w:color="000000"/>
                    <w:right w:val="single" w:sz="8" w:space="0" w:color="auto"/>
                  </w:tcBorders>
                  <w:vAlign w:val="center"/>
                  <w:hideMark/>
                </w:tcPr>
                <w:p w14:paraId="63B99B4A" w14:textId="77777777" w:rsidR="00743E00" w:rsidRPr="00777037" w:rsidRDefault="00743E00" w:rsidP="008F5F06">
                  <w:pPr>
                    <w:suppressAutoHyphens w:val="0"/>
                    <w:jc w:val="left"/>
                    <w:rPr>
                      <w:color w:val="000000"/>
                      <w:sz w:val="22"/>
                      <w:szCs w:val="22"/>
                    </w:rPr>
                  </w:pPr>
                </w:p>
              </w:tc>
              <w:tc>
                <w:tcPr>
                  <w:tcW w:w="3119" w:type="dxa"/>
                  <w:tcBorders>
                    <w:top w:val="nil"/>
                    <w:left w:val="nil"/>
                    <w:bottom w:val="dotted" w:sz="4" w:space="0" w:color="auto"/>
                    <w:right w:val="single" w:sz="8" w:space="0" w:color="auto"/>
                  </w:tcBorders>
                  <w:shd w:val="clear" w:color="auto" w:fill="auto"/>
                  <w:vAlign w:val="center"/>
                  <w:hideMark/>
                </w:tcPr>
                <w:p w14:paraId="62874258"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Diploma and  experience in </w:t>
                  </w:r>
                  <w:r w:rsidRPr="00777037">
                    <w:rPr>
                      <w:rFonts w:eastAsia="Calibri"/>
                      <w:b/>
                      <w:bCs/>
                      <w:color w:val="000000"/>
                      <w:sz w:val="22"/>
                      <w:szCs w:val="22"/>
                    </w:rPr>
                    <w:t>Public Auction of Goods</w:t>
                  </w:r>
                  <w:r w:rsidRPr="00777037">
                    <w:rPr>
                      <w:rFonts w:eastAsia="Calibri"/>
                      <w:color w:val="000000"/>
                      <w:sz w:val="22"/>
                      <w:szCs w:val="22"/>
                    </w:rPr>
                    <w:t xml:space="preserve"> of =&gt; 6 - 10 Years</w:t>
                  </w:r>
                </w:p>
              </w:tc>
              <w:tc>
                <w:tcPr>
                  <w:tcW w:w="1276" w:type="dxa"/>
                  <w:tcBorders>
                    <w:top w:val="nil"/>
                    <w:left w:val="nil"/>
                    <w:bottom w:val="dotted" w:sz="4" w:space="0" w:color="auto"/>
                    <w:right w:val="single" w:sz="8" w:space="0" w:color="auto"/>
                  </w:tcBorders>
                  <w:shd w:val="clear" w:color="auto" w:fill="auto"/>
                  <w:vAlign w:val="center"/>
                  <w:hideMark/>
                </w:tcPr>
                <w:p w14:paraId="7A090959" w14:textId="6FD36F18" w:rsidR="00743E00" w:rsidRPr="00777037" w:rsidRDefault="00777037" w:rsidP="008F5F06">
                  <w:pPr>
                    <w:suppressAutoHyphens w:val="0"/>
                    <w:rPr>
                      <w:color w:val="000000"/>
                      <w:sz w:val="22"/>
                      <w:szCs w:val="22"/>
                    </w:rPr>
                  </w:pPr>
                  <w:r w:rsidRPr="00777037">
                    <w:rPr>
                      <w:rFonts w:eastAsia="Calibri"/>
                      <w:color w:val="000000"/>
                      <w:sz w:val="22"/>
                      <w:szCs w:val="22"/>
                    </w:rPr>
                    <w:t>3</w:t>
                  </w:r>
                </w:p>
              </w:tc>
            </w:tr>
            <w:tr w:rsidR="00743E00" w:rsidRPr="00777037" w14:paraId="09C1D6B9" w14:textId="77777777" w:rsidTr="008F5F06">
              <w:trPr>
                <w:trHeight w:val="359"/>
              </w:trPr>
              <w:tc>
                <w:tcPr>
                  <w:tcW w:w="2825" w:type="dxa"/>
                  <w:vMerge/>
                  <w:tcBorders>
                    <w:top w:val="nil"/>
                    <w:left w:val="single" w:sz="8" w:space="0" w:color="auto"/>
                    <w:bottom w:val="single" w:sz="8" w:space="0" w:color="000000"/>
                    <w:right w:val="single" w:sz="8" w:space="0" w:color="auto"/>
                  </w:tcBorders>
                  <w:vAlign w:val="center"/>
                  <w:hideMark/>
                </w:tcPr>
                <w:p w14:paraId="1183F950" w14:textId="77777777" w:rsidR="00743E00" w:rsidRPr="00777037" w:rsidRDefault="00743E00" w:rsidP="008F5F06">
                  <w:pPr>
                    <w:suppressAutoHyphens w:val="0"/>
                    <w:jc w:val="left"/>
                    <w:rPr>
                      <w:color w:val="000000"/>
                      <w:sz w:val="22"/>
                      <w:szCs w:val="22"/>
                    </w:rPr>
                  </w:pPr>
                </w:p>
              </w:tc>
              <w:tc>
                <w:tcPr>
                  <w:tcW w:w="3119" w:type="dxa"/>
                  <w:tcBorders>
                    <w:top w:val="nil"/>
                    <w:left w:val="nil"/>
                    <w:bottom w:val="single" w:sz="8" w:space="0" w:color="auto"/>
                    <w:right w:val="single" w:sz="8" w:space="0" w:color="auto"/>
                  </w:tcBorders>
                  <w:shd w:val="clear" w:color="auto" w:fill="auto"/>
                  <w:vAlign w:val="center"/>
                  <w:hideMark/>
                </w:tcPr>
                <w:p w14:paraId="0F0035A7" w14:textId="77777777" w:rsidR="00743E00" w:rsidRPr="00777037" w:rsidRDefault="00743E00" w:rsidP="008F5F06">
                  <w:pPr>
                    <w:suppressAutoHyphens w:val="0"/>
                    <w:rPr>
                      <w:color w:val="000000"/>
                      <w:sz w:val="22"/>
                      <w:szCs w:val="22"/>
                    </w:rPr>
                  </w:pPr>
                  <w:r w:rsidRPr="00777037">
                    <w:rPr>
                      <w:rFonts w:eastAsia="Calibri"/>
                      <w:color w:val="000000"/>
                      <w:sz w:val="22"/>
                      <w:szCs w:val="22"/>
                    </w:rPr>
                    <w:t xml:space="preserve">Diploma and experience in </w:t>
                  </w:r>
                  <w:r w:rsidRPr="00777037">
                    <w:rPr>
                      <w:rFonts w:eastAsia="Calibri"/>
                      <w:b/>
                      <w:bCs/>
                      <w:color w:val="000000"/>
                      <w:sz w:val="22"/>
                      <w:szCs w:val="22"/>
                    </w:rPr>
                    <w:t>Public Auction of Goods</w:t>
                  </w:r>
                  <w:r w:rsidRPr="00777037">
                    <w:rPr>
                      <w:rFonts w:eastAsia="Calibri"/>
                      <w:color w:val="000000"/>
                      <w:sz w:val="22"/>
                      <w:szCs w:val="22"/>
                    </w:rPr>
                    <w:t xml:space="preserve"> of  =&gt;3-5 Years</w:t>
                  </w:r>
                </w:p>
              </w:tc>
              <w:tc>
                <w:tcPr>
                  <w:tcW w:w="1276" w:type="dxa"/>
                  <w:tcBorders>
                    <w:top w:val="nil"/>
                    <w:left w:val="nil"/>
                    <w:bottom w:val="single" w:sz="8" w:space="0" w:color="auto"/>
                    <w:right w:val="single" w:sz="8" w:space="0" w:color="auto"/>
                  </w:tcBorders>
                  <w:shd w:val="clear" w:color="auto" w:fill="auto"/>
                  <w:vAlign w:val="center"/>
                  <w:hideMark/>
                </w:tcPr>
                <w:p w14:paraId="1616F501" w14:textId="1C18E15E" w:rsidR="00743E00" w:rsidRPr="00777037" w:rsidRDefault="00777037" w:rsidP="008F5F06">
                  <w:pPr>
                    <w:suppressAutoHyphens w:val="0"/>
                    <w:rPr>
                      <w:color w:val="000000"/>
                      <w:sz w:val="22"/>
                      <w:szCs w:val="22"/>
                    </w:rPr>
                  </w:pPr>
                  <w:r w:rsidRPr="00777037">
                    <w:rPr>
                      <w:rFonts w:eastAsia="Calibri"/>
                      <w:color w:val="000000"/>
                      <w:sz w:val="22"/>
                      <w:szCs w:val="22"/>
                    </w:rPr>
                    <w:t>1</w:t>
                  </w:r>
                </w:p>
              </w:tc>
            </w:tr>
          </w:tbl>
          <w:p w14:paraId="6C5722E3" w14:textId="77777777" w:rsidR="00743E00" w:rsidRDefault="00743E00" w:rsidP="008F5F06">
            <w:pPr>
              <w:tabs>
                <w:tab w:val="left" w:pos="540"/>
              </w:tabs>
              <w:ind w:right="-72"/>
              <w:rPr>
                <w:b/>
                <w:szCs w:val="24"/>
                <w:lang w:val="en-AU"/>
              </w:rPr>
            </w:pPr>
          </w:p>
          <w:p w14:paraId="65E25AB2" w14:textId="77777777" w:rsidR="00743E00" w:rsidRPr="008C7D18" w:rsidRDefault="00743E00" w:rsidP="008F5F06">
            <w:pPr>
              <w:tabs>
                <w:tab w:val="left" w:pos="540"/>
              </w:tabs>
              <w:ind w:right="-72"/>
              <w:rPr>
                <w:b/>
                <w:szCs w:val="24"/>
                <w:lang w:val="en-AU"/>
              </w:rPr>
            </w:pPr>
          </w:p>
          <w:p w14:paraId="37BE3ECC" w14:textId="5857C66B" w:rsidR="00743E00" w:rsidRPr="00362A3C" w:rsidRDefault="00743E00" w:rsidP="008F5F06">
            <w:pPr>
              <w:numPr>
                <w:ilvl w:val="0"/>
                <w:numId w:val="43"/>
              </w:numPr>
              <w:tabs>
                <w:tab w:val="left" w:pos="1080"/>
              </w:tabs>
              <w:suppressAutoHyphens w:val="0"/>
              <w:overflowPunct w:val="0"/>
              <w:autoSpaceDE w:val="0"/>
              <w:autoSpaceDN w:val="0"/>
              <w:adjustRightInd w:val="0"/>
              <w:contextualSpacing/>
              <w:jc w:val="left"/>
              <w:textAlignment w:val="baseline"/>
              <w:rPr>
                <w:b/>
                <w:spacing w:val="-2"/>
                <w:szCs w:val="24"/>
                <w:lang w:val="en-AU"/>
              </w:rPr>
            </w:pPr>
            <w:r w:rsidRPr="00362A3C">
              <w:rPr>
                <w:b/>
                <w:spacing w:val="-2"/>
                <w:szCs w:val="24"/>
                <w:u w:val="single"/>
                <w:lang w:val="en-AU"/>
              </w:rPr>
              <w:t>Financial Ev</w:t>
            </w:r>
            <w:r w:rsidR="00777037">
              <w:rPr>
                <w:b/>
                <w:spacing w:val="-2"/>
                <w:szCs w:val="24"/>
                <w:u w:val="single"/>
                <w:lang w:val="en-AU"/>
              </w:rPr>
              <w:t>aluation [Max 3</w:t>
            </w:r>
            <w:r w:rsidRPr="00362A3C">
              <w:rPr>
                <w:b/>
                <w:spacing w:val="-2"/>
                <w:szCs w:val="24"/>
                <w:u w:val="single"/>
                <w:lang w:val="en-AU"/>
              </w:rPr>
              <w:t>0 Points]</w:t>
            </w:r>
          </w:p>
          <w:p w14:paraId="187BF3AD" w14:textId="77777777" w:rsidR="00743E00" w:rsidRPr="00362A3C" w:rsidRDefault="00743E00" w:rsidP="008F5F06">
            <w:pPr>
              <w:tabs>
                <w:tab w:val="left" w:pos="1080"/>
              </w:tabs>
              <w:suppressAutoHyphens w:val="0"/>
              <w:overflowPunct w:val="0"/>
              <w:autoSpaceDE w:val="0"/>
              <w:autoSpaceDN w:val="0"/>
              <w:adjustRightInd w:val="0"/>
              <w:ind w:left="720"/>
              <w:contextualSpacing/>
              <w:textAlignment w:val="baseline"/>
              <w:rPr>
                <w:b/>
                <w:spacing w:val="-2"/>
                <w:szCs w:val="24"/>
                <w:u w:val="single"/>
                <w:lang w:val="en-AU"/>
              </w:rPr>
            </w:pPr>
          </w:p>
          <w:p w14:paraId="663FE5F9" w14:textId="77777777" w:rsidR="00743E00" w:rsidRPr="00362A3C" w:rsidRDefault="00743E00" w:rsidP="008F5F06">
            <w:pPr>
              <w:tabs>
                <w:tab w:val="left" w:pos="1080"/>
              </w:tabs>
              <w:suppressAutoHyphens w:val="0"/>
              <w:overflowPunct w:val="0"/>
              <w:autoSpaceDE w:val="0"/>
              <w:autoSpaceDN w:val="0"/>
              <w:adjustRightInd w:val="0"/>
              <w:ind w:left="720"/>
              <w:contextualSpacing/>
              <w:textAlignment w:val="baseline"/>
              <w:rPr>
                <w:b/>
                <w:spacing w:val="-2"/>
                <w:szCs w:val="24"/>
                <w:lang w:val="en-AU"/>
              </w:rPr>
            </w:pPr>
            <w:r w:rsidRPr="00362A3C">
              <w:rPr>
                <w:spacing w:val="-2"/>
                <w:szCs w:val="24"/>
              </w:rPr>
              <w:t>The Financial Proposal of Service Providers/ Consulting Firms who passed the qualifying score shall be opened, the lowest Financial Proposal (F1) shall be given a financial score (Sf) of 100 points.  The financial scores (Sf) of the other Financial Proposals shall be computed based on the formula:</w:t>
            </w:r>
          </w:p>
          <w:p w14:paraId="3C666F27" w14:textId="77777777" w:rsidR="00743E00" w:rsidRPr="00362A3C" w:rsidRDefault="00743E00" w:rsidP="008F5F06">
            <w:pPr>
              <w:tabs>
                <w:tab w:val="left" w:pos="1080"/>
              </w:tabs>
              <w:suppressAutoHyphens w:val="0"/>
              <w:overflowPunct w:val="0"/>
              <w:autoSpaceDE w:val="0"/>
              <w:autoSpaceDN w:val="0"/>
              <w:adjustRightInd w:val="0"/>
              <w:textAlignment w:val="baseline"/>
              <w:rPr>
                <w:spacing w:val="-2"/>
                <w:szCs w:val="24"/>
              </w:rPr>
            </w:pPr>
            <w:r w:rsidRPr="00362A3C">
              <w:rPr>
                <w:spacing w:val="-2"/>
                <w:szCs w:val="24"/>
              </w:rPr>
              <w:tab/>
              <w:t>Sf = 100 x Fl / F</w:t>
            </w:r>
          </w:p>
          <w:p w14:paraId="40C30203" w14:textId="77777777" w:rsidR="00743E00" w:rsidRPr="00362A3C" w:rsidRDefault="00743E00" w:rsidP="008F5F06">
            <w:pPr>
              <w:tabs>
                <w:tab w:val="left" w:pos="1080"/>
              </w:tabs>
              <w:suppressAutoHyphens w:val="0"/>
              <w:overflowPunct w:val="0"/>
              <w:autoSpaceDE w:val="0"/>
              <w:autoSpaceDN w:val="0"/>
              <w:adjustRightInd w:val="0"/>
              <w:textAlignment w:val="baseline"/>
              <w:rPr>
                <w:spacing w:val="-2"/>
                <w:szCs w:val="24"/>
              </w:rPr>
            </w:pPr>
          </w:p>
          <w:p w14:paraId="1430F493" w14:textId="77777777" w:rsidR="00743E00" w:rsidRPr="00362A3C" w:rsidRDefault="00743E00" w:rsidP="008F5F06">
            <w:pPr>
              <w:tabs>
                <w:tab w:val="left" w:pos="1080"/>
              </w:tabs>
              <w:suppressAutoHyphens w:val="0"/>
              <w:overflowPunct w:val="0"/>
              <w:autoSpaceDE w:val="0"/>
              <w:autoSpaceDN w:val="0"/>
              <w:adjustRightInd w:val="0"/>
              <w:textAlignment w:val="baseline"/>
              <w:rPr>
                <w:spacing w:val="-2"/>
                <w:szCs w:val="24"/>
              </w:rPr>
            </w:pPr>
            <w:r w:rsidRPr="00362A3C">
              <w:rPr>
                <w:spacing w:val="-2"/>
                <w:szCs w:val="24"/>
              </w:rPr>
              <w:tab/>
              <w:t>Where:</w:t>
            </w:r>
          </w:p>
          <w:p w14:paraId="352369D2" w14:textId="77777777" w:rsidR="00743E00" w:rsidRPr="00362A3C" w:rsidRDefault="00743E00" w:rsidP="008F5F06">
            <w:pPr>
              <w:tabs>
                <w:tab w:val="left" w:pos="1080"/>
              </w:tabs>
              <w:suppressAutoHyphens w:val="0"/>
              <w:overflowPunct w:val="0"/>
              <w:autoSpaceDE w:val="0"/>
              <w:autoSpaceDN w:val="0"/>
              <w:adjustRightInd w:val="0"/>
              <w:textAlignment w:val="baseline"/>
              <w:rPr>
                <w:spacing w:val="-2"/>
                <w:szCs w:val="24"/>
              </w:rPr>
            </w:pPr>
            <w:r w:rsidRPr="00362A3C">
              <w:rPr>
                <w:spacing w:val="-2"/>
                <w:szCs w:val="24"/>
              </w:rPr>
              <w:tab/>
              <w:t xml:space="preserve">Sf -  is the financial score </w:t>
            </w:r>
            <w:r>
              <w:rPr>
                <w:spacing w:val="-2"/>
                <w:szCs w:val="24"/>
              </w:rPr>
              <w:t xml:space="preserve">of the Financial Proposal under </w:t>
            </w:r>
            <w:r w:rsidRPr="00362A3C">
              <w:rPr>
                <w:spacing w:val="-2"/>
                <w:szCs w:val="24"/>
              </w:rPr>
              <w:t xml:space="preserve">consideration, </w:t>
            </w:r>
          </w:p>
          <w:p w14:paraId="2A9F5C88" w14:textId="77777777" w:rsidR="00743E00" w:rsidRPr="00362A3C" w:rsidRDefault="00743E00" w:rsidP="008F5F06">
            <w:pPr>
              <w:tabs>
                <w:tab w:val="left" w:pos="1080"/>
              </w:tabs>
              <w:suppressAutoHyphens w:val="0"/>
              <w:overflowPunct w:val="0"/>
              <w:autoSpaceDE w:val="0"/>
              <w:autoSpaceDN w:val="0"/>
              <w:adjustRightInd w:val="0"/>
              <w:textAlignment w:val="baseline"/>
              <w:rPr>
                <w:spacing w:val="-2"/>
                <w:szCs w:val="24"/>
              </w:rPr>
            </w:pPr>
            <w:r w:rsidRPr="00362A3C">
              <w:rPr>
                <w:spacing w:val="-2"/>
                <w:szCs w:val="24"/>
              </w:rPr>
              <w:tab/>
              <w:t xml:space="preserve">Fl -  is the price of the lowest Financial Proposal, and </w:t>
            </w:r>
          </w:p>
          <w:p w14:paraId="3EAD8C92" w14:textId="77777777" w:rsidR="00743E00" w:rsidRPr="00362A3C" w:rsidRDefault="00743E00" w:rsidP="008F5F06">
            <w:pPr>
              <w:tabs>
                <w:tab w:val="left" w:pos="1080"/>
              </w:tabs>
              <w:suppressAutoHyphens w:val="0"/>
              <w:overflowPunct w:val="0"/>
              <w:autoSpaceDE w:val="0"/>
              <w:autoSpaceDN w:val="0"/>
              <w:adjustRightInd w:val="0"/>
              <w:textAlignment w:val="baseline"/>
              <w:rPr>
                <w:spacing w:val="-2"/>
                <w:szCs w:val="24"/>
              </w:rPr>
            </w:pPr>
            <w:r w:rsidRPr="00362A3C">
              <w:rPr>
                <w:spacing w:val="-2"/>
                <w:szCs w:val="24"/>
              </w:rPr>
              <w:tab/>
              <w:t>F  -  is the price of the Financial Proposal under consideration.</w:t>
            </w:r>
          </w:p>
          <w:p w14:paraId="22F69B9A" w14:textId="77777777" w:rsidR="00743E00" w:rsidRPr="00362A3C" w:rsidRDefault="00743E00" w:rsidP="008F5F06">
            <w:pPr>
              <w:tabs>
                <w:tab w:val="left" w:pos="1080"/>
              </w:tabs>
              <w:suppressAutoHyphens w:val="0"/>
              <w:overflowPunct w:val="0"/>
              <w:autoSpaceDE w:val="0"/>
              <w:autoSpaceDN w:val="0"/>
              <w:adjustRightInd w:val="0"/>
              <w:textAlignment w:val="baseline"/>
              <w:rPr>
                <w:spacing w:val="-2"/>
                <w:szCs w:val="24"/>
              </w:rPr>
            </w:pPr>
          </w:p>
          <w:p w14:paraId="69BC1F43" w14:textId="77777777" w:rsidR="00743E00" w:rsidRPr="00362A3C" w:rsidRDefault="00743E00" w:rsidP="008F5F06">
            <w:pPr>
              <w:tabs>
                <w:tab w:val="left" w:pos="1080"/>
              </w:tabs>
              <w:suppressAutoHyphens w:val="0"/>
              <w:overflowPunct w:val="0"/>
              <w:autoSpaceDE w:val="0"/>
              <w:autoSpaceDN w:val="0"/>
              <w:adjustRightInd w:val="0"/>
              <w:ind w:left="720"/>
              <w:textAlignment w:val="baseline"/>
              <w:rPr>
                <w:spacing w:val="-2"/>
                <w:szCs w:val="24"/>
              </w:rPr>
            </w:pPr>
            <w:r w:rsidRPr="00362A3C">
              <w:rPr>
                <w:spacing w:val="-2"/>
                <w:szCs w:val="24"/>
              </w:rPr>
              <w:t xml:space="preserve">The proposals shall then be ranked according to their combined (Sc) technical (St) and financial (Sf) scores using the weights (T = the weight given to the Technical Proposal = 0.80; F = the weight given to the Financial Proposal =  0.20; T + F = 1) </w:t>
            </w:r>
          </w:p>
          <w:p w14:paraId="71082FA5" w14:textId="77777777" w:rsidR="00743E00" w:rsidRPr="00362A3C" w:rsidRDefault="00743E00" w:rsidP="008F5F06">
            <w:pPr>
              <w:tabs>
                <w:tab w:val="left" w:pos="1080"/>
              </w:tabs>
              <w:suppressAutoHyphens w:val="0"/>
              <w:overflowPunct w:val="0"/>
              <w:autoSpaceDE w:val="0"/>
              <w:autoSpaceDN w:val="0"/>
              <w:adjustRightInd w:val="0"/>
              <w:textAlignment w:val="baseline"/>
              <w:rPr>
                <w:spacing w:val="-2"/>
                <w:szCs w:val="24"/>
              </w:rPr>
            </w:pPr>
          </w:p>
          <w:p w14:paraId="6218B2C4" w14:textId="77777777" w:rsidR="00743E00" w:rsidRDefault="00743E00" w:rsidP="008F5F06">
            <w:pPr>
              <w:tabs>
                <w:tab w:val="left" w:pos="540"/>
              </w:tabs>
              <w:ind w:right="-72"/>
              <w:rPr>
                <w:spacing w:val="-2"/>
                <w:szCs w:val="24"/>
              </w:rPr>
            </w:pPr>
            <w:r w:rsidRPr="00362A3C">
              <w:rPr>
                <w:spacing w:val="-2"/>
                <w:szCs w:val="24"/>
              </w:rPr>
              <w:tab/>
              <w:t>Sc = St x T% + Sf x F%</w:t>
            </w:r>
          </w:p>
          <w:p w14:paraId="688F03B5" w14:textId="77777777" w:rsidR="00743E00" w:rsidRPr="008C7D18" w:rsidRDefault="00743E00" w:rsidP="008F5F06">
            <w:pPr>
              <w:tabs>
                <w:tab w:val="left" w:pos="540"/>
              </w:tabs>
              <w:ind w:right="-72"/>
              <w:rPr>
                <w:szCs w:val="24"/>
              </w:rPr>
            </w:pPr>
          </w:p>
          <w:p w14:paraId="518E3648" w14:textId="77777777" w:rsidR="00743E00" w:rsidRPr="008C7D18" w:rsidRDefault="00743E00" w:rsidP="008F5F06">
            <w:pPr>
              <w:tabs>
                <w:tab w:val="left" w:pos="540"/>
              </w:tabs>
              <w:ind w:right="-72"/>
              <w:rPr>
                <w:szCs w:val="24"/>
              </w:rPr>
            </w:pPr>
            <w:r w:rsidRPr="008C7D18">
              <w:rPr>
                <w:szCs w:val="24"/>
              </w:rPr>
              <w:t>Arithmetical errors will be corrected on the following basis.  If there is a discrepancy between the unit price and the total price that is obtained by multiplying the unit price and quantity, the unit price shall prevail, and the total price shall be corrected.  If the Contractor does not accept the correction of the errors, its Quotation will be rejected. If there is a discrepancy between words and figures, the amount in words will prevail.</w:t>
            </w:r>
          </w:p>
          <w:p w14:paraId="57C547D7" w14:textId="77777777" w:rsidR="00743E00" w:rsidRPr="0073117B" w:rsidRDefault="00743E00" w:rsidP="008F5F06">
            <w:pPr>
              <w:tabs>
                <w:tab w:val="left" w:pos="540"/>
              </w:tabs>
              <w:ind w:right="-72"/>
              <w:rPr>
                <w:szCs w:val="24"/>
              </w:rPr>
            </w:pPr>
          </w:p>
          <w:p w14:paraId="4661DB39" w14:textId="77777777" w:rsidR="00743E00" w:rsidRPr="0073117B" w:rsidRDefault="00743E00" w:rsidP="008F5F06">
            <w:pPr>
              <w:tabs>
                <w:tab w:val="left" w:pos="540"/>
              </w:tabs>
              <w:ind w:left="540" w:right="-72" w:hanging="540"/>
              <w:rPr>
                <w:szCs w:val="24"/>
              </w:rPr>
            </w:pPr>
            <w:r w:rsidRPr="0073117B">
              <w:rPr>
                <w:szCs w:val="24"/>
              </w:rPr>
              <w:t>29.2</w:t>
            </w:r>
            <w:r w:rsidRPr="0073117B">
              <w:rPr>
                <w:szCs w:val="24"/>
              </w:rPr>
              <w:tab/>
              <w:t>In evaluating the bids, IOM will determine for each Bid the evaluated Bid price by adjusting the Bid price as follows:</w:t>
            </w:r>
          </w:p>
          <w:p w14:paraId="3323E490" w14:textId="77777777" w:rsidR="00743E00" w:rsidRPr="0073117B" w:rsidRDefault="00743E00" w:rsidP="008F5F06">
            <w:pPr>
              <w:tabs>
                <w:tab w:val="left" w:pos="540"/>
              </w:tabs>
              <w:ind w:left="540" w:right="-72" w:hanging="540"/>
              <w:rPr>
                <w:szCs w:val="24"/>
              </w:rPr>
            </w:pPr>
          </w:p>
          <w:p w14:paraId="03042D67" w14:textId="77777777" w:rsidR="00743E00" w:rsidRPr="0073117B" w:rsidRDefault="00743E00" w:rsidP="008F5F06">
            <w:pPr>
              <w:tabs>
                <w:tab w:val="left" w:pos="1080"/>
              </w:tabs>
              <w:ind w:left="1080" w:right="-72" w:hanging="540"/>
              <w:rPr>
                <w:szCs w:val="24"/>
              </w:rPr>
            </w:pPr>
            <w:r w:rsidRPr="0073117B">
              <w:rPr>
                <w:szCs w:val="24"/>
              </w:rPr>
              <w:t>(a)</w:t>
            </w:r>
            <w:r w:rsidRPr="0073117B">
              <w:rPr>
                <w:szCs w:val="24"/>
              </w:rPr>
              <w:tab/>
              <w:t>making any correction for errors pursuant to Clause 27;</w:t>
            </w:r>
          </w:p>
          <w:p w14:paraId="524E67AA" w14:textId="77777777" w:rsidR="00743E00" w:rsidRPr="0073117B" w:rsidRDefault="00743E00" w:rsidP="008F5F06">
            <w:pPr>
              <w:tabs>
                <w:tab w:val="left" w:pos="1080"/>
              </w:tabs>
              <w:ind w:left="1080" w:right="-72" w:hanging="540"/>
              <w:rPr>
                <w:szCs w:val="24"/>
              </w:rPr>
            </w:pPr>
          </w:p>
          <w:p w14:paraId="24EBB4C9" w14:textId="77777777" w:rsidR="00743E00" w:rsidRPr="0073117B" w:rsidRDefault="00743E00" w:rsidP="008F5F06">
            <w:pPr>
              <w:tabs>
                <w:tab w:val="left" w:pos="1080"/>
              </w:tabs>
              <w:ind w:left="1080" w:right="-72" w:hanging="540"/>
              <w:rPr>
                <w:szCs w:val="24"/>
              </w:rPr>
            </w:pPr>
            <w:r w:rsidRPr="0073117B">
              <w:rPr>
                <w:szCs w:val="24"/>
              </w:rPr>
              <w:t>(b)</w:t>
            </w:r>
            <w:r w:rsidRPr="0073117B">
              <w:rPr>
                <w:szCs w:val="24"/>
              </w:rPr>
              <w:tab/>
              <w:t>excluding provisional  sums and the provision, if any, for  contingencies in  the Bill of Quantities, but including Daywork, where priced competitively;</w:t>
            </w:r>
          </w:p>
          <w:p w14:paraId="01834D34" w14:textId="77777777" w:rsidR="00743E00" w:rsidRPr="0073117B" w:rsidRDefault="00743E00" w:rsidP="008F5F06">
            <w:pPr>
              <w:tabs>
                <w:tab w:val="left" w:pos="1080"/>
              </w:tabs>
              <w:ind w:left="1080" w:right="-72" w:hanging="540"/>
              <w:rPr>
                <w:szCs w:val="24"/>
              </w:rPr>
            </w:pPr>
          </w:p>
          <w:p w14:paraId="253570A0" w14:textId="77777777" w:rsidR="00743E00" w:rsidRPr="0073117B" w:rsidRDefault="00743E00" w:rsidP="008F5F06">
            <w:pPr>
              <w:tabs>
                <w:tab w:val="left" w:pos="1080"/>
              </w:tabs>
              <w:ind w:left="1080" w:right="-72" w:hanging="540"/>
              <w:rPr>
                <w:szCs w:val="24"/>
              </w:rPr>
            </w:pPr>
            <w:r w:rsidRPr="0073117B">
              <w:rPr>
                <w:szCs w:val="24"/>
              </w:rPr>
              <w:t>(c)</w:t>
            </w:r>
            <w:r w:rsidRPr="0073117B">
              <w:rPr>
                <w:szCs w:val="24"/>
              </w:rPr>
              <w:tab/>
              <w:t>making an appropriate adjustment for any other acceptable variations, deviations, or alternative offers submitted in accordance with Clause 17; and</w:t>
            </w:r>
          </w:p>
          <w:p w14:paraId="0E2E6E77" w14:textId="77777777" w:rsidR="00743E00" w:rsidRPr="0073117B" w:rsidRDefault="00743E00" w:rsidP="008F5F06">
            <w:pPr>
              <w:tabs>
                <w:tab w:val="left" w:pos="1080"/>
              </w:tabs>
              <w:ind w:left="1080" w:right="-72" w:hanging="540"/>
              <w:rPr>
                <w:szCs w:val="24"/>
              </w:rPr>
            </w:pPr>
          </w:p>
          <w:p w14:paraId="26507D06" w14:textId="77777777" w:rsidR="00743E00" w:rsidRPr="0073117B" w:rsidRDefault="00743E00" w:rsidP="008F5F06">
            <w:pPr>
              <w:tabs>
                <w:tab w:val="left" w:pos="1080"/>
              </w:tabs>
              <w:ind w:left="1080" w:right="-72" w:hanging="540"/>
              <w:rPr>
                <w:szCs w:val="24"/>
              </w:rPr>
            </w:pPr>
            <w:r w:rsidRPr="0073117B">
              <w:rPr>
                <w:szCs w:val="24"/>
              </w:rPr>
              <w:t>(d)</w:t>
            </w:r>
            <w:r w:rsidRPr="0073117B">
              <w:rPr>
                <w:szCs w:val="24"/>
              </w:rPr>
              <w:tab/>
              <w:t>making appropriate adjustments to reflect discounts or other price modifications offered in accordance with Sub-Clause 22.5.</w:t>
            </w:r>
          </w:p>
          <w:p w14:paraId="78D90A55" w14:textId="77777777" w:rsidR="00743E00" w:rsidRPr="0073117B" w:rsidRDefault="00743E00" w:rsidP="008F5F06">
            <w:pPr>
              <w:tabs>
                <w:tab w:val="left" w:pos="540"/>
              </w:tabs>
              <w:ind w:left="540" w:right="-72" w:hanging="540"/>
              <w:rPr>
                <w:szCs w:val="24"/>
              </w:rPr>
            </w:pPr>
          </w:p>
          <w:p w14:paraId="396E5B73" w14:textId="77777777" w:rsidR="00743E00" w:rsidRPr="0073117B" w:rsidRDefault="00743E00" w:rsidP="008F5F06">
            <w:pPr>
              <w:tabs>
                <w:tab w:val="left" w:pos="540"/>
              </w:tabs>
              <w:ind w:left="540" w:right="-72" w:hanging="540"/>
              <w:rPr>
                <w:szCs w:val="24"/>
              </w:rPr>
            </w:pPr>
            <w:r w:rsidRPr="0073117B">
              <w:rPr>
                <w:szCs w:val="24"/>
              </w:rPr>
              <w:t>29.3</w:t>
            </w:r>
            <w:r w:rsidRPr="0073117B">
              <w:rPr>
                <w:szCs w:val="24"/>
              </w:rPr>
              <w:tab/>
              <w:t>IOM reserves the right to accept or reject any variation, deviation, or alternative offer.  Variations, deviations, and alternative offers and other factors which are in excess of the requirements of the bidding documents or otherwise result in unsolicited benefits for IOM will not be taken into account in Bid evaluation.</w:t>
            </w:r>
          </w:p>
          <w:p w14:paraId="59B710AF" w14:textId="77777777" w:rsidR="00743E00" w:rsidRPr="0073117B" w:rsidRDefault="00743E00" w:rsidP="008F5F06">
            <w:pPr>
              <w:tabs>
                <w:tab w:val="left" w:pos="540"/>
              </w:tabs>
              <w:ind w:left="540" w:right="-72" w:hanging="540"/>
              <w:rPr>
                <w:szCs w:val="24"/>
              </w:rPr>
            </w:pPr>
          </w:p>
          <w:p w14:paraId="5F07F578" w14:textId="77777777" w:rsidR="00743E00" w:rsidRPr="0073117B" w:rsidRDefault="00743E00" w:rsidP="008F5F06">
            <w:pPr>
              <w:tabs>
                <w:tab w:val="left" w:pos="540"/>
              </w:tabs>
              <w:ind w:left="540" w:right="-72" w:hanging="540"/>
              <w:rPr>
                <w:szCs w:val="24"/>
              </w:rPr>
            </w:pPr>
            <w:r w:rsidRPr="0073117B">
              <w:rPr>
                <w:szCs w:val="24"/>
              </w:rPr>
              <w:t>29.4</w:t>
            </w:r>
            <w:r w:rsidRPr="0073117B">
              <w:rPr>
                <w:szCs w:val="24"/>
              </w:rPr>
              <w:tab/>
              <w:t>The estimated effect of any price adjustment conditions under Clause 47 of the Conditions of Contract, during the period of implementation of the Contract, will not be taken into account in Bid evaluation.</w:t>
            </w:r>
          </w:p>
          <w:p w14:paraId="4F60EC03" w14:textId="77777777" w:rsidR="00743E00" w:rsidRPr="0073117B" w:rsidRDefault="00743E00" w:rsidP="008F5F06">
            <w:pPr>
              <w:tabs>
                <w:tab w:val="left" w:pos="540"/>
              </w:tabs>
              <w:ind w:left="540" w:right="-72" w:hanging="540"/>
              <w:rPr>
                <w:szCs w:val="24"/>
              </w:rPr>
            </w:pPr>
          </w:p>
          <w:p w14:paraId="544B0CC0" w14:textId="77777777" w:rsidR="00743E00" w:rsidRPr="0073117B" w:rsidRDefault="00743E00" w:rsidP="008F5F06">
            <w:pPr>
              <w:tabs>
                <w:tab w:val="left" w:pos="540"/>
              </w:tabs>
              <w:ind w:left="540" w:right="-72" w:hanging="540"/>
              <w:rPr>
                <w:szCs w:val="24"/>
              </w:rPr>
            </w:pPr>
          </w:p>
        </w:tc>
      </w:tr>
      <w:tr w:rsidR="00743E00" w:rsidRPr="0073117B" w14:paraId="2F308F5E" w14:textId="77777777" w:rsidTr="008F5F06">
        <w:tc>
          <w:tcPr>
            <w:tcW w:w="2455" w:type="dxa"/>
          </w:tcPr>
          <w:p w14:paraId="31EF5E2B" w14:textId="77777777" w:rsidR="00743E00" w:rsidRDefault="00743E00" w:rsidP="008F5F06">
            <w:pPr>
              <w:pStyle w:val="Head22"/>
              <w:ind w:left="0" w:firstLine="0"/>
              <w:rPr>
                <w:szCs w:val="24"/>
              </w:rPr>
            </w:pPr>
            <w:bookmarkStart w:id="68" w:name="_Toc343309797"/>
          </w:p>
          <w:p w14:paraId="46FC5297" w14:textId="77777777" w:rsidR="00743E00" w:rsidRPr="0073117B" w:rsidRDefault="00743E00" w:rsidP="008F5F06">
            <w:pPr>
              <w:pStyle w:val="Head22"/>
              <w:ind w:left="0" w:firstLine="0"/>
              <w:rPr>
                <w:szCs w:val="24"/>
              </w:rPr>
            </w:pPr>
            <w:r w:rsidRPr="0073117B">
              <w:rPr>
                <w:szCs w:val="24"/>
              </w:rPr>
              <w:t>30.</w:t>
            </w:r>
            <w:r w:rsidRPr="0073117B">
              <w:rPr>
                <w:szCs w:val="24"/>
              </w:rPr>
              <w:tab/>
              <w:t>Preference for Domestic Bidders</w:t>
            </w:r>
            <w:bookmarkEnd w:id="68"/>
          </w:p>
        </w:tc>
        <w:tc>
          <w:tcPr>
            <w:tcW w:w="7486" w:type="dxa"/>
          </w:tcPr>
          <w:p w14:paraId="58F942D2" w14:textId="77777777" w:rsidR="00743E00" w:rsidRDefault="00743E00" w:rsidP="008F5F06">
            <w:pPr>
              <w:tabs>
                <w:tab w:val="left" w:pos="1080"/>
              </w:tabs>
              <w:ind w:right="-72"/>
              <w:rPr>
                <w:szCs w:val="24"/>
              </w:rPr>
            </w:pPr>
          </w:p>
          <w:p w14:paraId="6D855591" w14:textId="77777777" w:rsidR="00743E00" w:rsidRPr="0073117B" w:rsidRDefault="00743E00" w:rsidP="008F5F06">
            <w:pPr>
              <w:tabs>
                <w:tab w:val="left" w:pos="1080"/>
              </w:tabs>
              <w:ind w:right="-72"/>
              <w:rPr>
                <w:szCs w:val="24"/>
              </w:rPr>
            </w:pPr>
            <w:r w:rsidRPr="00AB793A">
              <w:rPr>
                <w:szCs w:val="24"/>
              </w:rPr>
              <w:t>Not Applicable</w:t>
            </w:r>
          </w:p>
        </w:tc>
      </w:tr>
    </w:tbl>
    <w:p w14:paraId="74F8CE01" w14:textId="77777777" w:rsidR="00743E00" w:rsidRDefault="00743E00" w:rsidP="00743E00">
      <w:pPr>
        <w:rPr>
          <w:szCs w:val="24"/>
        </w:rPr>
      </w:pPr>
    </w:p>
    <w:p w14:paraId="0803F9CC" w14:textId="77777777" w:rsidR="00743E00" w:rsidRPr="0073117B" w:rsidRDefault="00743E00" w:rsidP="00743E00">
      <w:pPr>
        <w:rPr>
          <w:szCs w:val="24"/>
        </w:rPr>
      </w:pPr>
    </w:p>
    <w:p w14:paraId="1B92BD49" w14:textId="77777777" w:rsidR="00743E00" w:rsidRPr="0073117B" w:rsidRDefault="00743E00" w:rsidP="00743E00">
      <w:pPr>
        <w:pStyle w:val="Heading2"/>
        <w:rPr>
          <w:sz w:val="24"/>
          <w:szCs w:val="24"/>
        </w:rPr>
      </w:pPr>
      <w:bookmarkStart w:id="69" w:name="_Toc343309798"/>
      <w:bookmarkStart w:id="70" w:name="_Toc157835198"/>
      <w:bookmarkStart w:id="71" w:name="_Toc222743821"/>
      <w:r w:rsidRPr="0073117B">
        <w:rPr>
          <w:sz w:val="24"/>
          <w:szCs w:val="24"/>
        </w:rPr>
        <w:t>F.  Award of Contract</w:t>
      </w:r>
      <w:bookmarkEnd w:id="69"/>
      <w:bookmarkEnd w:id="70"/>
      <w:bookmarkEnd w:id="71"/>
    </w:p>
    <w:p w14:paraId="67745982" w14:textId="77777777" w:rsidR="00743E00" w:rsidRPr="0073117B" w:rsidRDefault="00743E00" w:rsidP="00743E00">
      <w:pPr>
        <w:rPr>
          <w:szCs w:val="24"/>
        </w:rPr>
      </w:pPr>
    </w:p>
    <w:tbl>
      <w:tblPr>
        <w:tblW w:w="0" w:type="auto"/>
        <w:tblLayout w:type="fixed"/>
        <w:tblLook w:val="0000" w:firstRow="0" w:lastRow="0" w:firstColumn="0" w:lastColumn="0" w:noHBand="0" w:noVBand="0"/>
      </w:tblPr>
      <w:tblGrid>
        <w:gridCol w:w="2160"/>
        <w:gridCol w:w="6588"/>
      </w:tblGrid>
      <w:tr w:rsidR="00743E00" w:rsidRPr="0073117B" w14:paraId="3B8E4281" w14:textId="77777777" w:rsidTr="008F5F06">
        <w:tc>
          <w:tcPr>
            <w:tcW w:w="2160" w:type="dxa"/>
          </w:tcPr>
          <w:p w14:paraId="759AAEB5" w14:textId="77777777" w:rsidR="00743E00" w:rsidRPr="0073117B" w:rsidRDefault="00743E00" w:rsidP="008F5F06">
            <w:pPr>
              <w:pStyle w:val="Head22"/>
              <w:rPr>
                <w:szCs w:val="24"/>
              </w:rPr>
            </w:pPr>
            <w:bookmarkStart w:id="72" w:name="_Toc343309799"/>
            <w:r w:rsidRPr="0073117B">
              <w:rPr>
                <w:szCs w:val="24"/>
              </w:rPr>
              <w:t>31.</w:t>
            </w:r>
            <w:r w:rsidRPr="0073117B">
              <w:rPr>
                <w:szCs w:val="24"/>
              </w:rPr>
              <w:tab/>
              <w:t>Award Criteria</w:t>
            </w:r>
            <w:bookmarkEnd w:id="72"/>
          </w:p>
        </w:tc>
        <w:tc>
          <w:tcPr>
            <w:tcW w:w="6588" w:type="dxa"/>
          </w:tcPr>
          <w:p w14:paraId="4A2D57D4" w14:textId="77777777" w:rsidR="00743E00" w:rsidRPr="0073117B" w:rsidRDefault="00743E00" w:rsidP="008F5F06">
            <w:pPr>
              <w:tabs>
                <w:tab w:val="left" w:pos="540"/>
              </w:tabs>
              <w:ind w:left="540" w:right="-72" w:hanging="540"/>
              <w:rPr>
                <w:szCs w:val="24"/>
              </w:rPr>
            </w:pPr>
            <w:r w:rsidRPr="0073117B">
              <w:rPr>
                <w:szCs w:val="24"/>
              </w:rPr>
              <w:t>31.1</w:t>
            </w:r>
            <w:r w:rsidRPr="0073117B">
              <w:rPr>
                <w:szCs w:val="24"/>
              </w:rPr>
              <w:tab/>
              <w:t>Subject to Clause 32, IOM will award the Contract to the Bidder whose Bid has been determined to be substantially responsive to the bidding documents and who has offered the lowest evaluated Bid price, provided that such Bidder has been determined to be (a) eligible in accordance with the provisions of Clause 3, and (b) qualified in accordance with the provisions of Clause 4.</w:t>
            </w:r>
          </w:p>
          <w:p w14:paraId="488F4671" w14:textId="77777777" w:rsidR="00743E00" w:rsidRPr="0073117B" w:rsidRDefault="00743E00" w:rsidP="008F5F06">
            <w:pPr>
              <w:tabs>
                <w:tab w:val="left" w:pos="540"/>
              </w:tabs>
              <w:ind w:left="540" w:right="-72" w:hanging="540"/>
              <w:rPr>
                <w:szCs w:val="24"/>
              </w:rPr>
            </w:pPr>
          </w:p>
        </w:tc>
      </w:tr>
      <w:tr w:rsidR="00743E00" w:rsidRPr="0073117B" w14:paraId="29674109" w14:textId="77777777" w:rsidTr="008F5F06">
        <w:tc>
          <w:tcPr>
            <w:tcW w:w="2160" w:type="dxa"/>
          </w:tcPr>
          <w:p w14:paraId="5B9A2674" w14:textId="77777777" w:rsidR="00743E00" w:rsidRPr="0073117B" w:rsidRDefault="00743E00" w:rsidP="008F5F06">
            <w:pPr>
              <w:pStyle w:val="Head22"/>
              <w:rPr>
                <w:szCs w:val="24"/>
              </w:rPr>
            </w:pPr>
            <w:bookmarkStart w:id="73" w:name="_Toc343309800"/>
            <w:r w:rsidRPr="0073117B">
              <w:rPr>
                <w:szCs w:val="24"/>
              </w:rPr>
              <w:t>32.</w:t>
            </w:r>
            <w:r w:rsidRPr="0073117B">
              <w:rPr>
                <w:szCs w:val="24"/>
              </w:rPr>
              <w:tab/>
              <w:t>IOM’s Right to Accept any Bid and to Reject any or all Bids</w:t>
            </w:r>
            <w:bookmarkEnd w:id="73"/>
          </w:p>
        </w:tc>
        <w:tc>
          <w:tcPr>
            <w:tcW w:w="6588" w:type="dxa"/>
          </w:tcPr>
          <w:p w14:paraId="43C216F1" w14:textId="77777777" w:rsidR="00743E00" w:rsidRPr="0073117B" w:rsidRDefault="00743E00" w:rsidP="008F5F06">
            <w:pPr>
              <w:tabs>
                <w:tab w:val="left" w:pos="540"/>
              </w:tabs>
              <w:ind w:left="540" w:right="-72" w:hanging="540"/>
              <w:rPr>
                <w:szCs w:val="24"/>
              </w:rPr>
            </w:pPr>
            <w:r w:rsidRPr="0073117B">
              <w:rPr>
                <w:szCs w:val="24"/>
              </w:rPr>
              <w:t>32.1</w:t>
            </w:r>
            <w:r w:rsidRPr="0073117B">
              <w:rPr>
                <w:szCs w:val="24"/>
              </w:rPr>
              <w:tab/>
              <w:t>Notwithstanding Clause 31, IOM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IOM’s action.</w:t>
            </w:r>
          </w:p>
          <w:p w14:paraId="07F6FD7C" w14:textId="77777777" w:rsidR="00743E00" w:rsidRPr="0073117B" w:rsidRDefault="00743E00" w:rsidP="008F5F06">
            <w:pPr>
              <w:tabs>
                <w:tab w:val="left" w:pos="540"/>
              </w:tabs>
              <w:ind w:left="540" w:right="-72" w:hanging="540"/>
              <w:rPr>
                <w:szCs w:val="24"/>
              </w:rPr>
            </w:pPr>
          </w:p>
        </w:tc>
      </w:tr>
      <w:tr w:rsidR="00743E00" w:rsidRPr="0073117B" w14:paraId="300DDC13" w14:textId="77777777" w:rsidTr="008F5F06">
        <w:tc>
          <w:tcPr>
            <w:tcW w:w="2160" w:type="dxa"/>
          </w:tcPr>
          <w:p w14:paraId="7936B894" w14:textId="77777777" w:rsidR="00743E00" w:rsidRPr="00AB793A" w:rsidRDefault="00743E00" w:rsidP="008F5F06">
            <w:pPr>
              <w:pStyle w:val="Head22"/>
              <w:rPr>
                <w:szCs w:val="24"/>
              </w:rPr>
            </w:pPr>
            <w:bookmarkStart w:id="74" w:name="_Toc343309801"/>
            <w:r w:rsidRPr="00AB793A">
              <w:rPr>
                <w:szCs w:val="24"/>
              </w:rPr>
              <w:t>33.</w:t>
            </w:r>
            <w:r w:rsidRPr="00AB793A">
              <w:rPr>
                <w:szCs w:val="24"/>
              </w:rPr>
              <w:tab/>
              <w:t>Notification of Award and Signing of Agreement</w:t>
            </w:r>
            <w:bookmarkEnd w:id="74"/>
          </w:p>
        </w:tc>
        <w:tc>
          <w:tcPr>
            <w:tcW w:w="6588" w:type="dxa"/>
          </w:tcPr>
          <w:p w14:paraId="4353FC74" w14:textId="77777777" w:rsidR="00743E00" w:rsidRPr="00AB793A" w:rsidRDefault="00743E00" w:rsidP="008F5F06">
            <w:pPr>
              <w:tabs>
                <w:tab w:val="left" w:pos="540"/>
              </w:tabs>
              <w:ind w:left="540" w:right="-72" w:hanging="540"/>
              <w:rPr>
                <w:szCs w:val="24"/>
              </w:rPr>
            </w:pPr>
            <w:r w:rsidRPr="00AB793A">
              <w:rPr>
                <w:szCs w:val="24"/>
              </w:rPr>
              <w:t>33.1</w:t>
            </w:r>
            <w:r w:rsidRPr="00AB793A">
              <w:rPr>
                <w:szCs w:val="24"/>
              </w:rPr>
              <w:tab/>
              <w:t xml:space="preserve">The Bidder whose Bid has been accepted will be notified of the award by IOM prior to expiration of the Bid validity period by cable, telex, or facsimile confirmed by registered letter. This letter (hereinafter called the “Letter of Acceptance”) will state the sum that IOM will pay the Contractor in </w:t>
            </w:r>
            <w:r w:rsidRPr="00AB793A">
              <w:rPr>
                <w:szCs w:val="24"/>
              </w:rPr>
              <w:lastRenderedPageBreak/>
              <w:t>consideration of the execution, completion, and maintenance of the Works by the Contractor as prescribed by the Contract (hereinafter and in the Contract called the “Contract Price”).</w:t>
            </w:r>
          </w:p>
          <w:p w14:paraId="0808BD32" w14:textId="77777777" w:rsidR="00743E00" w:rsidRPr="00AB793A" w:rsidRDefault="00743E00" w:rsidP="008F5F06">
            <w:pPr>
              <w:tabs>
                <w:tab w:val="left" w:pos="540"/>
              </w:tabs>
              <w:ind w:left="540" w:right="-72" w:hanging="540"/>
              <w:rPr>
                <w:szCs w:val="24"/>
              </w:rPr>
            </w:pPr>
          </w:p>
          <w:p w14:paraId="524ECC7A" w14:textId="77777777" w:rsidR="00743E00" w:rsidRPr="00AB793A" w:rsidRDefault="00743E00" w:rsidP="008F5F06">
            <w:pPr>
              <w:numPr>
                <w:ilvl w:val="1"/>
                <w:numId w:val="14"/>
              </w:numPr>
              <w:ind w:right="-72"/>
              <w:rPr>
                <w:szCs w:val="24"/>
              </w:rPr>
            </w:pPr>
            <w:r w:rsidRPr="00AB793A">
              <w:rPr>
                <w:szCs w:val="24"/>
              </w:rPr>
              <w:t>The Letter of Acceptance will constitute the formation of the Contract, subject to the Bidder furnishing the Performance Security in accordance with Clause 34 and signing the Agreement in accordance with Sub-Clause 33.3.</w:t>
            </w:r>
          </w:p>
          <w:p w14:paraId="34074FB2" w14:textId="77777777" w:rsidR="00743E00" w:rsidRPr="00AB793A" w:rsidRDefault="00743E00" w:rsidP="008F5F06">
            <w:pPr>
              <w:tabs>
                <w:tab w:val="left" w:pos="540"/>
              </w:tabs>
              <w:ind w:right="-72"/>
              <w:rPr>
                <w:szCs w:val="24"/>
              </w:rPr>
            </w:pPr>
          </w:p>
          <w:p w14:paraId="17891E4F" w14:textId="77777777" w:rsidR="00743E00" w:rsidRPr="00AB793A" w:rsidRDefault="00743E00" w:rsidP="008F5F06">
            <w:pPr>
              <w:tabs>
                <w:tab w:val="left" w:pos="540"/>
              </w:tabs>
              <w:ind w:left="540" w:right="-72" w:hanging="540"/>
              <w:rPr>
                <w:szCs w:val="24"/>
              </w:rPr>
            </w:pPr>
            <w:r w:rsidRPr="00AB793A">
              <w:rPr>
                <w:szCs w:val="24"/>
              </w:rPr>
              <w:t>33.3</w:t>
            </w:r>
            <w:r w:rsidRPr="00AB793A">
              <w:rPr>
                <w:szCs w:val="24"/>
              </w:rPr>
              <w:tab/>
              <w:t>The Agreement will incorporate all agreements between IOM and the successful Bidder.  It will be signed by IOM and sent to the successful Bidder, within 28 days following the notification of award along with the Notice of Award.  Within 21 days of receipt, the successful Bidder will sign the Agreement and deliver it to IOM.</w:t>
            </w:r>
          </w:p>
          <w:p w14:paraId="025C6A7C" w14:textId="77777777" w:rsidR="00743E00" w:rsidRPr="00AB793A" w:rsidRDefault="00743E00" w:rsidP="008F5F06">
            <w:pPr>
              <w:tabs>
                <w:tab w:val="left" w:pos="540"/>
              </w:tabs>
              <w:ind w:left="540" w:right="-72" w:hanging="540"/>
              <w:rPr>
                <w:szCs w:val="24"/>
              </w:rPr>
            </w:pPr>
          </w:p>
          <w:p w14:paraId="2E6DC9DA" w14:textId="77777777" w:rsidR="00743E00" w:rsidRPr="00AB793A" w:rsidRDefault="00743E00" w:rsidP="008F5F06">
            <w:pPr>
              <w:tabs>
                <w:tab w:val="left" w:pos="540"/>
              </w:tabs>
              <w:ind w:left="540" w:right="-72" w:hanging="540"/>
              <w:rPr>
                <w:szCs w:val="24"/>
              </w:rPr>
            </w:pPr>
            <w:r w:rsidRPr="00AB793A">
              <w:rPr>
                <w:szCs w:val="24"/>
              </w:rPr>
              <w:t>33.4</w:t>
            </w:r>
            <w:r w:rsidRPr="00AB793A">
              <w:rPr>
                <w:szCs w:val="24"/>
              </w:rPr>
              <w:tab/>
              <w:t>Upon the furnishing by the successful Bidder of the Performance Security, IOM will promptly notify the other bidders that their bids have been unsuccessful.</w:t>
            </w:r>
          </w:p>
          <w:p w14:paraId="44E56985" w14:textId="77777777" w:rsidR="00743E00" w:rsidRPr="00AB793A" w:rsidRDefault="00743E00" w:rsidP="008F5F06">
            <w:pPr>
              <w:tabs>
                <w:tab w:val="left" w:pos="540"/>
              </w:tabs>
              <w:ind w:left="540" w:right="-72" w:hanging="540"/>
              <w:rPr>
                <w:szCs w:val="24"/>
              </w:rPr>
            </w:pPr>
          </w:p>
        </w:tc>
      </w:tr>
      <w:tr w:rsidR="00743E00" w:rsidRPr="0073117B" w14:paraId="7F14E08B" w14:textId="77777777" w:rsidTr="008F5F06">
        <w:tc>
          <w:tcPr>
            <w:tcW w:w="2160" w:type="dxa"/>
          </w:tcPr>
          <w:p w14:paraId="1EC086B1" w14:textId="77777777" w:rsidR="00743E00" w:rsidRPr="0073117B" w:rsidRDefault="00743E00" w:rsidP="008F5F06">
            <w:pPr>
              <w:pStyle w:val="Head22"/>
              <w:rPr>
                <w:szCs w:val="24"/>
              </w:rPr>
            </w:pPr>
            <w:bookmarkStart w:id="75" w:name="_Toc343309802"/>
            <w:r w:rsidRPr="0073117B">
              <w:rPr>
                <w:szCs w:val="24"/>
              </w:rPr>
              <w:lastRenderedPageBreak/>
              <w:t>34.</w:t>
            </w:r>
            <w:r w:rsidRPr="0073117B">
              <w:rPr>
                <w:szCs w:val="24"/>
              </w:rPr>
              <w:tab/>
              <w:t>Performance Security</w:t>
            </w:r>
            <w:bookmarkEnd w:id="75"/>
          </w:p>
        </w:tc>
        <w:tc>
          <w:tcPr>
            <w:tcW w:w="6588" w:type="dxa"/>
          </w:tcPr>
          <w:p w14:paraId="5AFBFA35" w14:textId="77777777" w:rsidR="00743E00" w:rsidRPr="0073117B" w:rsidRDefault="00743E00" w:rsidP="008F5F06">
            <w:pPr>
              <w:tabs>
                <w:tab w:val="left" w:pos="540"/>
              </w:tabs>
              <w:ind w:left="540" w:right="-72" w:hanging="540"/>
              <w:rPr>
                <w:szCs w:val="24"/>
              </w:rPr>
            </w:pPr>
            <w:r w:rsidRPr="0073117B">
              <w:rPr>
                <w:szCs w:val="24"/>
              </w:rPr>
              <w:t>34.1</w:t>
            </w:r>
            <w:r w:rsidRPr="0073117B">
              <w:rPr>
                <w:szCs w:val="24"/>
              </w:rPr>
              <w:tab/>
              <w:t xml:space="preserve">Within </w:t>
            </w:r>
            <w:r w:rsidRPr="00AB793A">
              <w:rPr>
                <w:color w:val="0033CC"/>
                <w:szCs w:val="24"/>
              </w:rPr>
              <w:t>5 days</w:t>
            </w:r>
            <w:r w:rsidRPr="0073117B">
              <w:rPr>
                <w:szCs w:val="24"/>
              </w:rPr>
              <w:t xml:space="preserve"> after receipt of the Notice of Award, the successful Bidder shall deliver to IOM a Performance Security in the amount stipulated in the [Contract Data] and in the form of </w:t>
            </w:r>
            <w:r w:rsidRPr="006219FB">
              <w:rPr>
                <w:i/>
                <w:color w:val="0000FF"/>
                <w:szCs w:val="24"/>
              </w:rPr>
              <w:t>a Bank Guarantee</w:t>
            </w:r>
            <w:r w:rsidRPr="006219FB">
              <w:rPr>
                <w:color w:val="0000FF"/>
                <w:szCs w:val="24"/>
              </w:rPr>
              <w:t>,</w:t>
            </w:r>
            <w:r w:rsidRPr="0073117B">
              <w:rPr>
                <w:szCs w:val="24"/>
              </w:rPr>
              <w:t xml:space="preserve"> denominated in the type and proportions of currencies in the Notice of Award and in Accordance with the Conditions of Contract.</w:t>
            </w:r>
          </w:p>
          <w:p w14:paraId="0FBAAF27" w14:textId="77777777" w:rsidR="00743E00" w:rsidRPr="0073117B" w:rsidRDefault="00743E00" w:rsidP="008F5F06">
            <w:pPr>
              <w:tabs>
                <w:tab w:val="left" w:pos="540"/>
              </w:tabs>
              <w:ind w:left="540" w:right="-72" w:hanging="540"/>
              <w:rPr>
                <w:szCs w:val="24"/>
              </w:rPr>
            </w:pPr>
          </w:p>
          <w:p w14:paraId="07DE343A" w14:textId="77777777" w:rsidR="00743E00" w:rsidRPr="0073117B" w:rsidRDefault="00743E00" w:rsidP="008F5F06">
            <w:pPr>
              <w:tabs>
                <w:tab w:val="left" w:pos="540"/>
              </w:tabs>
              <w:ind w:left="540" w:right="-72" w:hanging="540"/>
              <w:rPr>
                <w:szCs w:val="24"/>
              </w:rPr>
            </w:pPr>
            <w:r w:rsidRPr="0073117B">
              <w:rPr>
                <w:szCs w:val="24"/>
              </w:rPr>
              <w:t>34.2</w:t>
            </w:r>
            <w:r w:rsidRPr="0073117B">
              <w:rPr>
                <w:szCs w:val="24"/>
              </w:rPr>
              <w:tab/>
              <w:t>If the Performance Security is provided by the successful Bidder in the form of a Bank Guarantee, it shall be issued either (a) at the Bidder’s option, by a bank located in the country of IOM or a foreign bank through a correspondent bank located in the country of IOM, or (b) with the agreement of IOM directly by a foreign bank acceptable to IOM.</w:t>
            </w:r>
          </w:p>
          <w:p w14:paraId="72864C5D" w14:textId="77777777" w:rsidR="00743E00" w:rsidRPr="0073117B" w:rsidRDefault="00743E00" w:rsidP="008F5F06">
            <w:pPr>
              <w:tabs>
                <w:tab w:val="left" w:pos="540"/>
              </w:tabs>
              <w:ind w:left="540" w:right="-72" w:hanging="540"/>
              <w:rPr>
                <w:szCs w:val="24"/>
              </w:rPr>
            </w:pPr>
          </w:p>
          <w:p w14:paraId="252C8DF0" w14:textId="77777777" w:rsidR="00743E00" w:rsidRPr="0073117B" w:rsidRDefault="00743E00" w:rsidP="008F5F06">
            <w:pPr>
              <w:tabs>
                <w:tab w:val="left" w:pos="540"/>
              </w:tabs>
              <w:ind w:left="540" w:right="-72" w:hanging="540"/>
              <w:rPr>
                <w:szCs w:val="24"/>
              </w:rPr>
            </w:pPr>
            <w:r w:rsidRPr="0073117B">
              <w:rPr>
                <w:szCs w:val="24"/>
              </w:rPr>
              <w:t>34.3</w:t>
            </w:r>
            <w:r w:rsidRPr="0073117B">
              <w:rPr>
                <w:szCs w:val="24"/>
              </w:rPr>
              <w:tab/>
              <w:t>Failure of the successful Bidder to comply with the requirements of Sub-Clause 34.1 shall constitute sufficient grounds for cancellation of the award and forfeiture of the Bid Security.</w:t>
            </w:r>
          </w:p>
          <w:p w14:paraId="394DF74C" w14:textId="77777777" w:rsidR="00743E00" w:rsidRPr="0073117B" w:rsidRDefault="00743E00" w:rsidP="008F5F06">
            <w:pPr>
              <w:tabs>
                <w:tab w:val="left" w:pos="540"/>
              </w:tabs>
              <w:ind w:left="540" w:right="-72" w:hanging="540"/>
              <w:rPr>
                <w:szCs w:val="24"/>
              </w:rPr>
            </w:pPr>
          </w:p>
        </w:tc>
      </w:tr>
      <w:tr w:rsidR="00743E00" w:rsidRPr="0073117B" w14:paraId="0C2374C5" w14:textId="77777777" w:rsidTr="008F5F06">
        <w:tc>
          <w:tcPr>
            <w:tcW w:w="2160" w:type="dxa"/>
          </w:tcPr>
          <w:p w14:paraId="5EF72EB4" w14:textId="77777777" w:rsidR="00743E00" w:rsidRPr="0073117B" w:rsidRDefault="00743E00" w:rsidP="008F5F06">
            <w:pPr>
              <w:pStyle w:val="Head22"/>
              <w:rPr>
                <w:szCs w:val="24"/>
              </w:rPr>
            </w:pPr>
            <w:bookmarkStart w:id="76" w:name="_Toc343309803"/>
            <w:r w:rsidRPr="0073117B">
              <w:rPr>
                <w:szCs w:val="24"/>
              </w:rPr>
              <w:t>35.</w:t>
            </w:r>
            <w:r w:rsidRPr="0073117B">
              <w:rPr>
                <w:szCs w:val="24"/>
              </w:rPr>
              <w:tab/>
              <w:t>Advance Payment and Security</w:t>
            </w:r>
            <w:bookmarkEnd w:id="76"/>
          </w:p>
        </w:tc>
        <w:tc>
          <w:tcPr>
            <w:tcW w:w="6588" w:type="dxa"/>
          </w:tcPr>
          <w:p w14:paraId="4BC7931F" w14:textId="77777777" w:rsidR="00743E00" w:rsidRPr="0073117B" w:rsidRDefault="00743E00" w:rsidP="008F5F06">
            <w:pPr>
              <w:tabs>
                <w:tab w:val="left" w:pos="540"/>
              </w:tabs>
              <w:ind w:left="540" w:right="-72" w:hanging="540"/>
              <w:rPr>
                <w:szCs w:val="24"/>
              </w:rPr>
            </w:pPr>
            <w:r w:rsidRPr="0073117B">
              <w:rPr>
                <w:szCs w:val="24"/>
              </w:rPr>
              <w:t>35.1</w:t>
            </w:r>
            <w:r w:rsidRPr="0073117B">
              <w:rPr>
                <w:szCs w:val="24"/>
              </w:rPr>
              <w:tab/>
              <w:t xml:space="preserve">IOM may provide an Advance Payment on the Contract Price as stipulated in the Conditions of Contract, subject to a maximum amount </w:t>
            </w:r>
            <w:r>
              <w:rPr>
                <w:i/>
                <w:color w:val="0000FF"/>
                <w:szCs w:val="24"/>
              </w:rPr>
              <w:t>10</w:t>
            </w:r>
            <w:r w:rsidRPr="006219FB">
              <w:rPr>
                <w:i/>
                <w:color w:val="0000FF"/>
                <w:szCs w:val="24"/>
              </w:rPr>
              <w:t>% of the Contract Price</w:t>
            </w:r>
            <w:r w:rsidRPr="0073117B">
              <w:rPr>
                <w:i/>
                <w:color w:val="3366FF"/>
                <w:szCs w:val="24"/>
              </w:rPr>
              <w:t xml:space="preserve"> </w:t>
            </w:r>
            <w:r w:rsidRPr="0073117B">
              <w:rPr>
                <w:szCs w:val="24"/>
              </w:rPr>
              <w:t>upon posting of prescribed Security equivalent to the amount advance subject to recoupment.</w:t>
            </w:r>
          </w:p>
          <w:p w14:paraId="4263DD09" w14:textId="77777777" w:rsidR="00743E00" w:rsidRPr="0073117B" w:rsidRDefault="00743E00" w:rsidP="008F5F06">
            <w:pPr>
              <w:tabs>
                <w:tab w:val="left" w:pos="540"/>
              </w:tabs>
              <w:ind w:left="540" w:right="-72" w:hanging="540"/>
              <w:rPr>
                <w:szCs w:val="24"/>
              </w:rPr>
            </w:pPr>
          </w:p>
        </w:tc>
      </w:tr>
      <w:tr w:rsidR="00743E00" w:rsidRPr="0073117B" w14:paraId="69428DD6" w14:textId="77777777" w:rsidTr="008F5F06">
        <w:tc>
          <w:tcPr>
            <w:tcW w:w="2160" w:type="dxa"/>
          </w:tcPr>
          <w:p w14:paraId="47435C84" w14:textId="77777777" w:rsidR="00743E00" w:rsidRPr="0073117B" w:rsidRDefault="00743E00" w:rsidP="008F5F06">
            <w:pPr>
              <w:pStyle w:val="Head22"/>
              <w:rPr>
                <w:szCs w:val="24"/>
              </w:rPr>
            </w:pPr>
            <w:bookmarkStart w:id="77" w:name="_Toc343309804"/>
            <w:r w:rsidRPr="0073117B">
              <w:rPr>
                <w:szCs w:val="24"/>
              </w:rPr>
              <w:t>36.</w:t>
            </w:r>
            <w:r w:rsidRPr="0073117B">
              <w:rPr>
                <w:szCs w:val="24"/>
              </w:rPr>
              <w:tab/>
              <w:t>Adjudicator</w:t>
            </w:r>
            <w:bookmarkEnd w:id="77"/>
          </w:p>
        </w:tc>
        <w:tc>
          <w:tcPr>
            <w:tcW w:w="6588" w:type="dxa"/>
          </w:tcPr>
          <w:p w14:paraId="7E412192" w14:textId="77777777" w:rsidR="00743E00" w:rsidRPr="0073117B" w:rsidRDefault="00743E00" w:rsidP="008F5F06">
            <w:pPr>
              <w:numPr>
                <w:ilvl w:val="1"/>
                <w:numId w:val="12"/>
              </w:numPr>
              <w:ind w:right="-72"/>
              <w:rPr>
                <w:szCs w:val="24"/>
              </w:rPr>
            </w:pPr>
            <w:r w:rsidRPr="0073117B">
              <w:rPr>
                <w:szCs w:val="24"/>
              </w:rPr>
              <w:t>Any dispute or difference in view regarding the Agreement shall be settled in so far as it is possible, by mutual consultation and consent.</w:t>
            </w:r>
          </w:p>
          <w:p w14:paraId="23B1D447" w14:textId="77777777" w:rsidR="00743E00" w:rsidRPr="0073117B" w:rsidRDefault="00743E00" w:rsidP="008F5F06">
            <w:pPr>
              <w:numPr>
                <w:ilvl w:val="1"/>
                <w:numId w:val="12"/>
              </w:numPr>
              <w:ind w:right="-72"/>
              <w:rPr>
                <w:szCs w:val="24"/>
              </w:rPr>
            </w:pPr>
            <w:r w:rsidRPr="0073117B">
              <w:rPr>
                <w:szCs w:val="24"/>
              </w:rPr>
              <w:lastRenderedPageBreak/>
              <w:t>If both parties fail to come to an agreement, the dispute shall be settled by arbitration under the auspices of United Nations Commission of International Trade Law (UNCITRAL).</w:t>
            </w:r>
          </w:p>
          <w:p w14:paraId="7829738B" w14:textId="77777777" w:rsidR="00743E00" w:rsidRPr="0073117B" w:rsidRDefault="00743E00" w:rsidP="008F5F06">
            <w:pPr>
              <w:ind w:right="-72"/>
              <w:rPr>
                <w:szCs w:val="24"/>
              </w:rPr>
            </w:pPr>
          </w:p>
        </w:tc>
      </w:tr>
      <w:tr w:rsidR="00743E00" w:rsidRPr="0073117B" w14:paraId="10204678" w14:textId="77777777" w:rsidTr="008F5F06">
        <w:tc>
          <w:tcPr>
            <w:tcW w:w="2160" w:type="dxa"/>
          </w:tcPr>
          <w:p w14:paraId="39482BC6" w14:textId="77777777" w:rsidR="00743E00" w:rsidRPr="0073117B" w:rsidRDefault="00743E00" w:rsidP="008F5F06">
            <w:pPr>
              <w:pStyle w:val="Head22"/>
              <w:rPr>
                <w:szCs w:val="24"/>
              </w:rPr>
            </w:pPr>
            <w:r w:rsidRPr="0073117B">
              <w:rPr>
                <w:szCs w:val="24"/>
              </w:rPr>
              <w:lastRenderedPageBreak/>
              <w:t>37. Corrupt or Fraudulent Practices</w:t>
            </w:r>
          </w:p>
        </w:tc>
        <w:tc>
          <w:tcPr>
            <w:tcW w:w="6588" w:type="dxa"/>
          </w:tcPr>
          <w:p w14:paraId="20C42D63" w14:textId="77777777" w:rsidR="00743E00" w:rsidRPr="0073117B" w:rsidRDefault="00743E00" w:rsidP="008F5F06">
            <w:pPr>
              <w:numPr>
                <w:ilvl w:val="1"/>
                <w:numId w:val="5"/>
              </w:numPr>
              <w:tabs>
                <w:tab w:val="left" w:pos="540"/>
              </w:tabs>
              <w:ind w:right="-72"/>
              <w:rPr>
                <w:szCs w:val="24"/>
              </w:rPr>
            </w:pPr>
            <w:r w:rsidRPr="0073117B">
              <w:rPr>
                <w:szCs w:val="24"/>
              </w:rPr>
              <w:t>IOM requires that all IOM Staff, Bidders/Contractors, manufacturers, suppliers or distributors, observe the highest standard of ethics during procurement and execution of all contracts. IOM shall reject any Bids put forward by Bidders or where applicable terminate their contract, if it is determined that they have engaged in corrupt, fraudulent, collusive or coercive practices. In pursuance of this policy, IOM :</w:t>
            </w:r>
          </w:p>
          <w:p w14:paraId="210DFC5E" w14:textId="77777777" w:rsidR="00743E00" w:rsidRPr="0073117B" w:rsidRDefault="00743E00" w:rsidP="008F5F06">
            <w:pPr>
              <w:tabs>
                <w:tab w:val="left" w:pos="540"/>
              </w:tabs>
              <w:ind w:left="645" w:right="-72"/>
              <w:rPr>
                <w:szCs w:val="24"/>
              </w:rPr>
            </w:pPr>
          </w:p>
          <w:p w14:paraId="30976DFA" w14:textId="77777777" w:rsidR="00743E00" w:rsidRPr="0073117B" w:rsidRDefault="00743E00" w:rsidP="008F5F06">
            <w:pPr>
              <w:numPr>
                <w:ilvl w:val="0"/>
                <w:numId w:val="6"/>
              </w:numPr>
              <w:tabs>
                <w:tab w:val="left" w:pos="540"/>
              </w:tabs>
              <w:ind w:right="-72"/>
              <w:rPr>
                <w:szCs w:val="24"/>
              </w:rPr>
            </w:pPr>
            <w:r w:rsidRPr="0073117B">
              <w:rPr>
                <w:szCs w:val="24"/>
              </w:rPr>
              <w:t>defines, for the purposes of this provision, the terms set forth below as follows:</w:t>
            </w:r>
          </w:p>
          <w:p w14:paraId="3C62E2C4" w14:textId="77777777" w:rsidR="00743E00" w:rsidRPr="0073117B" w:rsidRDefault="00743E00" w:rsidP="008F5F06">
            <w:pPr>
              <w:tabs>
                <w:tab w:val="left" w:pos="540"/>
              </w:tabs>
              <w:ind w:left="1290" w:right="-72"/>
              <w:rPr>
                <w:szCs w:val="24"/>
              </w:rPr>
            </w:pPr>
          </w:p>
          <w:p w14:paraId="38A255F7" w14:textId="77777777" w:rsidR="00743E00" w:rsidRPr="0073117B" w:rsidRDefault="00743E00" w:rsidP="008F5F06">
            <w:pPr>
              <w:numPr>
                <w:ilvl w:val="0"/>
                <w:numId w:val="7"/>
              </w:numPr>
              <w:tabs>
                <w:tab w:val="left" w:pos="540"/>
              </w:tabs>
              <w:ind w:right="-72"/>
              <w:rPr>
                <w:szCs w:val="24"/>
              </w:rPr>
            </w:pPr>
            <w:r w:rsidRPr="0073117B">
              <w:rPr>
                <w:szCs w:val="24"/>
              </w:rPr>
              <w:t xml:space="preserve">“corrupt practice” means the offering, giving, receiving or soliciting directly or indirectly any thing of value to influence the action of of the Procuring/Contracting Entity in the procurement process or in contract execution; </w:t>
            </w:r>
          </w:p>
          <w:p w14:paraId="46C8B9A0" w14:textId="77777777" w:rsidR="00743E00" w:rsidRPr="0073117B" w:rsidRDefault="00743E00" w:rsidP="008F5F06">
            <w:pPr>
              <w:tabs>
                <w:tab w:val="left" w:pos="540"/>
              </w:tabs>
              <w:ind w:left="1290" w:right="-72"/>
              <w:rPr>
                <w:szCs w:val="24"/>
              </w:rPr>
            </w:pPr>
          </w:p>
          <w:p w14:paraId="1D860140" w14:textId="77777777" w:rsidR="00743E00" w:rsidRPr="0073117B" w:rsidRDefault="00743E00" w:rsidP="008F5F06">
            <w:pPr>
              <w:numPr>
                <w:ilvl w:val="0"/>
                <w:numId w:val="7"/>
              </w:numPr>
              <w:tabs>
                <w:tab w:val="left" w:pos="540"/>
              </w:tabs>
              <w:ind w:right="-72"/>
              <w:rPr>
                <w:szCs w:val="24"/>
              </w:rPr>
            </w:pPr>
            <w:r w:rsidRPr="0073117B">
              <w:rPr>
                <w:szCs w:val="24"/>
              </w:rPr>
              <w:t xml:space="preserve">“fraudulent practice” is any acts or omission, including a misrepresentation, that knowingly  or recklessly misleads, or attempts to mislead, the Procuring/Contracting Entity in the procurement process or the execution of a contract, to obtain a financial gain or other benefit to avoid an obligation; </w:t>
            </w:r>
          </w:p>
          <w:p w14:paraId="38EAAAB9" w14:textId="77777777" w:rsidR="00743E00" w:rsidRPr="0073117B" w:rsidRDefault="00743E00" w:rsidP="008F5F06">
            <w:pPr>
              <w:tabs>
                <w:tab w:val="left" w:pos="540"/>
              </w:tabs>
              <w:ind w:right="-72"/>
              <w:rPr>
                <w:szCs w:val="24"/>
              </w:rPr>
            </w:pPr>
          </w:p>
          <w:p w14:paraId="1DA45712" w14:textId="77777777" w:rsidR="00743E00" w:rsidRPr="0073117B" w:rsidRDefault="00743E00" w:rsidP="008F5F06">
            <w:pPr>
              <w:numPr>
                <w:ilvl w:val="0"/>
                <w:numId w:val="7"/>
              </w:numPr>
              <w:tabs>
                <w:tab w:val="left" w:pos="540"/>
              </w:tabs>
              <w:ind w:right="-72"/>
              <w:rPr>
                <w:szCs w:val="24"/>
              </w:rPr>
            </w:pPr>
            <w:r w:rsidRPr="0073117B">
              <w:rPr>
                <w:szCs w:val="24"/>
              </w:rPr>
              <w:t>“collusive practice” is an undisclosed arrangement between two or more contractors designed to artificially alter the results of the tender procedure to obtain a financial gain or benefit;</w:t>
            </w:r>
          </w:p>
          <w:p w14:paraId="44AD1B8A" w14:textId="77777777" w:rsidR="00743E00" w:rsidRPr="0073117B" w:rsidRDefault="00743E00" w:rsidP="008F5F06">
            <w:pPr>
              <w:tabs>
                <w:tab w:val="left" w:pos="540"/>
              </w:tabs>
              <w:ind w:right="-72"/>
              <w:rPr>
                <w:szCs w:val="24"/>
              </w:rPr>
            </w:pPr>
          </w:p>
          <w:p w14:paraId="40065A58" w14:textId="77777777" w:rsidR="00743E00" w:rsidRPr="0073117B" w:rsidRDefault="00743E00" w:rsidP="008F5F06">
            <w:pPr>
              <w:numPr>
                <w:ilvl w:val="0"/>
                <w:numId w:val="7"/>
              </w:numPr>
              <w:tabs>
                <w:tab w:val="left" w:pos="540"/>
              </w:tabs>
              <w:ind w:right="-72"/>
              <w:rPr>
                <w:szCs w:val="24"/>
              </w:rPr>
            </w:pPr>
            <w:r w:rsidRPr="0073117B">
              <w:rPr>
                <w:szCs w:val="24"/>
              </w:rPr>
              <w:t>“coercive practice” is impairing or harming, or threatening to impair or harm, directly or indirectly, any participant in the tender process to influence improperly its activities in a procurement process, or after the execution of a contract.</w:t>
            </w:r>
          </w:p>
          <w:p w14:paraId="4EC4BA4F" w14:textId="77777777" w:rsidR="00743E00" w:rsidRPr="0073117B" w:rsidRDefault="00743E00" w:rsidP="008F5F06">
            <w:pPr>
              <w:tabs>
                <w:tab w:val="left" w:pos="540"/>
              </w:tabs>
              <w:ind w:left="1290" w:right="-72"/>
              <w:rPr>
                <w:szCs w:val="24"/>
              </w:rPr>
            </w:pPr>
          </w:p>
          <w:p w14:paraId="6C2C4875" w14:textId="77777777" w:rsidR="00743E00" w:rsidRPr="0073117B" w:rsidRDefault="00743E00" w:rsidP="008F5F06">
            <w:pPr>
              <w:pStyle w:val="BlockText"/>
              <w:numPr>
                <w:ilvl w:val="0"/>
                <w:numId w:val="6"/>
              </w:numPr>
              <w:rPr>
                <w:szCs w:val="24"/>
              </w:rPr>
            </w:pPr>
            <w:r w:rsidRPr="0073117B">
              <w:rPr>
                <w:szCs w:val="24"/>
              </w:rPr>
              <w:t xml:space="preserve">will reject a proposal for award if it determines that the Bidder recommended for award has engaged in corrupt or fraudulent practices in competing for the contract in question; </w:t>
            </w:r>
          </w:p>
          <w:p w14:paraId="79E48F96" w14:textId="77777777" w:rsidR="00743E00" w:rsidRPr="0073117B" w:rsidRDefault="00743E00" w:rsidP="008F5F06">
            <w:pPr>
              <w:pStyle w:val="BlockText"/>
              <w:ind w:left="645"/>
              <w:rPr>
                <w:szCs w:val="24"/>
              </w:rPr>
            </w:pPr>
          </w:p>
          <w:p w14:paraId="50655AA9" w14:textId="77777777" w:rsidR="00743E00" w:rsidRPr="0073117B" w:rsidRDefault="00743E00" w:rsidP="008F5F06">
            <w:pPr>
              <w:numPr>
                <w:ilvl w:val="0"/>
                <w:numId w:val="6"/>
              </w:numPr>
              <w:tabs>
                <w:tab w:val="left" w:pos="630"/>
                <w:tab w:val="left" w:pos="1350"/>
              </w:tabs>
              <w:ind w:right="-72"/>
              <w:rPr>
                <w:szCs w:val="24"/>
              </w:rPr>
            </w:pPr>
            <w:r w:rsidRPr="0073117B">
              <w:rPr>
                <w:szCs w:val="24"/>
              </w:rPr>
              <w:lastRenderedPageBreak/>
              <w:t>will declare a firm ineligible, either indefinitely or for a stated period of time, to be awarded an IOM financed contract if it at any time determines that the firm has engaged in corrupt or fraudulent practices in competing for, or in executing, an IOM financed contract.</w:t>
            </w:r>
          </w:p>
          <w:p w14:paraId="5B53F842" w14:textId="77777777" w:rsidR="00743E00" w:rsidRPr="0073117B" w:rsidRDefault="00743E00" w:rsidP="008F5F06">
            <w:pPr>
              <w:tabs>
                <w:tab w:val="left" w:pos="630"/>
                <w:tab w:val="left" w:pos="1350"/>
              </w:tabs>
              <w:ind w:right="-72"/>
              <w:rPr>
                <w:szCs w:val="24"/>
              </w:rPr>
            </w:pPr>
          </w:p>
          <w:p w14:paraId="3F67E746" w14:textId="77777777" w:rsidR="00743E00" w:rsidRPr="0073117B" w:rsidRDefault="00743E00" w:rsidP="008F5F06">
            <w:pPr>
              <w:tabs>
                <w:tab w:val="left" w:pos="630"/>
                <w:tab w:val="left" w:pos="1350"/>
              </w:tabs>
              <w:ind w:left="630" w:right="-72" w:hanging="720"/>
              <w:rPr>
                <w:szCs w:val="24"/>
              </w:rPr>
            </w:pPr>
            <w:r w:rsidRPr="0073117B">
              <w:rPr>
                <w:szCs w:val="24"/>
              </w:rPr>
              <w:t xml:space="preserve">37.2    Furthermore, Bidders shall be aware of the provision stated in sub-clause 23.2 and sub-clause 59.2 of the Conditions of Contract.     </w:t>
            </w:r>
          </w:p>
        </w:tc>
      </w:tr>
    </w:tbl>
    <w:p w14:paraId="413C1B7F" w14:textId="77777777" w:rsidR="00743E00" w:rsidRPr="0073117B" w:rsidRDefault="00743E00" w:rsidP="00743E00">
      <w:pPr>
        <w:rPr>
          <w:szCs w:val="24"/>
        </w:rPr>
      </w:pPr>
      <w:bookmarkStart w:id="78" w:name="_Toc343309805"/>
    </w:p>
    <w:p w14:paraId="39F7AFED" w14:textId="77777777" w:rsidR="00743E00" w:rsidRDefault="00743E00" w:rsidP="00743E00">
      <w:pPr>
        <w:rPr>
          <w:szCs w:val="24"/>
        </w:rPr>
      </w:pPr>
    </w:p>
    <w:p w14:paraId="6E24FA4D" w14:textId="77777777" w:rsidR="00743E00" w:rsidRDefault="00743E00" w:rsidP="00743E00">
      <w:pPr>
        <w:rPr>
          <w:szCs w:val="24"/>
        </w:rPr>
      </w:pPr>
    </w:p>
    <w:p w14:paraId="1BA348B2" w14:textId="77777777" w:rsidR="00743E00" w:rsidRDefault="00743E00" w:rsidP="00743E00">
      <w:pPr>
        <w:rPr>
          <w:szCs w:val="24"/>
        </w:rPr>
      </w:pPr>
    </w:p>
    <w:p w14:paraId="62289DB8" w14:textId="77777777" w:rsidR="00743E00" w:rsidRDefault="00743E00" w:rsidP="00743E00">
      <w:pPr>
        <w:rPr>
          <w:szCs w:val="24"/>
        </w:rPr>
      </w:pPr>
    </w:p>
    <w:p w14:paraId="4B377981" w14:textId="77777777" w:rsidR="00743E00" w:rsidRPr="0073117B" w:rsidRDefault="00743E00" w:rsidP="00743E00">
      <w:pPr>
        <w:rPr>
          <w:szCs w:val="24"/>
        </w:rPr>
      </w:pPr>
    </w:p>
    <w:p w14:paraId="2A3D25A7" w14:textId="77777777" w:rsidR="00743E00" w:rsidRPr="0073117B" w:rsidRDefault="00743E00" w:rsidP="00743E00">
      <w:pPr>
        <w:rPr>
          <w:szCs w:val="24"/>
        </w:rPr>
      </w:pPr>
    </w:p>
    <w:p w14:paraId="06DA3EB4" w14:textId="77777777" w:rsidR="00743E00" w:rsidRPr="0073117B" w:rsidRDefault="00743E00" w:rsidP="00743E00">
      <w:pPr>
        <w:pStyle w:val="Heading1"/>
        <w:ind w:left="1980" w:hanging="1980"/>
        <w:jc w:val="both"/>
        <w:rPr>
          <w:sz w:val="24"/>
          <w:szCs w:val="24"/>
        </w:rPr>
      </w:pPr>
      <w:bookmarkStart w:id="79" w:name="_Toc157835200"/>
      <w:bookmarkStart w:id="80" w:name="_Toc222743822"/>
      <w:bookmarkEnd w:id="78"/>
      <w:r w:rsidRPr="0073117B">
        <w:rPr>
          <w:sz w:val="24"/>
          <w:szCs w:val="24"/>
        </w:rPr>
        <w:t>Section 2.  Forms of Bid and Bill of Quantities, Qualification Information, Letter of Acceptance, and Contract Agreement</w:t>
      </w:r>
      <w:bookmarkEnd w:id="79"/>
      <w:bookmarkEnd w:id="80"/>
    </w:p>
    <w:p w14:paraId="7DA43A5B" w14:textId="77777777" w:rsidR="00743E00" w:rsidRPr="0073117B" w:rsidRDefault="00743E00" w:rsidP="00743E00">
      <w:pPr>
        <w:rPr>
          <w:szCs w:val="24"/>
        </w:rPr>
      </w:pPr>
    </w:p>
    <w:p w14:paraId="205FB364" w14:textId="77777777" w:rsidR="00743E00" w:rsidRPr="0073117B" w:rsidRDefault="00743E00" w:rsidP="00743E00">
      <w:pPr>
        <w:rPr>
          <w:szCs w:val="24"/>
        </w:rPr>
      </w:pPr>
    </w:p>
    <w:p w14:paraId="1271C066" w14:textId="77777777" w:rsidR="00743E00" w:rsidRPr="0073117B" w:rsidRDefault="00743E00" w:rsidP="00743E00">
      <w:pPr>
        <w:pStyle w:val="Heading2"/>
        <w:rPr>
          <w:sz w:val="24"/>
          <w:szCs w:val="24"/>
        </w:rPr>
      </w:pPr>
      <w:bookmarkStart w:id="81" w:name="_Toc157835201"/>
      <w:bookmarkStart w:id="82" w:name="_Toc222743823"/>
      <w:r w:rsidRPr="0073117B">
        <w:rPr>
          <w:sz w:val="24"/>
          <w:szCs w:val="24"/>
        </w:rPr>
        <w:t>Table of Standard Forms</w:t>
      </w:r>
      <w:bookmarkEnd w:id="81"/>
      <w:bookmarkEnd w:id="82"/>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9"/>
      </w:tblGrid>
      <w:tr w:rsidR="00743E00" w:rsidRPr="0073117B" w14:paraId="36AB9666" w14:textId="77777777" w:rsidTr="008F5F06">
        <w:trPr>
          <w:trHeight w:val="3334"/>
        </w:trPr>
        <w:tc>
          <w:tcPr>
            <w:tcW w:w="6039" w:type="dxa"/>
          </w:tcPr>
          <w:p w14:paraId="30EEBDF5" w14:textId="77777777" w:rsidR="00743E00" w:rsidRPr="0073117B" w:rsidRDefault="00743E00" w:rsidP="008F5F06">
            <w:pPr>
              <w:pStyle w:val="Heading2"/>
              <w:rPr>
                <w:sz w:val="24"/>
                <w:szCs w:val="24"/>
              </w:rPr>
            </w:pPr>
          </w:p>
          <w:p w14:paraId="51FA1C9F" w14:textId="77777777" w:rsidR="00743E00" w:rsidRPr="0073117B" w:rsidRDefault="00743E00" w:rsidP="008F5F06">
            <w:pPr>
              <w:rPr>
                <w:szCs w:val="24"/>
              </w:rPr>
            </w:pPr>
            <w:r w:rsidRPr="0073117B">
              <w:rPr>
                <w:szCs w:val="24"/>
              </w:rPr>
              <w:t>Standard Form: Contractor’s Bid and Bill of  Quantities</w:t>
            </w:r>
          </w:p>
          <w:p w14:paraId="0328D795" w14:textId="77777777" w:rsidR="00743E00" w:rsidRPr="0073117B" w:rsidRDefault="00743E00" w:rsidP="008F5F06">
            <w:pPr>
              <w:rPr>
                <w:szCs w:val="24"/>
              </w:rPr>
            </w:pPr>
          </w:p>
          <w:p w14:paraId="50E31E1C" w14:textId="77777777" w:rsidR="00743E00" w:rsidRPr="0073117B" w:rsidRDefault="00743E00" w:rsidP="008F5F06">
            <w:pPr>
              <w:rPr>
                <w:szCs w:val="24"/>
              </w:rPr>
            </w:pPr>
            <w:r w:rsidRPr="0073117B">
              <w:rPr>
                <w:szCs w:val="24"/>
              </w:rPr>
              <w:t>Standard Form:  Qualification Information,</w:t>
            </w:r>
          </w:p>
          <w:p w14:paraId="3406EDBE" w14:textId="77777777" w:rsidR="00743E00" w:rsidRPr="0073117B" w:rsidRDefault="00743E00" w:rsidP="008F5F06">
            <w:pPr>
              <w:rPr>
                <w:szCs w:val="24"/>
              </w:rPr>
            </w:pPr>
          </w:p>
          <w:p w14:paraId="08DB6D24" w14:textId="77777777" w:rsidR="00743E00" w:rsidRPr="0073117B" w:rsidRDefault="00743E00" w:rsidP="008F5F06">
            <w:pPr>
              <w:rPr>
                <w:szCs w:val="24"/>
              </w:rPr>
            </w:pPr>
            <w:r w:rsidRPr="0073117B">
              <w:rPr>
                <w:szCs w:val="24"/>
              </w:rPr>
              <w:t>Standard Form:  Letter of Acceptance,</w:t>
            </w:r>
          </w:p>
          <w:p w14:paraId="64F6ACC2" w14:textId="77777777" w:rsidR="00743E00" w:rsidRPr="0073117B" w:rsidRDefault="00743E00" w:rsidP="008F5F06">
            <w:pPr>
              <w:rPr>
                <w:szCs w:val="24"/>
              </w:rPr>
            </w:pPr>
          </w:p>
          <w:p w14:paraId="664E6E88" w14:textId="77777777" w:rsidR="00743E00" w:rsidRPr="0073117B" w:rsidRDefault="00743E00" w:rsidP="008F5F06">
            <w:pPr>
              <w:rPr>
                <w:szCs w:val="24"/>
              </w:rPr>
            </w:pPr>
            <w:r w:rsidRPr="0073117B">
              <w:rPr>
                <w:szCs w:val="24"/>
              </w:rPr>
              <w:t xml:space="preserve">Standard Form:  Construction Contract </w:t>
            </w:r>
          </w:p>
          <w:p w14:paraId="69F3525D" w14:textId="77777777" w:rsidR="00743E00" w:rsidRPr="0073117B" w:rsidRDefault="00743E00" w:rsidP="008F5F06">
            <w:pPr>
              <w:rPr>
                <w:szCs w:val="24"/>
              </w:rPr>
            </w:pPr>
          </w:p>
        </w:tc>
      </w:tr>
    </w:tbl>
    <w:p w14:paraId="6FB58E02" w14:textId="77777777" w:rsidR="00743E00" w:rsidRPr="0073117B" w:rsidRDefault="00743E00" w:rsidP="00743E00">
      <w:pPr>
        <w:pStyle w:val="Heading2"/>
        <w:rPr>
          <w:sz w:val="24"/>
          <w:szCs w:val="24"/>
        </w:rPr>
      </w:pPr>
      <w:r w:rsidRPr="0073117B">
        <w:rPr>
          <w:sz w:val="24"/>
          <w:szCs w:val="24"/>
        </w:rPr>
        <w:br w:type="page"/>
      </w:r>
      <w:bookmarkStart w:id="83" w:name="_Toc501459915"/>
      <w:bookmarkStart w:id="84" w:name="_Toc157835202"/>
      <w:bookmarkStart w:id="85" w:name="_Toc222743824"/>
      <w:r w:rsidRPr="0073117B">
        <w:rPr>
          <w:sz w:val="24"/>
          <w:szCs w:val="24"/>
        </w:rPr>
        <w:lastRenderedPageBreak/>
        <w:t>Standard Form: Contractor’s Bid</w:t>
      </w:r>
      <w:bookmarkEnd w:id="83"/>
      <w:bookmarkEnd w:id="84"/>
      <w:bookmarkEnd w:id="85"/>
    </w:p>
    <w:p w14:paraId="2315E375" w14:textId="77777777" w:rsidR="00743E00" w:rsidRPr="0073117B" w:rsidRDefault="00743E00" w:rsidP="00743E00">
      <w:pPr>
        <w:rPr>
          <w:szCs w:val="24"/>
        </w:rPr>
      </w:pPr>
    </w:p>
    <w:p w14:paraId="19C3B561" w14:textId="77777777" w:rsidR="00743E00" w:rsidRPr="0073117B" w:rsidRDefault="00743E00" w:rsidP="00743E00">
      <w:pPr>
        <w:jc w:val="right"/>
        <w:rPr>
          <w:b/>
          <w:szCs w:val="24"/>
        </w:rPr>
      </w:pPr>
    </w:p>
    <w:p w14:paraId="041214B9" w14:textId="77777777" w:rsidR="00743E00" w:rsidRPr="00153FE4" w:rsidRDefault="00743E00" w:rsidP="00743E00">
      <w:pPr>
        <w:jc w:val="center"/>
        <w:rPr>
          <w:b/>
          <w:szCs w:val="24"/>
        </w:rPr>
      </w:pPr>
      <w:r w:rsidRPr="00153FE4">
        <w:rPr>
          <w:szCs w:val="24"/>
        </w:rPr>
        <w:t xml:space="preserve">        </w:t>
      </w:r>
      <w:r w:rsidRPr="00153FE4">
        <w:rPr>
          <w:b/>
          <w:szCs w:val="24"/>
        </w:rPr>
        <w:t>BID FORM</w:t>
      </w:r>
    </w:p>
    <w:p w14:paraId="44B19F73" w14:textId="77777777" w:rsidR="00743E00" w:rsidRPr="00153FE4" w:rsidRDefault="00743E00" w:rsidP="00743E00">
      <w:pPr>
        <w:rPr>
          <w:b/>
          <w:szCs w:val="24"/>
        </w:rPr>
      </w:pPr>
    </w:p>
    <w:p w14:paraId="6D3ED8FD" w14:textId="77777777" w:rsidR="00743E00" w:rsidRPr="00153FE4" w:rsidRDefault="00743E00" w:rsidP="00743E00">
      <w:pPr>
        <w:rPr>
          <w:b/>
          <w:szCs w:val="24"/>
        </w:rPr>
      </w:pPr>
    </w:p>
    <w:p w14:paraId="1F17566D" w14:textId="77777777" w:rsidR="00743E00" w:rsidRPr="00153FE4" w:rsidRDefault="00743E00" w:rsidP="00743E00">
      <w:pPr>
        <w:rPr>
          <w:szCs w:val="24"/>
        </w:rPr>
      </w:pPr>
      <w:r w:rsidRPr="00153FE4">
        <w:rPr>
          <w:szCs w:val="24"/>
        </w:rPr>
        <w:t>Date :</w:t>
      </w:r>
    </w:p>
    <w:p w14:paraId="5D5B5875" w14:textId="77777777" w:rsidR="00743E00" w:rsidRPr="00153FE4" w:rsidRDefault="00743E00" w:rsidP="00743E00">
      <w:pPr>
        <w:rPr>
          <w:szCs w:val="24"/>
        </w:rPr>
      </w:pPr>
    </w:p>
    <w:p w14:paraId="145D5793" w14:textId="77777777" w:rsidR="00743E00" w:rsidRPr="00153FE4" w:rsidRDefault="00743E00" w:rsidP="00743E00">
      <w:pPr>
        <w:rPr>
          <w:szCs w:val="24"/>
        </w:rPr>
      </w:pPr>
      <w:r w:rsidRPr="00153FE4">
        <w:rPr>
          <w:szCs w:val="24"/>
        </w:rPr>
        <w:t>To:</w:t>
      </w:r>
      <w:r w:rsidRPr="00153FE4">
        <w:rPr>
          <w:szCs w:val="24"/>
        </w:rPr>
        <w:tab/>
      </w:r>
      <w:r w:rsidRPr="00153FE4">
        <w:rPr>
          <w:b/>
          <w:szCs w:val="24"/>
        </w:rPr>
        <w:t>The Chairperson</w:t>
      </w:r>
    </w:p>
    <w:p w14:paraId="5BF5586D" w14:textId="77777777" w:rsidR="00743E00" w:rsidRPr="00153FE4" w:rsidRDefault="00743E00" w:rsidP="00743E00">
      <w:pPr>
        <w:ind w:firstLine="720"/>
        <w:rPr>
          <w:szCs w:val="24"/>
        </w:rPr>
      </w:pPr>
      <w:r w:rsidRPr="00153FE4">
        <w:rPr>
          <w:szCs w:val="24"/>
        </w:rPr>
        <w:t xml:space="preserve">Bids Evaluation and Award Committee (BEAC) </w:t>
      </w:r>
    </w:p>
    <w:p w14:paraId="6E4E2603" w14:textId="77777777" w:rsidR="00743E00" w:rsidRPr="00153FE4" w:rsidRDefault="00743E00" w:rsidP="00743E00">
      <w:pPr>
        <w:ind w:firstLine="720"/>
        <w:rPr>
          <w:szCs w:val="24"/>
        </w:rPr>
      </w:pPr>
      <w:r w:rsidRPr="00153FE4">
        <w:rPr>
          <w:szCs w:val="24"/>
        </w:rPr>
        <w:t>International Organization for Migration</w:t>
      </w:r>
    </w:p>
    <w:p w14:paraId="471527D1" w14:textId="77777777" w:rsidR="00743E00" w:rsidRPr="006219FB" w:rsidRDefault="00743E00" w:rsidP="00743E00">
      <w:pPr>
        <w:ind w:firstLine="720"/>
        <w:rPr>
          <w:i/>
          <w:color w:val="0000FF"/>
          <w:szCs w:val="24"/>
        </w:rPr>
      </w:pPr>
      <w:r w:rsidRPr="006219FB">
        <w:rPr>
          <w:i/>
          <w:color w:val="0000FF"/>
          <w:szCs w:val="24"/>
        </w:rPr>
        <w:t xml:space="preserve">[insert </w:t>
      </w:r>
      <w:smartTag w:uri="urn:schemas-microsoft-com:office:smarttags" w:element="place">
        <w:r w:rsidRPr="006219FB">
          <w:rPr>
            <w:i/>
            <w:color w:val="0000FF"/>
            <w:szCs w:val="24"/>
          </w:rPr>
          <w:t>Mission</w:t>
        </w:r>
      </w:smartTag>
      <w:r w:rsidRPr="006219FB">
        <w:rPr>
          <w:i/>
          <w:color w:val="0000FF"/>
          <w:szCs w:val="24"/>
        </w:rPr>
        <w:t xml:space="preserve"> address]</w:t>
      </w:r>
    </w:p>
    <w:p w14:paraId="11A557F8" w14:textId="77777777" w:rsidR="00743E00" w:rsidRPr="00153FE4" w:rsidRDefault="00743E00" w:rsidP="00743E00">
      <w:pPr>
        <w:rPr>
          <w:szCs w:val="24"/>
        </w:rPr>
      </w:pPr>
    </w:p>
    <w:p w14:paraId="0F2C6CCF" w14:textId="77777777" w:rsidR="00743E00" w:rsidRPr="00153FE4" w:rsidRDefault="00743E00" w:rsidP="00743E00">
      <w:pPr>
        <w:rPr>
          <w:szCs w:val="24"/>
        </w:rPr>
      </w:pPr>
      <w:r w:rsidRPr="00153FE4">
        <w:rPr>
          <w:szCs w:val="24"/>
        </w:rPr>
        <w:t>We, the undersigned, declare that;</w:t>
      </w:r>
    </w:p>
    <w:p w14:paraId="3656FF04" w14:textId="77777777" w:rsidR="00743E00" w:rsidRPr="00153FE4" w:rsidRDefault="00743E00" w:rsidP="00743E00">
      <w:pPr>
        <w:rPr>
          <w:szCs w:val="24"/>
        </w:rPr>
      </w:pPr>
    </w:p>
    <w:p w14:paraId="428210AC" w14:textId="1590F80D" w:rsidR="00743E00" w:rsidRPr="00153FE4" w:rsidRDefault="00743E00" w:rsidP="00743E00">
      <w:pPr>
        <w:rPr>
          <w:i/>
          <w:szCs w:val="24"/>
        </w:rPr>
      </w:pPr>
      <w:r w:rsidRPr="00153FE4">
        <w:rPr>
          <w:szCs w:val="24"/>
        </w:rPr>
        <w:t xml:space="preserve">Having examined the Bidding Document for the </w:t>
      </w:r>
      <w:r w:rsidR="00243368" w:rsidRPr="00B451CF">
        <w:rPr>
          <w:i/>
          <w:color w:val="0000FF"/>
          <w:szCs w:val="24"/>
        </w:rPr>
        <w:t xml:space="preserve">Construction </w:t>
      </w:r>
      <w:r w:rsidR="00243368">
        <w:rPr>
          <w:i/>
          <w:color w:val="0000FF"/>
          <w:szCs w:val="24"/>
        </w:rPr>
        <w:t>of Galkayo Peace House in Galkayo,</w:t>
      </w:r>
      <w:r w:rsidR="00243368" w:rsidRPr="00B451CF">
        <w:rPr>
          <w:i/>
          <w:color w:val="0000FF"/>
          <w:szCs w:val="24"/>
        </w:rPr>
        <w:t xml:space="preserve"> </w:t>
      </w:r>
      <w:r w:rsidR="00444BBA" w:rsidRPr="00B451CF">
        <w:rPr>
          <w:i/>
          <w:color w:val="0000FF"/>
          <w:szCs w:val="24"/>
        </w:rPr>
        <w:t>Somalia</w:t>
      </w:r>
      <w:r w:rsidR="00444BBA">
        <w:rPr>
          <w:i/>
          <w:szCs w:val="24"/>
        </w:rPr>
        <w:t>.</w:t>
      </w:r>
      <w:r w:rsidR="00444BBA" w:rsidRPr="00153FE4">
        <w:rPr>
          <w:szCs w:val="24"/>
        </w:rPr>
        <w:t xml:space="preserve"> Issued</w:t>
      </w:r>
      <w:r w:rsidRPr="00153FE4">
        <w:rPr>
          <w:szCs w:val="24"/>
        </w:rPr>
        <w:t xml:space="preserve"> on </w:t>
      </w:r>
      <w:r w:rsidR="00444BBA">
        <w:rPr>
          <w:color w:val="0000FF"/>
          <w:szCs w:val="24"/>
        </w:rPr>
        <w:t>6</w:t>
      </w:r>
      <w:r w:rsidR="00444BBA" w:rsidRPr="00444BBA">
        <w:rPr>
          <w:color w:val="0000FF"/>
          <w:szCs w:val="24"/>
          <w:vertAlign w:val="superscript"/>
        </w:rPr>
        <w:t>th</w:t>
      </w:r>
      <w:r w:rsidR="00444BBA">
        <w:rPr>
          <w:color w:val="0000FF"/>
          <w:szCs w:val="24"/>
        </w:rPr>
        <w:t xml:space="preserve"> </w:t>
      </w:r>
      <w:r w:rsidR="00243368">
        <w:rPr>
          <w:color w:val="0000FF"/>
          <w:szCs w:val="24"/>
        </w:rPr>
        <w:t>November</w:t>
      </w:r>
      <w:r>
        <w:rPr>
          <w:color w:val="0000FF"/>
          <w:szCs w:val="24"/>
        </w:rPr>
        <w:t xml:space="preserve"> 2019</w:t>
      </w:r>
      <w:r w:rsidRPr="00153FE4">
        <w:rPr>
          <w:szCs w:val="24"/>
        </w:rPr>
        <w:t xml:space="preserve">, the receipt of which is hereby duly acknowledge, I, representing </w:t>
      </w:r>
      <w:r w:rsidRPr="006219FB">
        <w:rPr>
          <w:i/>
          <w:color w:val="0000FF"/>
          <w:szCs w:val="24"/>
        </w:rPr>
        <w:t>[insert name of company]</w:t>
      </w:r>
      <w:r w:rsidRPr="00153FE4">
        <w:rPr>
          <w:i/>
          <w:szCs w:val="24"/>
        </w:rPr>
        <w:t xml:space="preserve"> </w:t>
      </w:r>
      <w:r w:rsidRPr="00153FE4">
        <w:rPr>
          <w:szCs w:val="24"/>
        </w:rPr>
        <w:t xml:space="preserve">offer to execute the WORKS and complete the construction in conformity with the Bidding Document for the total fixed lump sum price of </w:t>
      </w:r>
      <w:r w:rsidRPr="006219FB">
        <w:rPr>
          <w:i/>
          <w:color w:val="0000FF"/>
          <w:szCs w:val="24"/>
        </w:rPr>
        <w:t>[insert total bid amount in words and figures and currency]</w:t>
      </w:r>
      <w:r w:rsidRPr="00153FE4">
        <w:rPr>
          <w:i/>
          <w:szCs w:val="24"/>
        </w:rPr>
        <w:t xml:space="preserve"> </w:t>
      </w:r>
      <w:r w:rsidRPr="00153FE4">
        <w:rPr>
          <w:szCs w:val="24"/>
        </w:rPr>
        <w:t>accordance with the Bill of Quantities and Detailed Estimate which is herewith attached and form part of this Bid.</w:t>
      </w:r>
    </w:p>
    <w:p w14:paraId="12C6769F" w14:textId="77777777" w:rsidR="00743E00" w:rsidRPr="00153FE4" w:rsidRDefault="00743E00" w:rsidP="00743E00">
      <w:pPr>
        <w:rPr>
          <w:szCs w:val="24"/>
        </w:rPr>
      </w:pPr>
    </w:p>
    <w:p w14:paraId="62C166F6" w14:textId="77777777" w:rsidR="00743E00" w:rsidRPr="00153FE4" w:rsidRDefault="00743E00" w:rsidP="00743E00">
      <w:pPr>
        <w:rPr>
          <w:szCs w:val="24"/>
        </w:rPr>
      </w:pPr>
      <w:r w:rsidRPr="00153FE4">
        <w:rPr>
          <w:szCs w:val="24"/>
        </w:rPr>
        <w:t>I undertake, if my Bid is accepted, to deliver, install and execute the WORKS in accordance with the construction timetable/schedule set out in the “Instruction to Bidders” of the Bidding Document.</w:t>
      </w:r>
    </w:p>
    <w:p w14:paraId="3097C3DC" w14:textId="77777777" w:rsidR="00743E00" w:rsidRPr="00153FE4" w:rsidRDefault="00743E00" w:rsidP="00743E00">
      <w:pPr>
        <w:rPr>
          <w:szCs w:val="24"/>
        </w:rPr>
      </w:pPr>
    </w:p>
    <w:p w14:paraId="49419641" w14:textId="77777777" w:rsidR="00743E00" w:rsidRPr="00153FE4" w:rsidRDefault="00743E00" w:rsidP="00743E00">
      <w:pPr>
        <w:rPr>
          <w:szCs w:val="24"/>
        </w:rPr>
      </w:pPr>
      <w:r w:rsidRPr="00153FE4">
        <w:rPr>
          <w:szCs w:val="24"/>
        </w:rPr>
        <w:t>If my Bid is accepted, I will obtain the guarantee of a bank in a sum equivalent to 10% of the total amount of the Contract Price for the due performance of the Contract, in the form prescribed by the IOM.</w:t>
      </w:r>
    </w:p>
    <w:p w14:paraId="742E1274" w14:textId="77777777" w:rsidR="00743E00" w:rsidRPr="00153FE4" w:rsidRDefault="00743E00" w:rsidP="00743E00">
      <w:pPr>
        <w:rPr>
          <w:szCs w:val="24"/>
        </w:rPr>
      </w:pPr>
    </w:p>
    <w:p w14:paraId="2686D9FD" w14:textId="77777777" w:rsidR="00743E00" w:rsidRPr="00153FE4" w:rsidRDefault="00743E00" w:rsidP="00743E00">
      <w:pPr>
        <w:rPr>
          <w:szCs w:val="24"/>
        </w:rPr>
      </w:pPr>
      <w:r w:rsidRPr="00153FE4">
        <w:rPr>
          <w:szCs w:val="24"/>
        </w:rPr>
        <w:t>I agree to abide by this Bid for the Bid Validity Period specified in the Bidding Document which may be accepted at any time before the expiration of that period.</w:t>
      </w:r>
    </w:p>
    <w:p w14:paraId="1E657D7A" w14:textId="77777777" w:rsidR="00743E00" w:rsidRPr="00153FE4" w:rsidRDefault="00743E00" w:rsidP="00743E00">
      <w:pPr>
        <w:rPr>
          <w:szCs w:val="24"/>
        </w:rPr>
      </w:pPr>
    </w:p>
    <w:p w14:paraId="368B7E7F" w14:textId="77777777" w:rsidR="00743E00" w:rsidRPr="00153FE4" w:rsidRDefault="00743E00" w:rsidP="00743E00">
      <w:pPr>
        <w:rPr>
          <w:szCs w:val="24"/>
        </w:rPr>
      </w:pPr>
      <w:r w:rsidRPr="00153FE4">
        <w:rPr>
          <w:szCs w:val="24"/>
        </w:rPr>
        <w:t>Until a formal contract is prepared and executed, the Bid, together with your written acceptance thereof and the Notice of Award, shall constitute a binding agreement between us.</w:t>
      </w:r>
    </w:p>
    <w:p w14:paraId="2080AB6D" w14:textId="77777777" w:rsidR="00743E00" w:rsidRPr="00153FE4" w:rsidRDefault="00743E00" w:rsidP="00743E00">
      <w:pPr>
        <w:rPr>
          <w:szCs w:val="24"/>
        </w:rPr>
      </w:pPr>
    </w:p>
    <w:p w14:paraId="033D2D8C" w14:textId="77777777" w:rsidR="00743E00" w:rsidRPr="00153FE4" w:rsidRDefault="00743E00" w:rsidP="00743E00">
      <w:pPr>
        <w:rPr>
          <w:szCs w:val="24"/>
        </w:rPr>
      </w:pPr>
      <w:r w:rsidRPr="00153FE4">
        <w:rPr>
          <w:szCs w:val="24"/>
        </w:rPr>
        <w:t>I hereby certify that the Bid complies with the requirements stipulated in the Bidding Document.</w:t>
      </w:r>
    </w:p>
    <w:p w14:paraId="5D090922" w14:textId="77777777" w:rsidR="00743E00" w:rsidRPr="00153FE4" w:rsidRDefault="00743E00" w:rsidP="00743E00">
      <w:pPr>
        <w:rPr>
          <w:szCs w:val="24"/>
        </w:rPr>
      </w:pPr>
    </w:p>
    <w:p w14:paraId="3EB03CD0" w14:textId="77777777" w:rsidR="00743E00" w:rsidRPr="00153FE4" w:rsidRDefault="00743E00" w:rsidP="00743E00">
      <w:pPr>
        <w:rPr>
          <w:szCs w:val="24"/>
        </w:rPr>
      </w:pPr>
      <w:r w:rsidRPr="00153FE4">
        <w:rPr>
          <w:szCs w:val="24"/>
        </w:rPr>
        <w:t>Dated this ______________day of__________________20___.</w:t>
      </w:r>
    </w:p>
    <w:p w14:paraId="0A19D1C8" w14:textId="77777777" w:rsidR="00743E00" w:rsidRPr="00153FE4" w:rsidRDefault="00743E00" w:rsidP="00743E00">
      <w:pPr>
        <w:rPr>
          <w:szCs w:val="24"/>
        </w:rPr>
      </w:pPr>
    </w:p>
    <w:p w14:paraId="1B918D72" w14:textId="77777777" w:rsidR="00743E00" w:rsidRPr="00153FE4" w:rsidRDefault="00743E00" w:rsidP="00743E00">
      <w:pPr>
        <w:rPr>
          <w:szCs w:val="24"/>
        </w:rPr>
      </w:pPr>
      <w:r w:rsidRPr="00153FE4">
        <w:rPr>
          <w:szCs w:val="24"/>
        </w:rPr>
        <w:t>________________________           ________________________________</w:t>
      </w:r>
    </w:p>
    <w:p w14:paraId="39EC1333" w14:textId="77777777" w:rsidR="00743E00" w:rsidRPr="00153FE4" w:rsidRDefault="00743E00" w:rsidP="00743E00">
      <w:pPr>
        <w:rPr>
          <w:i/>
          <w:szCs w:val="24"/>
        </w:rPr>
      </w:pPr>
      <w:r w:rsidRPr="00153FE4">
        <w:rPr>
          <w:i/>
          <w:szCs w:val="24"/>
        </w:rPr>
        <w:t>[signature over printed name]           [in the capacity of]</w:t>
      </w:r>
    </w:p>
    <w:p w14:paraId="30A95BA0" w14:textId="77777777" w:rsidR="00743E00" w:rsidRPr="00153FE4" w:rsidRDefault="00743E00" w:rsidP="00743E00">
      <w:pPr>
        <w:rPr>
          <w:i/>
          <w:szCs w:val="24"/>
        </w:rPr>
      </w:pPr>
    </w:p>
    <w:p w14:paraId="6C2CE9A1" w14:textId="77777777" w:rsidR="00743E00" w:rsidRPr="00153FE4" w:rsidRDefault="00743E00" w:rsidP="00743E00">
      <w:pPr>
        <w:rPr>
          <w:szCs w:val="24"/>
        </w:rPr>
      </w:pPr>
      <w:r w:rsidRPr="00153FE4">
        <w:rPr>
          <w:szCs w:val="24"/>
        </w:rPr>
        <w:t>Duly authorized to sign Bid for and on behalf of [</w:t>
      </w:r>
      <w:r w:rsidRPr="00153FE4">
        <w:rPr>
          <w:i/>
          <w:szCs w:val="24"/>
        </w:rPr>
        <w:t>name of company</w:t>
      </w:r>
      <w:r w:rsidRPr="00153FE4">
        <w:rPr>
          <w:szCs w:val="24"/>
        </w:rPr>
        <w:t>]</w:t>
      </w:r>
    </w:p>
    <w:p w14:paraId="120BC3E5" w14:textId="77777777" w:rsidR="00743E00" w:rsidRPr="0073117B" w:rsidRDefault="00743E00" w:rsidP="00743E00">
      <w:pPr>
        <w:tabs>
          <w:tab w:val="center" w:pos="4680"/>
        </w:tabs>
        <w:jc w:val="center"/>
        <w:rPr>
          <w:b/>
          <w:spacing w:val="-3"/>
          <w:kern w:val="1"/>
          <w:szCs w:val="24"/>
        </w:rPr>
      </w:pPr>
      <w:r w:rsidRPr="00153FE4">
        <w:rPr>
          <w:i/>
          <w:szCs w:val="24"/>
        </w:rPr>
        <w:br w:type="page"/>
      </w:r>
      <w:r w:rsidRPr="0073117B">
        <w:rPr>
          <w:b/>
          <w:spacing w:val="-3"/>
          <w:kern w:val="1"/>
          <w:szCs w:val="24"/>
        </w:rPr>
        <w:lastRenderedPageBreak/>
        <w:t>BILL OF QUANTITIES FORM</w:t>
      </w:r>
    </w:p>
    <w:p w14:paraId="6866EC26" w14:textId="77777777" w:rsidR="00743E00" w:rsidRPr="0073117B" w:rsidRDefault="00743E00" w:rsidP="00743E00">
      <w:pPr>
        <w:tabs>
          <w:tab w:val="left" w:pos="0"/>
        </w:tabs>
        <w:rPr>
          <w:b/>
          <w:bCs/>
          <w:szCs w:val="24"/>
        </w:rPr>
      </w:pPr>
      <w:r w:rsidRPr="0073117B">
        <w:rPr>
          <w:b/>
          <w:bCs/>
          <w:szCs w:val="24"/>
        </w:rPr>
        <w:t xml:space="preserve">   </w:t>
      </w:r>
    </w:p>
    <w:p w14:paraId="4F7E6457" w14:textId="77777777" w:rsidR="00743E00" w:rsidRPr="0073117B" w:rsidRDefault="00743E00" w:rsidP="00743E00">
      <w:pPr>
        <w:tabs>
          <w:tab w:val="left" w:pos="0"/>
        </w:tabs>
        <w:rPr>
          <w:b/>
          <w:bCs/>
          <w:szCs w:val="24"/>
        </w:rPr>
      </w:pPr>
      <w:r w:rsidRPr="0073117B">
        <w:rPr>
          <w:b/>
          <w:bCs/>
          <w:szCs w:val="24"/>
        </w:rPr>
        <w:t xml:space="preserve">   PROJECT TITLE</w:t>
      </w:r>
      <w:r w:rsidRPr="0073117B">
        <w:rPr>
          <w:b/>
          <w:bCs/>
          <w:szCs w:val="24"/>
        </w:rPr>
        <w:tab/>
        <w:t>:  __________________________</w:t>
      </w:r>
    </w:p>
    <w:p w14:paraId="3EDC4515" w14:textId="77777777" w:rsidR="00743E00" w:rsidRPr="0073117B" w:rsidRDefault="00743E00" w:rsidP="00743E00">
      <w:pPr>
        <w:tabs>
          <w:tab w:val="left" w:pos="0"/>
        </w:tabs>
        <w:rPr>
          <w:b/>
          <w:bCs/>
          <w:szCs w:val="24"/>
        </w:rPr>
      </w:pPr>
      <w:r w:rsidRPr="0073117B">
        <w:rPr>
          <w:b/>
          <w:bCs/>
          <w:szCs w:val="24"/>
        </w:rPr>
        <w:t xml:space="preserve">   LOCATION         </w:t>
      </w:r>
      <w:r w:rsidRPr="0073117B">
        <w:rPr>
          <w:b/>
          <w:bCs/>
          <w:szCs w:val="24"/>
        </w:rPr>
        <w:tab/>
        <w:t>:  __________________________</w:t>
      </w:r>
    </w:p>
    <w:p w14:paraId="23530A8D" w14:textId="77777777" w:rsidR="00743E00" w:rsidRPr="0073117B" w:rsidRDefault="00743E00" w:rsidP="00743E00">
      <w:pPr>
        <w:tabs>
          <w:tab w:val="left" w:pos="0"/>
        </w:tabs>
        <w:rPr>
          <w:b/>
          <w:bCs/>
          <w:szCs w:val="24"/>
        </w:rPr>
      </w:pPr>
      <w:r w:rsidRPr="0073117B">
        <w:rPr>
          <w:b/>
          <w:bCs/>
          <w:szCs w:val="24"/>
        </w:rPr>
        <w:t xml:space="preserve">   </w:t>
      </w:r>
    </w:p>
    <w:tbl>
      <w:tblPr>
        <w:tblpPr w:leftFromText="180" w:rightFromText="180" w:vertAnchor="page" w:horzAnchor="margin" w:tblpY="2885"/>
        <w:tblW w:w="9108" w:type="dxa"/>
        <w:tblLook w:val="0000" w:firstRow="0" w:lastRow="0" w:firstColumn="0" w:lastColumn="0" w:noHBand="0" w:noVBand="0"/>
      </w:tblPr>
      <w:tblGrid>
        <w:gridCol w:w="1078"/>
        <w:gridCol w:w="2936"/>
        <w:gridCol w:w="1510"/>
        <w:gridCol w:w="1000"/>
        <w:gridCol w:w="989"/>
        <w:gridCol w:w="1595"/>
      </w:tblGrid>
      <w:tr w:rsidR="00743E00" w:rsidRPr="0073117B" w14:paraId="2F4B8287" w14:textId="77777777" w:rsidTr="008F5F06">
        <w:trPr>
          <w:trHeight w:val="285"/>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8877C" w14:textId="77777777" w:rsidR="00743E00" w:rsidRPr="0073117B" w:rsidRDefault="00743E00" w:rsidP="008F5F06">
            <w:pPr>
              <w:jc w:val="center"/>
              <w:rPr>
                <w:b/>
                <w:bCs/>
                <w:szCs w:val="24"/>
              </w:rPr>
            </w:pPr>
            <w:r w:rsidRPr="0073117B">
              <w:rPr>
                <w:b/>
                <w:bCs/>
                <w:szCs w:val="24"/>
              </w:rPr>
              <w:t>ITEM NO.</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265BA" w14:textId="77777777" w:rsidR="00743E00" w:rsidRPr="0073117B" w:rsidRDefault="00743E00" w:rsidP="008F5F06">
            <w:pPr>
              <w:jc w:val="center"/>
              <w:rPr>
                <w:b/>
                <w:bCs/>
                <w:szCs w:val="24"/>
              </w:rPr>
            </w:pPr>
            <w:r w:rsidRPr="0073117B">
              <w:rPr>
                <w:b/>
                <w:bCs/>
                <w:szCs w:val="24"/>
              </w:rPr>
              <w:t>ITEM DESCRIPTION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58DEE" w14:textId="77777777" w:rsidR="00743E00" w:rsidRPr="0073117B" w:rsidRDefault="00743E00" w:rsidP="008F5F06">
            <w:pPr>
              <w:jc w:val="center"/>
              <w:rPr>
                <w:b/>
                <w:bCs/>
                <w:szCs w:val="24"/>
              </w:rPr>
            </w:pPr>
            <w:r w:rsidRPr="0073117B">
              <w:rPr>
                <w:b/>
                <w:bCs/>
                <w:szCs w:val="24"/>
              </w:rPr>
              <w:t>QUANTITY</w:t>
            </w:r>
          </w:p>
        </w:tc>
        <w:tc>
          <w:tcPr>
            <w:tcW w:w="1000" w:type="dxa"/>
            <w:tcBorders>
              <w:top w:val="single" w:sz="4" w:space="0" w:color="auto"/>
              <w:left w:val="single" w:sz="4" w:space="0" w:color="auto"/>
              <w:bottom w:val="single" w:sz="4" w:space="0" w:color="auto"/>
              <w:right w:val="single" w:sz="4" w:space="0" w:color="auto"/>
            </w:tcBorders>
            <w:vAlign w:val="center"/>
          </w:tcPr>
          <w:p w14:paraId="62229297" w14:textId="77777777" w:rsidR="00743E00" w:rsidRPr="0073117B" w:rsidRDefault="00743E00" w:rsidP="008F5F06">
            <w:pPr>
              <w:jc w:val="center"/>
              <w:rPr>
                <w:b/>
                <w:bCs/>
                <w:szCs w:val="24"/>
              </w:rPr>
            </w:pPr>
            <w:r w:rsidRPr="0073117B">
              <w:rPr>
                <w:b/>
                <w:bCs/>
                <w:szCs w:val="24"/>
              </w:rPr>
              <w:t>UNIT</w:t>
            </w:r>
          </w:p>
        </w:tc>
        <w:tc>
          <w:tcPr>
            <w:tcW w:w="989" w:type="dxa"/>
            <w:tcBorders>
              <w:top w:val="single" w:sz="4" w:space="0" w:color="auto"/>
              <w:left w:val="single" w:sz="4" w:space="0" w:color="auto"/>
              <w:bottom w:val="single" w:sz="4" w:space="0" w:color="auto"/>
              <w:right w:val="single" w:sz="4" w:space="0" w:color="auto"/>
            </w:tcBorders>
            <w:vAlign w:val="center"/>
          </w:tcPr>
          <w:p w14:paraId="635E8E5C" w14:textId="77777777" w:rsidR="00743E00" w:rsidRPr="0073117B" w:rsidRDefault="00743E00" w:rsidP="008F5F06">
            <w:pPr>
              <w:jc w:val="center"/>
              <w:rPr>
                <w:b/>
                <w:bCs/>
                <w:szCs w:val="24"/>
              </w:rPr>
            </w:pPr>
            <w:r w:rsidRPr="0073117B">
              <w:rPr>
                <w:b/>
                <w:bCs/>
                <w:szCs w:val="24"/>
              </w:rPr>
              <w:t>UNIT PRICE</w:t>
            </w:r>
          </w:p>
        </w:tc>
        <w:tc>
          <w:tcPr>
            <w:tcW w:w="1595" w:type="dxa"/>
            <w:tcBorders>
              <w:top w:val="single" w:sz="4" w:space="0" w:color="auto"/>
              <w:left w:val="single" w:sz="4" w:space="0" w:color="auto"/>
              <w:bottom w:val="single" w:sz="4" w:space="0" w:color="auto"/>
              <w:right w:val="single" w:sz="4" w:space="0" w:color="auto"/>
            </w:tcBorders>
            <w:vAlign w:val="center"/>
          </w:tcPr>
          <w:p w14:paraId="3D8841A7" w14:textId="77777777" w:rsidR="00743E00" w:rsidRPr="0073117B" w:rsidRDefault="00743E00" w:rsidP="008F5F06">
            <w:pPr>
              <w:jc w:val="center"/>
              <w:rPr>
                <w:b/>
                <w:bCs/>
                <w:szCs w:val="24"/>
              </w:rPr>
            </w:pPr>
            <w:r w:rsidRPr="0073117B">
              <w:rPr>
                <w:b/>
                <w:bCs/>
                <w:szCs w:val="24"/>
              </w:rPr>
              <w:t>TOTAL PRICE</w:t>
            </w:r>
          </w:p>
        </w:tc>
      </w:tr>
      <w:tr w:rsidR="00743E00" w:rsidRPr="0073117B" w14:paraId="3EF9B8CA"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B4D3B"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EC89E"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33CBA"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79CD718D"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598A2116"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324345E" w14:textId="77777777" w:rsidR="00743E00" w:rsidRPr="0073117B" w:rsidRDefault="00743E00" w:rsidP="008F5F06">
            <w:pPr>
              <w:rPr>
                <w:szCs w:val="24"/>
              </w:rPr>
            </w:pPr>
          </w:p>
        </w:tc>
      </w:tr>
      <w:tr w:rsidR="00743E00" w:rsidRPr="0073117B" w14:paraId="346BC147"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2F188"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8A134"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D4DF0"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5EA3C860"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4C4B030F"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74C13DC6" w14:textId="77777777" w:rsidR="00743E00" w:rsidRPr="0073117B" w:rsidRDefault="00743E00" w:rsidP="008F5F06">
            <w:pPr>
              <w:rPr>
                <w:szCs w:val="24"/>
              </w:rPr>
            </w:pPr>
          </w:p>
        </w:tc>
      </w:tr>
      <w:tr w:rsidR="00743E00" w:rsidRPr="0073117B" w14:paraId="337DA6E2"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28D72"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92149"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5EC350"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5E77AD13"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3037AA04"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62821572" w14:textId="77777777" w:rsidR="00743E00" w:rsidRPr="0073117B" w:rsidRDefault="00743E00" w:rsidP="008F5F06">
            <w:pPr>
              <w:rPr>
                <w:szCs w:val="24"/>
              </w:rPr>
            </w:pPr>
          </w:p>
        </w:tc>
      </w:tr>
      <w:tr w:rsidR="00743E00" w:rsidRPr="0073117B" w14:paraId="72AC3816"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7F83A"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AB7E3"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D722E"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41422C26"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22A474B0"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1A1D5756" w14:textId="77777777" w:rsidR="00743E00" w:rsidRPr="0073117B" w:rsidRDefault="00743E00" w:rsidP="008F5F06">
            <w:pPr>
              <w:rPr>
                <w:szCs w:val="24"/>
              </w:rPr>
            </w:pPr>
          </w:p>
        </w:tc>
      </w:tr>
      <w:tr w:rsidR="00743E00" w:rsidRPr="0073117B" w14:paraId="6E02B6DE"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08686"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59720"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3754D"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7B97DA2B"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0B99A39A"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02607B7" w14:textId="77777777" w:rsidR="00743E00" w:rsidRPr="0073117B" w:rsidRDefault="00743E00" w:rsidP="008F5F06">
            <w:pPr>
              <w:rPr>
                <w:szCs w:val="24"/>
              </w:rPr>
            </w:pPr>
          </w:p>
        </w:tc>
      </w:tr>
      <w:tr w:rsidR="00743E00" w:rsidRPr="0073117B" w14:paraId="0FB95B78"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E561C"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A6CEE"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1AA93"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60998126"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7BFC8509"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1889498" w14:textId="77777777" w:rsidR="00743E00" w:rsidRPr="0073117B" w:rsidRDefault="00743E00" w:rsidP="008F5F06">
            <w:pPr>
              <w:rPr>
                <w:szCs w:val="24"/>
              </w:rPr>
            </w:pPr>
          </w:p>
        </w:tc>
      </w:tr>
      <w:tr w:rsidR="00743E00" w:rsidRPr="0073117B" w14:paraId="40FEA27B"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6D2AC"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D06A6"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4D2F0"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4F4D29B6"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5E4613DE"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417502F1" w14:textId="77777777" w:rsidR="00743E00" w:rsidRPr="0073117B" w:rsidRDefault="00743E00" w:rsidP="008F5F06">
            <w:pPr>
              <w:rPr>
                <w:szCs w:val="24"/>
              </w:rPr>
            </w:pPr>
          </w:p>
        </w:tc>
      </w:tr>
      <w:tr w:rsidR="00743E00" w:rsidRPr="0073117B" w14:paraId="15F5E502"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C14BD"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45825"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67A33"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411AF2FC"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41E87C26"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0EEF860A" w14:textId="77777777" w:rsidR="00743E00" w:rsidRPr="0073117B" w:rsidRDefault="00743E00" w:rsidP="008F5F06">
            <w:pPr>
              <w:rPr>
                <w:szCs w:val="24"/>
              </w:rPr>
            </w:pPr>
          </w:p>
        </w:tc>
      </w:tr>
      <w:tr w:rsidR="00743E00" w:rsidRPr="0073117B" w14:paraId="38D7B1FA"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F3A1F"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7A2D"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CCBB0"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25CF19C0"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151B8E87"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5D379839" w14:textId="77777777" w:rsidR="00743E00" w:rsidRPr="0073117B" w:rsidRDefault="00743E00" w:rsidP="008F5F06">
            <w:pPr>
              <w:rPr>
                <w:szCs w:val="24"/>
              </w:rPr>
            </w:pPr>
          </w:p>
        </w:tc>
      </w:tr>
      <w:tr w:rsidR="00743E00" w:rsidRPr="0073117B" w14:paraId="1A7268E6"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3938B"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01F86"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64454"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27880C87"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295571DC"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4DFDBE17" w14:textId="77777777" w:rsidR="00743E00" w:rsidRPr="0073117B" w:rsidRDefault="00743E00" w:rsidP="008F5F06">
            <w:pPr>
              <w:rPr>
                <w:szCs w:val="24"/>
              </w:rPr>
            </w:pPr>
          </w:p>
        </w:tc>
      </w:tr>
      <w:tr w:rsidR="00743E00" w:rsidRPr="0073117B" w14:paraId="3F3C0535"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F12A7"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B5500"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8D404"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1E5A7054"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0E93F5F3"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5D4F1DED" w14:textId="77777777" w:rsidR="00743E00" w:rsidRPr="0073117B" w:rsidRDefault="00743E00" w:rsidP="008F5F06">
            <w:pPr>
              <w:rPr>
                <w:szCs w:val="24"/>
              </w:rPr>
            </w:pPr>
          </w:p>
        </w:tc>
      </w:tr>
      <w:tr w:rsidR="00743E00" w:rsidRPr="0073117B" w14:paraId="697BEB8B"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0A29C"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B2B24"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2D048"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25FD2995"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7C310148"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7F0B2448" w14:textId="77777777" w:rsidR="00743E00" w:rsidRPr="0073117B" w:rsidRDefault="00743E00" w:rsidP="008F5F06">
            <w:pPr>
              <w:rPr>
                <w:szCs w:val="24"/>
              </w:rPr>
            </w:pPr>
          </w:p>
        </w:tc>
      </w:tr>
      <w:tr w:rsidR="00743E00" w:rsidRPr="0073117B" w14:paraId="3A937193"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82A68"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FBBBD"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00F9"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404C3CF4"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47CB3714"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5A0CDD52" w14:textId="77777777" w:rsidR="00743E00" w:rsidRPr="0073117B" w:rsidRDefault="00743E00" w:rsidP="008F5F06">
            <w:pPr>
              <w:rPr>
                <w:szCs w:val="24"/>
              </w:rPr>
            </w:pPr>
          </w:p>
        </w:tc>
      </w:tr>
      <w:tr w:rsidR="00743E00" w:rsidRPr="0073117B" w14:paraId="1A185A8A"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78E5A0"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E0111"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BD021"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757C4B7D"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3C6901E2"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379FE2A" w14:textId="77777777" w:rsidR="00743E00" w:rsidRPr="0073117B" w:rsidRDefault="00743E00" w:rsidP="008F5F06">
            <w:pPr>
              <w:rPr>
                <w:szCs w:val="24"/>
              </w:rPr>
            </w:pPr>
          </w:p>
        </w:tc>
      </w:tr>
      <w:tr w:rsidR="00743E00" w:rsidRPr="0073117B" w14:paraId="47F56573"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62C56"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FAEAB"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0C9E48"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5020E08F"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1853B4D4"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5E4CEB8D" w14:textId="77777777" w:rsidR="00743E00" w:rsidRPr="0073117B" w:rsidRDefault="00743E00" w:rsidP="008F5F06">
            <w:pPr>
              <w:rPr>
                <w:szCs w:val="24"/>
              </w:rPr>
            </w:pPr>
          </w:p>
        </w:tc>
      </w:tr>
      <w:tr w:rsidR="00743E00" w:rsidRPr="0073117B" w14:paraId="212A2D1B"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1D5D4"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4F2D0"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41CBB"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505F25D9"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6D3BCF98"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A97EB4A" w14:textId="77777777" w:rsidR="00743E00" w:rsidRPr="0073117B" w:rsidRDefault="00743E00" w:rsidP="008F5F06">
            <w:pPr>
              <w:rPr>
                <w:szCs w:val="24"/>
              </w:rPr>
            </w:pPr>
          </w:p>
        </w:tc>
      </w:tr>
      <w:tr w:rsidR="00743E00" w:rsidRPr="0073117B" w14:paraId="168205DF"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139A0"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CA0A4"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B9488"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6F4E2741"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2444E093"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016839E7" w14:textId="77777777" w:rsidR="00743E00" w:rsidRPr="0073117B" w:rsidRDefault="00743E00" w:rsidP="008F5F06">
            <w:pPr>
              <w:rPr>
                <w:szCs w:val="24"/>
              </w:rPr>
            </w:pPr>
          </w:p>
        </w:tc>
      </w:tr>
      <w:tr w:rsidR="00743E00" w:rsidRPr="0073117B" w14:paraId="4F9D6A78"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80346"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24971"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84E4D"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3900C4D4"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6D8BBF39"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533CF1E" w14:textId="77777777" w:rsidR="00743E00" w:rsidRPr="0073117B" w:rsidRDefault="00743E00" w:rsidP="008F5F06">
            <w:pPr>
              <w:rPr>
                <w:szCs w:val="24"/>
              </w:rPr>
            </w:pPr>
          </w:p>
        </w:tc>
      </w:tr>
      <w:tr w:rsidR="00743E00" w:rsidRPr="0073117B" w14:paraId="744C0D0D"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A5CC0"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525D0"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88443"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1256E72B"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2AEF1485"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30F2F920" w14:textId="77777777" w:rsidR="00743E00" w:rsidRPr="0073117B" w:rsidRDefault="00743E00" w:rsidP="008F5F06">
            <w:pPr>
              <w:rPr>
                <w:szCs w:val="24"/>
              </w:rPr>
            </w:pPr>
          </w:p>
        </w:tc>
      </w:tr>
      <w:tr w:rsidR="00743E00" w:rsidRPr="0073117B" w14:paraId="77496BD6"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D900E"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C24F4"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28380"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2F4B9DB1"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02ED6120"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67B3C996" w14:textId="77777777" w:rsidR="00743E00" w:rsidRPr="0073117B" w:rsidRDefault="00743E00" w:rsidP="008F5F06">
            <w:pPr>
              <w:rPr>
                <w:szCs w:val="24"/>
              </w:rPr>
            </w:pPr>
          </w:p>
        </w:tc>
      </w:tr>
      <w:tr w:rsidR="00743E00" w:rsidRPr="0073117B" w14:paraId="167A7C1A"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AFA9C"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D14E7"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7C0C8"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2CFB6A7C"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4430E8DF"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3628AFB" w14:textId="77777777" w:rsidR="00743E00" w:rsidRPr="0073117B" w:rsidRDefault="00743E00" w:rsidP="008F5F06">
            <w:pPr>
              <w:rPr>
                <w:szCs w:val="24"/>
              </w:rPr>
            </w:pPr>
          </w:p>
        </w:tc>
      </w:tr>
      <w:tr w:rsidR="00743E00" w:rsidRPr="0073117B" w14:paraId="05ED2D46"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7BEC5"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E76CB"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FFA85"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033ACA0A"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0165A6A5"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33B6C696" w14:textId="77777777" w:rsidR="00743E00" w:rsidRPr="0073117B" w:rsidRDefault="00743E00" w:rsidP="008F5F06">
            <w:pPr>
              <w:rPr>
                <w:szCs w:val="24"/>
              </w:rPr>
            </w:pPr>
          </w:p>
        </w:tc>
      </w:tr>
      <w:tr w:rsidR="00743E00" w:rsidRPr="0073117B" w14:paraId="7A68165D"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E9361"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8FA98"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26F50"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70051E96"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0F73481F"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54A288D4" w14:textId="77777777" w:rsidR="00743E00" w:rsidRPr="0073117B" w:rsidRDefault="00743E00" w:rsidP="008F5F06">
            <w:pPr>
              <w:rPr>
                <w:szCs w:val="24"/>
              </w:rPr>
            </w:pPr>
          </w:p>
        </w:tc>
      </w:tr>
      <w:tr w:rsidR="00743E00" w:rsidRPr="0073117B" w14:paraId="7929685B"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ED677"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63D44"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92FB9"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053893C4"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66898B96"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45BCDAF9" w14:textId="77777777" w:rsidR="00743E00" w:rsidRPr="0073117B" w:rsidRDefault="00743E00" w:rsidP="008F5F06">
            <w:pPr>
              <w:rPr>
                <w:szCs w:val="24"/>
              </w:rPr>
            </w:pPr>
          </w:p>
        </w:tc>
      </w:tr>
      <w:tr w:rsidR="00743E00" w:rsidRPr="0073117B" w14:paraId="5D12373D"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56C76"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EB905"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CB99A"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1829190C"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7BB29B80"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0E047BE8" w14:textId="77777777" w:rsidR="00743E00" w:rsidRPr="0073117B" w:rsidRDefault="00743E00" w:rsidP="008F5F06">
            <w:pPr>
              <w:rPr>
                <w:szCs w:val="24"/>
              </w:rPr>
            </w:pPr>
          </w:p>
        </w:tc>
      </w:tr>
      <w:tr w:rsidR="00743E00" w:rsidRPr="0073117B" w14:paraId="0ADBD468"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E15B3"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33524"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A7A00"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05371643"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2D5DCE06"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02B5932D" w14:textId="77777777" w:rsidR="00743E00" w:rsidRPr="0073117B" w:rsidRDefault="00743E00" w:rsidP="008F5F06">
            <w:pPr>
              <w:rPr>
                <w:szCs w:val="24"/>
              </w:rPr>
            </w:pPr>
          </w:p>
        </w:tc>
      </w:tr>
      <w:tr w:rsidR="00743E00" w:rsidRPr="0073117B" w14:paraId="08303807"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04FF5" w14:textId="77777777" w:rsidR="00743E00" w:rsidRPr="0073117B" w:rsidRDefault="00743E00" w:rsidP="008F5F06">
            <w:pPr>
              <w:rPr>
                <w:szCs w:val="24"/>
              </w:rPr>
            </w:pP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840FD" w14:textId="77777777" w:rsidR="00743E00" w:rsidRPr="0073117B" w:rsidRDefault="00743E00" w:rsidP="008F5F06">
            <w:pPr>
              <w:rPr>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1F015" w14:textId="77777777" w:rsidR="00743E00" w:rsidRPr="0073117B" w:rsidRDefault="00743E00" w:rsidP="008F5F06">
            <w:pPr>
              <w:rPr>
                <w:szCs w:val="24"/>
              </w:rPr>
            </w:pPr>
          </w:p>
        </w:tc>
        <w:tc>
          <w:tcPr>
            <w:tcW w:w="1000" w:type="dxa"/>
            <w:tcBorders>
              <w:top w:val="single" w:sz="4" w:space="0" w:color="auto"/>
              <w:left w:val="single" w:sz="4" w:space="0" w:color="auto"/>
              <w:bottom w:val="single" w:sz="4" w:space="0" w:color="auto"/>
              <w:right w:val="single" w:sz="4" w:space="0" w:color="auto"/>
            </w:tcBorders>
          </w:tcPr>
          <w:p w14:paraId="6784205E"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52DAAA53"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9C5112A" w14:textId="77777777" w:rsidR="00743E00" w:rsidRPr="0073117B" w:rsidRDefault="00743E00" w:rsidP="008F5F06">
            <w:pPr>
              <w:rPr>
                <w:szCs w:val="24"/>
              </w:rPr>
            </w:pPr>
          </w:p>
        </w:tc>
      </w:tr>
      <w:tr w:rsidR="00743E00" w:rsidRPr="0073117B" w14:paraId="736D8F37"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207C3"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0858D"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05787"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65CA9FB2"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295D5EB6"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7E0726EF" w14:textId="77777777" w:rsidR="00743E00" w:rsidRPr="0073117B" w:rsidRDefault="00743E00" w:rsidP="008F5F06">
            <w:pPr>
              <w:rPr>
                <w:szCs w:val="24"/>
              </w:rPr>
            </w:pPr>
          </w:p>
        </w:tc>
      </w:tr>
      <w:tr w:rsidR="00743E00" w:rsidRPr="0073117B" w14:paraId="32FC1E30" w14:textId="77777777" w:rsidTr="008F5F06">
        <w:trPr>
          <w:trHeight w:val="271"/>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C1C81" w14:textId="77777777" w:rsidR="00743E00" w:rsidRPr="0073117B" w:rsidRDefault="00743E00" w:rsidP="008F5F06">
            <w:pPr>
              <w:rPr>
                <w:szCs w:val="24"/>
              </w:rPr>
            </w:pPr>
            <w:r w:rsidRPr="0073117B">
              <w:rPr>
                <w:szCs w:val="24"/>
              </w:rPr>
              <w:t> </w:t>
            </w:r>
          </w:p>
        </w:tc>
        <w:tc>
          <w:tcPr>
            <w:tcW w:w="29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E4D84"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093D2"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7BE3DB71"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6F667D6D"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49E6B6B5" w14:textId="77777777" w:rsidR="00743E00" w:rsidRPr="0073117B" w:rsidRDefault="00743E00" w:rsidP="008F5F06">
            <w:pPr>
              <w:rPr>
                <w:szCs w:val="24"/>
              </w:rPr>
            </w:pPr>
          </w:p>
        </w:tc>
      </w:tr>
      <w:tr w:rsidR="00743E00" w:rsidRPr="0073117B" w14:paraId="3392BFDF" w14:textId="77777777" w:rsidTr="008F5F06">
        <w:trPr>
          <w:trHeight w:val="271"/>
        </w:trPr>
        <w:tc>
          <w:tcPr>
            <w:tcW w:w="40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1EE883" w14:textId="77777777" w:rsidR="00743E00" w:rsidRPr="0073117B" w:rsidRDefault="00743E00" w:rsidP="008F5F06">
            <w:pPr>
              <w:rPr>
                <w:b/>
                <w:szCs w:val="24"/>
              </w:rPr>
            </w:pPr>
            <w:r w:rsidRPr="0073117B">
              <w:rPr>
                <w:b/>
                <w:szCs w:val="24"/>
              </w:rPr>
              <w:t> GRAND TOTAL</w:t>
            </w:r>
          </w:p>
          <w:p w14:paraId="75CAB198" w14:textId="77777777" w:rsidR="00743E00" w:rsidRPr="0073117B" w:rsidRDefault="00743E00" w:rsidP="008F5F06">
            <w:pPr>
              <w:rPr>
                <w:szCs w:val="24"/>
              </w:rPr>
            </w:pPr>
            <w:r w:rsidRPr="0073117B">
              <w:rPr>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C0369" w14:textId="77777777" w:rsidR="00743E00" w:rsidRPr="0073117B" w:rsidRDefault="00743E00" w:rsidP="008F5F06">
            <w:pPr>
              <w:rPr>
                <w:szCs w:val="24"/>
              </w:rPr>
            </w:pPr>
            <w:r w:rsidRPr="0073117B">
              <w:rPr>
                <w:szCs w:val="24"/>
              </w:rPr>
              <w:t> </w:t>
            </w:r>
          </w:p>
        </w:tc>
        <w:tc>
          <w:tcPr>
            <w:tcW w:w="1000" w:type="dxa"/>
            <w:tcBorders>
              <w:top w:val="single" w:sz="4" w:space="0" w:color="auto"/>
              <w:left w:val="single" w:sz="4" w:space="0" w:color="auto"/>
              <w:bottom w:val="single" w:sz="4" w:space="0" w:color="auto"/>
              <w:right w:val="single" w:sz="4" w:space="0" w:color="auto"/>
            </w:tcBorders>
          </w:tcPr>
          <w:p w14:paraId="73EBC243" w14:textId="77777777" w:rsidR="00743E00" w:rsidRPr="0073117B" w:rsidRDefault="00743E00" w:rsidP="008F5F06">
            <w:pPr>
              <w:rPr>
                <w:szCs w:val="24"/>
              </w:rPr>
            </w:pPr>
          </w:p>
        </w:tc>
        <w:tc>
          <w:tcPr>
            <w:tcW w:w="989" w:type="dxa"/>
            <w:tcBorders>
              <w:top w:val="single" w:sz="4" w:space="0" w:color="auto"/>
              <w:left w:val="single" w:sz="4" w:space="0" w:color="auto"/>
              <w:bottom w:val="single" w:sz="4" w:space="0" w:color="auto"/>
              <w:right w:val="single" w:sz="4" w:space="0" w:color="auto"/>
            </w:tcBorders>
          </w:tcPr>
          <w:p w14:paraId="36886C91" w14:textId="77777777" w:rsidR="00743E00" w:rsidRPr="0073117B" w:rsidRDefault="00743E00" w:rsidP="008F5F06">
            <w:pPr>
              <w:rPr>
                <w:szCs w:val="24"/>
              </w:rPr>
            </w:pPr>
          </w:p>
        </w:tc>
        <w:tc>
          <w:tcPr>
            <w:tcW w:w="1595" w:type="dxa"/>
            <w:tcBorders>
              <w:top w:val="single" w:sz="4" w:space="0" w:color="auto"/>
              <w:left w:val="single" w:sz="4" w:space="0" w:color="auto"/>
              <w:bottom w:val="single" w:sz="4" w:space="0" w:color="auto"/>
              <w:right w:val="single" w:sz="4" w:space="0" w:color="auto"/>
            </w:tcBorders>
          </w:tcPr>
          <w:p w14:paraId="2AB9C3A1" w14:textId="77777777" w:rsidR="00743E00" w:rsidRPr="0073117B" w:rsidRDefault="00743E00" w:rsidP="008F5F06">
            <w:pPr>
              <w:rPr>
                <w:szCs w:val="24"/>
              </w:rPr>
            </w:pPr>
          </w:p>
        </w:tc>
      </w:tr>
    </w:tbl>
    <w:p w14:paraId="1FD79353" w14:textId="77777777" w:rsidR="00743E00" w:rsidRPr="0073117B" w:rsidRDefault="00743E00" w:rsidP="00743E00">
      <w:pPr>
        <w:tabs>
          <w:tab w:val="left" w:pos="0"/>
        </w:tabs>
        <w:ind w:left="200"/>
        <w:rPr>
          <w:spacing w:val="-3"/>
          <w:kern w:val="1"/>
          <w:szCs w:val="24"/>
        </w:rPr>
      </w:pPr>
    </w:p>
    <w:p w14:paraId="2C3B8B4E" w14:textId="77777777" w:rsidR="00743E00" w:rsidRPr="0073117B" w:rsidRDefault="00743E00" w:rsidP="00743E00">
      <w:pPr>
        <w:tabs>
          <w:tab w:val="left" w:pos="0"/>
        </w:tabs>
        <w:ind w:left="200"/>
        <w:rPr>
          <w:spacing w:val="-3"/>
          <w:kern w:val="1"/>
          <w:szCs w:val="24"/>
        </w:rPr>
      </w:pPr>
    </w:p>
    <w:p w14:paraId="035BF300" w14:textId="77777777" w:rsidR="00743E00" w:rsidRPr="0073117B" w:rsidRDefault="00743E00" w:rsidP="00743E00">
      <w:pPr>
        <w:tabs>
          <w:tab w:val="left" w:pos="0"/>
        </w:tabs>
        <w:ind w:left="200"/>
        <w:rPr>
          <w:spacing w:val="-3"/>
          <w:kern w:val="1"/>
          <w:szCs w:val="24"/>
        </w:rPr>
      </w:pPr>
    </w:p>
    <w:p w14:paraId="7985FB4C" w14:textId="77777777" w:rsidR="00743E00" w:rsidRPr="0073117B" w:rsidRDefault="00743E00" w:rsidP="00743E00">
      <w:pPr>
        <w:tabs>
          <w:tab w:val="left" w:pos="0"/>
        </w:tabs>
        <w:ind w:left="200"/>
        <w:rPr>
          <w:spacing w:val="-3"/>
          <w:kern w:val="1"/>
          <w:szCs w:val="24"/>
        </w:rPr>
      </w:pPr>
      <w:r w:rsidRPr="0073117B">
        <w:rPr>
          <w:spacing w:val="-3"/>
          <w:kern w:val="1"/>
          <w:szCs w:val="24"/>
        </w:rPr>
        <w:t xml:space="preserve">______________________________________                                                                                     </w:t>
      </w:r>
    </w:p>
    <w:p w14:paraId="24068A92" w14:textId="77777777" w:rsidR="00743E00" w:rsidRPr="0073117B" w:rsidRDefault="00743E00" w:rsidP="00743E00">
      <w:pPr>
        <w:rPr>
          <w:szCs w:val="24"/>
        </w:rPr>
      </w:pPr>
      <w:r w:rsidRPr="0073117B">
        <w:rPr>
          <w:szCs w:val="24"/>
        </w:rPr>
        <w:t>Contractors authorized signature over printed name</w:t>
      </w:r>
    </w:p>
    <w:p w14:paraId="29FED589" w14:textId="77777777" w:rsidR="00743E00" w:rsidRPr="0073117B" w:rsidRDefault="00743E00" w:rsidP="00743E00">
      <w:pPr>
        <w:pStyle w:val="Heading2"/>
        <w:rPr>
          <w:sz w:val="24"/>
          <w:szCs w:val="24"/>
        </w:rPr>
        <w:sectPr w:rsidR="00743E00" w:rsidRPr="0073117B" w:rsidSect="008F5F06">
          <w:headerReference w:type="even" r:id="rId15"/>
          <w:headerReference w:type="default" r:id="rId16"/>
          <w:headerReference w:type="first" r:id="rId17"/>
          <w:endnotePr>
            <w:numFmt w:val="decimal"/>
          </w:endnotePr>
          <w:pgSz w:w="11909" w:h="16834" w:code="9"/>
          <w:pgMar w:top="1440" w:right="1440" w:bottom="1440" w:left="1440" w:header="720" w:footer="720" w:gutter="0"/>
          <w:cols w:space="720"/>
          <w:noEndnote/>
          <w:titlePg/>
        </w:sectPr>
      </w:pPr>
      <w:bookmarkStart w:id="86" w:name="_Toc501459916"/>
      <w:bookmarkStart w:id="87" w:name="_Toc157835203"/>
      <w:bookmarkStart w:id="88" w:name="_Toc222743825"/>
    </w:p>
    <w:p w14:paraId="3052C216" w14:textId="77777777" w:rsidR="00743E00" w:rsidRPr="0073117B" w:rsidRDefault="00743E00" w:rsidP="00743E00">
      <w:pPr>
        <w:pStyle w:val="Heading2"/>
        <w:rPr>
          <w:sz w:val="24"/>
          <w:szCs w:val="24"/>
        </w:rPr>
      </w:pPr>
    </w:p>
    <w:p w14:paraId="71EC8D3F" w14:textId="77777777" w:rsidR="00743E00" w:rsidRPr="0073117B" w:rsidRDefault="00743E00" w:rsidP="00743E00">
      <w:pPr>
        <w:pStyle w:val="Heading2"/>
        <w:rPr>
          <w:sz w:val="24"/>
          <w:szCs w:val="24"/>
        </w:rPr>
      </w:pPr>
      <w:r w:rsidRPr="0073117B">
        <w:rPr>
          <w:sz w:val="24"/>
          <w:szCs w:val="24"/>
        </w:rPr>
        <w:t>Standard Form: Qualification Information</w:t>
      </w:r>
      <w:bookmarkEnd w:id="86"/>
      <w:bookmarkEnd w:id="87"/>
      <w:bookmarkEnd w:id="88"/>
    </w:p>
    <w:p w14:paraId="1AF3A020" w14:textId="77777777" w:rsidR="00743E00" w:rsidRPr="0073117B" w:rsidRDefault="00743E00" w:rsidP="00743E00">
      <w:pPr>
        <w:rPr>
          <w:szCs w:val="24"/>
        </w:rPr>
      </w:pPr>
    </w:p>
    <w:p w14:paraId="0F52B761" w14:textId="77777777" w:rsidR="00743E00" w:rsidRPr="0073117B" w:rsidRDefault="00743E00" w:rsidP="00743E00">
      <w:pPr>
        <w:rPr>
          <w:szCs w:val="24"/>
        </w:rPr>
      </w:pPr>
    </w:p>
    <w:tbl>
      <w:tblPr>
        <w:tblW w:w="0" w:type="auto"/>
        <w:tblLayout w:type="fixed"/>
        <w:tblLook w:val="0000" w:firstRow="0" w:lastRow="0" w:firstColumn="0" w:lastColumn="0" w:noHBand="0" w:noVBand="0"/>
      </w:tblPr>
      <w:tblGrid>
        <w:gridCol w:w="2160"/>
        <w:gridCol w:w="6984"/>
      </w:tblGrid>
      <w:tr w:rsidR="00743E00" w:rsidRPr="0073117B" w14:paraId="1030C88B" w14:textId="77777777" w:rsidTr="008F5F06">
        <w:tc>
          <w:tcPr>
            <w:tcW w:w="2160" w:type="dxa"/>
          </w:tcPr>
          <w:p w14:paraId="7351D036" w14:textId="77777777" w:rsidR="00743E00" w:rsidRPr="0073117B" w:rsidRDefault="00743E00" w:rsidP="008F5F06">
            <w:pPr>
              <w:tabs>
                <w:tab w:val="left" w:pos="360"/>
              </w:tabs>
              <w:ind w:left="360" w:hanging="360"/>
              <w:jc w:val="left"/>
              <w:rPr>
                <w:b/>
                <w:szCs w:val="24"/>
              </w:rPr>
            </w:pPr>
            <w:r w:rsidRPr="0073117B">
              <w:rPr>
                <w:b/>
                <w:szCs w:val="24"/>
              </w:rPr>
              <w:t>1.</w:t>
            </w:r>
            <w:r w:rsidRPr="0073117B">
              <w:rPr>
                <w:b/>
                <w:szCs w:val="24"/>
              </w:rPr>
              <w:tab/>
              <w:t>Individual Bidders or Individual Members of Joint Ventures</w:t>
            </w:r>
          </w:p>
        </w:tc>
        <w:tc>
          <w:tcPr>
            <w:tcW w:w="6984" w:type="dxa"/>
          </w:tcPr>
          <w:p w14:paraId="24ADAEDD" w14:textId="77777777" w:rsidR="00743E00" w:rsidRPr="0073117B" w:rsidRDefault="00743E00" w:rsidP="008F5F06">
            <w:pPr>
              <w:tabs>
                <w:tab w:val="left" w:pos="540"/>
              </w:tabs>
              <w:ind w:left="540" w:right="-72" w:hanging="540"/>
              <w:rPr>
                <w:szCs w:val="24"/>
              </w:rPr>
            </w:pPr>
            <w:r w:rsidRPr="0073117B">
              <w:rPr>
                <w:szCs w:val="24"/>
              </w:rPr>
              <w:t>1.1</w:t>
            </w:r>
            <w:r w:rsidRPr="0073117B">
              <w:rPr>
                <w:szCs w:val="24"/>
              </w:rPr>
              <w:tab/>
              <w:t>Constitution or legal status of Bidder: _________________</w:t>
            </w:r>
          </w:p>
          <w:p w14:paraId="361A28E1" w14:textId="77777777" w:rsidR="00743E00" w:rsidRPr="0073117B" w:rsidRDefault="00743E00" w:rsidP="008F5F06">
            <w:pPr>
              <w:tabs>
                <w:tab w:val="left" w:pos="540"/>
              </w:tabs>
              <w:ind w:left="540" w:right="-72" w:hanging="540"/>
              <w:rPr>
                <w:szCs w:val="24"/>
              </w:rPr>
            </w:pPr>
          </w:p>
          <w:p w14:paraId="249F1C5A" w14:textId="77777777" w:rsidR="00743E00" w:rsidRPr="0073117B" w:rsidRDefault="00743E00" w:rsidP="008F5F06">
            <w:pPr>
              <w:ind w:left="540" w:right="-72"/>
              <w:rPr>
                <w:szCs w:val="24"/>
              </w:rPr>
            </w:pPr>
            <w:r w:rsidRPr="0073117B">
              <w:rPr>
                <w:szCs w:val="24"/>
              </w:rPr>
              <w:t xml:space="preserve">Place of registration:  </w:t>
            </w:r>
            <w:r w:rsidRPr="0073117B">
              <w:rPr>
                <w:i/>
                <w:szCs w:val="24"/>
              </w:rPr>
              <w:t>__________________________________</w:t>
            </w:r>
          </w:p>
          <w:p w14:paraId="070F6FA8" w14:textId="77777777" w:rsidR="00743E00" w:rsidRPr="0073117B" w:rsidRDefault="00743E00" w:rsidP="008F5F06">
            <w:pPr>
              <w:ind w:left="540" w:right="-72"/>
              <w:rPr>
                <w:szCs w:val="24"/>
              </w:rPr>
            </w:pPr>
          </w:p>
          <w:p w14:paraId="763B3407" w14:textId="77777777" w:rsidR="00743E00" w:rsidRPr="0073117B" w:rsidRDefault="00743E00" w:rsidP="008F5F06">
            <w:pPr>
              <w:ind w:left="540" w:right="-72"/>
              <w:rPr>
                <w:szCs w:val="24"/>
              </w:rPr>
            </w:pPr>
            <w:r w:rsidRPr="0073117B">
              <w:rPr>
                <w:szCs w:val="24"/>
              </w:rPr>
              <w:t xml:space="preserve">Principal place of business:  </w:t>
            </w:r>
            <w:r w:rsidRPr="0073117B">
              <w:rPr>
                <w:i/>
                <w:szCs w:val="24"/>
              </w:rPr>
              <w:t>_____________________________</w:t>
            </w:r>
          </w:p>
          <w:p w14:paraId="5847F2FE" w14:textId="77777777" w:rsidR="00743E00" w:rsidRPr="0073117B" w:rsidRDefault="00743E00" w:rsidP="008F5F06">
            <w:pPr>
              <w:ind w:left="540" w:right="-72"/>
              <w:rPr>
                <w:szCs w:val="24"/>
              </w:rPr>
            </w:pPr>
            <w:r w:rsidRPr="0073117B">
              <w:rPr>
                <w:szCs w:val="24"/>
              </w:rPr>
              <w:t xml:space="preserve">Power of attorney of signatory of Bid:  </w:t>
            </w:r>
            <w:r w:rsidRPr="0073117B">
              <w:rPr>
                <w:i/>
                <w:szCs w:val="24"/>
              </w:rPr>
              <w:t>____________________</w:t>
            </w:r>
          </w:p>
          <w:p w14:paraId="5B41DD41" w14:textId="77777777" w:rsidR="00743E00" w:rsidRPr="0073117B" w:rsidRDefault="00743E00" w:rsidP="008F5F06">
            <w:pPr>
              <w:tabs>
                <w:tab w:val="left" w:pos="540"/>
              </w:tabs>
              <w:ind w:left="540" w:right="-72" w:hanging="540"/>
              <w:rPr>
                <w:szCs w:val="24"/>
              </w:rPr>
            </w:pPr>
          </w:p>
          <w:p w14:paraId="08D1DE6F" w14:textId="77777777" w:rsidR="00743E00" w:rsidRPr="0073117B" w:rsidRDefault="00743E00" w:rsidP="008F5F06">
            <w:pPr>
              <w:tabs>
                <w:tab w:val="left" w:pos="540"/>
              </w:tabs>
              <w:ind w:left="540" w:right="-72" w:hanging="540"/>
              <w:rPr>
                <w:szCs w:val="24"/>
              </w:rPr>
            </w:pPr>
            <w:r w:rsidRPr="0073117B">
              <w:rPr>
                <w:szCs w:val="24"/>
              </w:rPr>
              <w:t>1.2</w:t>
            </w:r>
            <w:r w:rsidRPr="0073117B">
              <w:rPr>
                <w:szCs w:val="24"/>
              </w:rPr>
              <w:tab/>
              <w:t>Total annual volume of construction work performed in five years, in internationally traded currency</w:t>
            </w:r>
            <w:r w:rsidRPr="0073117B">
              <w:rPr>
                <w:i/>
                <w:szCs w:val="24"/>
              </w:rPr>
              <w:t>__________________.</w:t>
            </w:r>
          </w:p>
          <w:p w14:paraId="764EF74D" w14:textId="77777777" w:rsidR="00743E00" w:rsidRPr="0073117B" w:rsidRDefault="00743E00" w:rsidP="008F5F06">
            <w:pPr>
              <w:tabs>
                <w:tab w:val="left" w:pos="540"/>
              </w:tabs>
              <w:ind w:left="540" w:right="-72" w:hanging="540"/>
              <w:rPr>
                <w:szCs w:val="24"/>
              </w:rPr>
            </w:pPr>
          </w:p>
          <w:p w14:paraId="4E7240E7" w14:textId="77777777" w:rsidR="00743E00" w:rsidRPr="0073117B" w:rsidRDefault="00743E00" w:rsidP="008F5F06">
            <w:pPr>
              <w:tabs>
                <w:tab w:val="left" w:pos="540"/>
              </w:tabs>
              <w:ind w:left="540" w:right="-72" w:hanging="540"/>
              <w:rPr>
                <w:szCs w:val="24"/>
              </w:rPr>
            </w:pPr>
            <w:r w:rsidRPr="0073117B">
              <w:rPr>
                <w:szCs w:val="24"/>
              </w:rPr>
              <w:t>1.3</w:t>
            </w:r>
            <w:r w:rsidRPr="0073117B">
              <w:rPr>
                <w:szCs w:val="24"/>
              </w:rPr>
              <w:tab/>
              <w:t xml:space="preserve">Work performed as prime Contractor on works of a similar nature and volume over the last </w:t>
            </w:r>
            <w:r w:rsidRPr="0073117B">
              <w:rPr>
                <w:szCs w:val="24"/>
                <w:highlight w:val="yellow"/>
              </w:rPr>
              <w:t>five years</w:t>
            </w:r>
            <w:r w:rsidRPr="0073117B">
              <w:rPr>
                <w:szCs w:val="24"/>
              </w:rPr>
              <w:t>.  The values should be indicated in the same currency used for Item 1.2 above.  Also list details of work under way or committed, including expected completion date.</w:t>
            </w:r>
          </w:p>
        </w:tc>
      </w:tr>
    </w:tbl>
    <w:p w14:paraId="3A8A422E" w14:textId="77777777" w:rsidR="00743E00" w:rsidRPr="0073117B" w:rsidRDefault="00743E00" w:rsidP="00743E00">
      <w:pPr>
        <w:rPr>
          <w:szCs w:val="24"/>
        </w:rPr>
      </w:pPr>
    </w:p>
    <w:tbl>
      <w:tblPr>
        <w:tblW w:w="7078" w:type="dxa"/>
        <w:tblInd w:w="204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693"/>
        <w:gridCol w:w="1854"/>
        <w:gridCol w:w="1888"/>
        <w:gridCol w:w="1643"/>
      </w:tblGrid>
      <w:tr w:rsidR="00743E00" w:rsidRPr="0073117B" w14:paraId="17D4BCCB" w14:textId="77777777" w:rsidTr="008F5F06">
        <w:tc>
          <w:tcPr>
            <w:tcW w:w="1693" w:type="dxa"/>
            <w:tcBorders>
              <w:top w:val="single" w:sz="6" w:space="0" w:color="auto"/>
              <w:bottom w:val="single" w:sz="6" w:space="0" w:color="auto"/>
            </w:tcBorders>
          </w:tcPr>
          <w:p w14:paraId="6519B5B3" w14:textId="77777777" w:rsidR="00743E00" w:rsidRPr="0073117B" w:rsidRDefault="00743E00" w:rsidP="008F5F06">
            <w:pPr>
              <w:jc w:val="center"/>
              <w:rPr>
                <w:szCs w:val="24"/>
              </w:rPr>
            </w:pPr>
            <w:r w:rsidRPr="0073117B">
              <w:rPr>
                <w:szCs w:val="24"/>
              </w:rPr>
              <w:t>Project name and country</w:t>
            </w:r>
          </w:p>
        </w:tc>
        <w:tc>
          <w:tcPr>
            <w:tcW w:w="1854" w:type="dxa"/>
            <w:tcBorders>
              <w:top w:val="single" w:sz="6" w:space="0" w:color="auto"/>
              <w:bottom w:val="single" w:sz="6" w:space="0" w:color="auto"/>
            </w:tcBorders>
          </w:tcPr>
          <w:p w14:paraId="265C8FD0" w14:textId="77777777" w:rsidR="00743E00" w:rsidRPr="0073117B" w:rsidRDefault="00743E00" w:rsidP="008F5F06">
            <w:pPr>
              <w:jc w:val="center"/>
              <w:rPr>
                <w:szCs w:val="24"/>
              </w:rPr>
            </w:pPr>
            <w:r w:rsidRPr="0073117B">
              <w:rPr>
                <w:szCs w:val="24"/>
              </w:rPr>
              <w:t>Name of client and contact person</w:t>
            </w:r>
          </w:p>
        </w:tc>
        <w:tc>
          <w:tcPr>
            <w:tcW w:w="1888" w:type="dxa"/>
            <w:tcBorders>
              <w:top w:val="single" w:sz="6" w:space="0" w:color="auto"/>
              <w:bottom w:val="single" w:sz="6" w:space="0" w:color="auto"/>
            </w:tcBorders>
          </w:tcPr>
          <w:p w14:paraId="4805D4BC" w14:textId="77777777" w:rsidR="00743E00" w:rsidRPr="0073117B" w:rsidRDefault="00743E00" w:rsidP="008F5F06">
            <w:pPr>
              <w:jc w:val="center"/>
              <w:rPr>
                <w:szCs w:val="24"/>
              </w:rPr>
            </w:pPr>
            <w:r w:rsidRPr="0073117B">
              <w:rPr>
                <w:szCs w:val="24"/>
              </w:rPr>
              <w:t>Type of work performed and year of completion</w:t>
            </w:r>
          </w:p>
        </w:tc>
        <w:tc>
          <w:tcPr>
            <w:tcW w:w="1643" w:type="dxa"/>
            <w:tcBorders>
              <w:top w:val="single" w:sz="6" w:space="0" w:color="auto"/>
              <w:bottom w:val="single" w:sz="6" w:space="0" w:color="auto"/>
            </w:tcBorders>
          </w:tcPr>
          <w:p w14:paraId="22BF16A7" w14:textId="77777777" w:rsidR="00743E00" w:rsidRPr="0073117B" w:rsidRDefault="00743E00" w:rsidP="008F5F06">
            <w:pPr>
              <w:jc w:val="center"/>
              <w:rPr>
                <w:szCs w:val="24"/>
              </w:rPr>
            </w:pPr>
            <w:r w:rsidRPr="0073117B">
              <w:rPr>
                <w:szCs w:val="24"/>
              </w:rPr>
              <w:t>Value of contract</w:t>
            </w:r>
          </w:p>
        </w:tc>
      </w:tr>
      <w:tr w:rsidR="00743E00" w:rsidRPr="0073117B" w14:paraId="208294AD" w14:textId="77777777" w:rsidTr="008F5F06">
        <w:tc>
          <w:tcPr>
            <w:tcW w:w="1693" w:type="dxa"/>
            <w:tcBorders>
              <w:top w:val="nil"/>
            </w:tcBorders>
          </w:tcPr>
          <w:p w14:paraId="575B6D18" w14:textId="77777777" w:rsidR="00743E00" w:rsidRPr="0073117B" w:rsidRDefault="00743E00" w:rsidP="008F5F06">
            <w:pPr>
              <w:rPr>
                <w:szCs w:val="24"/>
              </w:rPr>
            </w:pPr>
            <w:r w:rsidRPr="0073117B">
              <w:rPr>
                <w:szCs w:val="24"/>
              </w:rPr>
              <w:t>(a)</w:t>
            </w:r>
          </w:p>
          <w:p w14:paraId="69751825" w14:textId="77777777" w:rsidR="00743E00" w:rsidRPr="0073117B" w:rsidRDefault="00743E00" w:rsidP="008F5F06">
            <w:pPr>
              <w:rPr>
                <w:szCs w:val="24"/>
              </w:rPr>
            </w:pPr>
          </w:p>
          <w:p w14:paraId="4C2C28E5" w14:textId="77777777" w:rsidR="00743E00" w:rsidRPr="0073117B" w:rsidRDefault="00743E00" w:rsidP="008F5F06">
            <w:pPr>
              <w:rPr>
                <w:szCs w:val="24"/>
              </w:rPr>
            </w:pPr>
            <w:r w:rsidRPr="0073117B">
              <w:rPr>
                <w:szCs w:val="24"/>
              </w:rPr>
              <w:t>(b)</w:t>
            </w:r>
          </w:p>
        </w:tc>
        <w:tc>
          <w:tcPr>
            <w:tcW w:w="1854" w:type="dxa"/>
            <w:tcBorders>
              <w:top w:val="nil"/>
            </w:tcBorders>
          </w:tcPr>
          <w:p w14:paraId="5529B0C8" w14:textId="77777777" w:rsidR="00743E00" w:rsidRPr="0073117B" w:rsidRDefault="00743E00" w:rsidP="008F5F06">
            <w:pPr>
              <w:rPr>
                <w:szCs w:val="24"/>
              </w:rPr>
            </w:pPr>
          </w:p>
        </w:tc>
        <w:tc>
          <w:tcPr>
            <w:tcW w:w="1888" w:type="dxa"/>
            <w:tcBorders>
              <w:top w:val="nil"/>
            </w:tcBorders>
          </w:tcPr>
          <w:p w14:paraId="3B6FCF75" w14:textId="77777777" w:rsidR="00743E00" w:rsidRPr="0073117B" w:rsidRDefault="00743E00" w:rsidP="008F5F06">
            <w:pPr>
              <w:rPr>
                <w:szCs w:val="24"/>
              </w:rPr>
            </w:pPr>
          </w:p>
        </w:tc>
        <w:tc>
          <w:tcPr>
            <w:tcW w:w="1643" w:type="dxa"/>
            <w:tcBorders>
              <w:top w:val="nil"/>
            </w:tcBorders>
          </w:tcPr>
          <w:p w14:paraId="4B769D6F" w14:textId="77777777" w:rsidR="00743E00" w:rsidRPr="0073117B" w:rsidRDefault="00743E00" w:rsidP="008F5F06">
            <w:pPr>
              <w:rPr>
                <w:szCs w:val="24"/>
              </w:rPr>
            </w:pPr>
          </w:p>
        </w:tc>
      </w:tr>
    </w:tbl>
    <w:p w14:paraId="4C8E7329" w14:textId="77777777" w:rsidR="00743E00" w:rsidRPr="0073117B" w:rsidRDefault="00743E00" w:rsidP="00743E00">
      <w:pPr>
        <w:rPr>
          <w:szCs w:val="24"/>
        </w:rPr>
      </w:pPr>
      <w:r w:rsidRPr="0073117B">
        <w:rPr>
          <w:szCs w:val="24"/>
        </w:rPr>
        <w:t xml:space="preserve">                                     </w:t>
      </w:r>
    </w:p>
    <w:tbl>
      <w:tblPr>
        <w:tblW w:w="0" w:type="auto"/>
        <w:tblLayout w:type="fixed"/>
        <w:tblLook w:val="0000" w:firstRow="0" w:lastRow="0" w:firstColumn="0" w:lastColumn="0" w:noHBand="0" w:noVBand="0"/>
      </w:tblPr>
      <w:tblGrid>
        <w:gridCol w:w="2160"/>
        <w:gridCol w:w="6984"/>
      </w:tblGrid>
      <w:tr w:rsidR="00743E00" w:rsidRPr="0073117B" w14:paraId="34C5115F" w14:textId="77777777" w:rsidTr="008F5F06">
        <w:tc>
          <w:tcPr>
            <w:tcW w:w="2160" w:type="dxa"/>
          </w:tcPr>
          <w:p w14:paraId="0FE4BC39" w14:textId="77777777" w:rsidR="00743E00" w:rsidRPr="0073117B" w:rsidRDefault="00743E00" w:rsidP="008F5F06">
            <w:pPr>
              <w:tabs>
                <w:tab w:val="left" w:pos="360"/>
              </w:tabs>
              <w:ind w:left="360" w:hanging="360"/>
              <w:jc w:val="left"/>
              <w:rPr>
                <w:b/>
                <w:szCs w:val="24"/>
              </w:rPr>
            </w:pPr>
          </w:p>
        </w:tc>
        <w:tc>
          <w:tcPr>
            <w:tcW w:w="6984" w:type="dxa"/>
          </w:tcPr>
          <w:p w14:paraId="55157F64" w14:textId="77777777" w:rsidR="00743E00" w:rsidRPr="0073117B" w:rsidRDefault="00743E00" w:rsidP="008F5F06">
            <w:pPr>
              <w:tabs>
                <w:tab w:val="left" w:pos="540"/>
              </w:tabs>
              <w:ind w:left="540" w:right="-72" w:hanging="540"/>
              <w:rPr>
                <w:szCs w:val="24"/>
              </w:rPr>
            </w:pPr>
            <w:r w:rsidRPr="0073117B">
              <w:rPr>
                <w:szCs w:val="24"/>
              </w:rPr>
              <w:t>1.4</w:t>
            </w:r>
            <w:r w:rsidRPr="0073117B">
              <w:rPr>
                <w:szCs w:val="24"/>
              </w:rPr>
              <w:tab/>
              <w:t>Qualifications and experience of key personnel proposed for administration and execution of the Contract.  Attach biographical data.  Refer also to Sub-Clause 4.3(e) of the Instructions to Bidders and Sub-Clause 9.1 of the Conditions of Contract.</w:t>
            </w:r>
          </w:p>
        </w:tc>
      </w:tr>
    </w:tbl>
    <w:p w14:paraId="07382E86" w14:textId="77777777" w:rsidR="00743E00" w:rsidRPr="0073117B" w:rsidRDefault="00743E00" w:rsidP="00743E00">
      <w:pPr>
        <w:rPr>
          <w:szCs w:val="24"/>
        </w:rPr>
      </w:pPr>
    </w:p>
    <w:tbl>
      <w:tblPr>
        <w:tblpPr w:leftFromText="180" w:rightFromText="180" w:vertAnchor="text" w:horzAnchor="margin" w:tblpXSpec="right" w:tblpY="54"/>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710"/>
        <w:gridCol w:w="1980"/>
      </w:tblGrid>
      <w:tr w:rsidR="00743E00" w:rsidRPr="0073117B" w14:paraId="6007BF55" w14:textId="77777777" w:rsidTr="008F5F06">
        <w:tc>
          <w:tcPr>
            <w:tcW w:w="1800" w:type="dxa"/>
          </w:tcPr>
          <w:p w14:paraId="115D8953" w14:textId="77777777" w:rsidR="00743E00" w:rsidRPr="0073117B" w:rsidRDefault="00743E00" w:rsidP="008F5F06">
            <w:pPr>
              <w:rPr>
                <w:szCs w:val="24"/>
              </w:rPr>
            </w:pPr>
            <w:r w:rsidRPr="0073117B">
              <w:rPr>
                <w:szCs w:val="24"/>
              </w:rPr>
              <w:t>Position</w:t>
            </w:r>
          </w:p>
        </w:tc>
        <w:tc>
          <w:tcPr>
            <w:tcW w:w="1620" w:type="dxa"/>
          </w:tcPr>
          <w:p w14:paraId="4C69E2EF" w14:textId="77777777" w:rsidR="00743E00" w:rsidRPr="0073117B" w:rsidRDefault="00743E00" w:rsidP="008F5F06">
            <w:pPr>
              <w:rPr>
                <w:szCs w:val="24"/>
              </w:rPr>
            </w:pPr>
            <w:r w:rsidRPr="0073117B">
              <w:rPr>
                <w:szCs w:val="24"/>
              </w:rPr>
              <w:t>Name</w:t>
            </w:r>
          </w:p>
        </w:tc>
        <w:tc>
          <w:tcPr>
            <w:tcW w:w="1710" w:type="dxa"/>
          </w:tcPr>
          <w:p w14:paraId="1533C3FE" w14:textId="77777777" w:rsidR="00743E00" w:rsidRPr="0073117B" w:rsidRDefault="00743E00" w:rsidP="008F5F06">
            <w:pPr>
              <w:jc w:val="center"/>
              <w:rPr>
                <w:szCs w:val="24"/>
              </w:rPr>
            </w:pPr>
            <w:r w:rsidRPr="0073117B">
              <w:rPr>
                <w:szCs w:val="24"/>
              </w:rPr>
              <w:t>Years of experience (general)</w:t>
            </w:r>
          </w:p>
        </w:tc>
        <w:tc>
          <w:tcPr>
            <w:tcW w:w="1980" w:type="dxa"/>
          </w:tcPr>
          <w:p w14:paraId="7DF2A097" w14:textId="77777777" w:rsidR="00743E00" w:rsidRPr="0073117B" w:rsidRDefault="00743E00" w:rsidP="008F5F06">
            <w:pPr>
              <w:jc w:val="center"/>
              <w:rPr>
                <w:szCs w:val="24"/>
              </w:rPr>
            </w:pPr>
            <w:r w:rsidRPr="0073117B">
              <w:rPr>
                <w:szCs w:val="24"/>
              </w:rPr>
              <w:t>Years of experience in proposed position</w:t>
            </w:r>
          </w:p>
        </w:tc>
      </w:tr>
      <w:tr w:rsidR="00743E00" w:rsidRPr="0073117B" w14:paraId="4F3E1B8E" w14:textId="77777777" w:rsidTr="008F5F06">
        <w:tc>
          <w:tcPr>
            <w:tcW w:w="1800" w:type="dxa"/>
          </w:tcPr>
          <w:p w14:paraId="24441119" w14:textId="77777777" w:rsidR="00743E00" w:rsidRPr="0073117B" w:rsidRDefault="00743E00" w:rsidP="008F5F06">
            <w:pPr>
              <w:rPr>
                <w:szCs w:val="24"/>
              </w:rPr>
            </w:pPr>
            <w:r w:rsidRPr="0073117B">
              <w:rPr>
                <w:szCs w:val="24"/>
              </w:rPr>
              <w:t>(a)</w:t>
            </w:r>
          </w:p>
          <w:p w14:paraId="6250B12A" w14:textId="77777777" w:rsidR="00743E00" w:rsidRPr="0073117B" w:rsidRDefault="00743E00" w:rsidP="008F5F06">
            <w:pPr>
              <w:rPr>
                <w:szCs w:val="24"/>
              </w:rPr>
            </w:pPr>
          </w:p>
          <w:p w14:paraId="4CA9843B" w14:textId="77777777" w:rsidR="00743E00" w:rsidRPr="0073117B" w:rsidRDefault="00743E00" w:rsidP="008F5F06">
            <w:pPr>
              <w:rPr>
                <w:szCs w:val="24"/>
              </w:rPr>
            </w:pPr>
            <w:r w:rsidRPr="0073117B">
              <w:rPr>
                <w:szCs w:val="24"/>
              </w:rPr>
              <w:t>(b)</w:t>
            </w:r>
          </w:p>
        </w:tc>
        <w:tc>
          <w:tcPr>
            <w:tcW w:w="1620" w:type="dxa"/>
          </w:tcPr>
          <w:p w14:paraId="1E429B76" w14:textId="77777777" w:rsidR="00743E00" w:rsidRPr="0073117B" w:rsidRDefault="00743E00" w:rsidP="008F5F06">
            <w:pPr>
              <w:rPr>
                <w:szCs w:val="24"/>
              </w:rPr>
            </w:pPr>
          </w:p>
        </w:tc>
        <w:tc>
          <w:tcPr>
            <w:tcW w:w="1710" w:type="dxa"/>
          </w:tcPr>
          <w:p w14:paraId="7C52B10A" w14:textId="77777777" w:rsidR="00743E00" w:rsidRPr="0073117B" w:rsidRDefault="00743E00" w:rsidP="008F5F06">
            <w:pPr>
              <w:rPr>
                <w:szCs w:val="24"/>
              </w:rPr>
            </w:pPr>
          </w:p>
        </w:tc>
        <w:tc>
          <w:tcPr>
            <w:tcW w:w="1980" w:type="dxa"/>
          </w:tcPr>
          <w:p w14:paraId="0B5ECF29" w14:textId="77777777" w:rsidR="00743E00" w:rsidRPr="0073117B" w:rsidRDefault="00743E00" w:rsidP="008F5F06">
            <w:pPr>
              <w:rPr>
                <w:szCs w:val="24"/>
              </w:rPr>
            </w:pPr>
          </w:p>
        </w:tc>
      </w:tr>
    </w:tbl>
    <w:p w14:paraId="1CB3F140" w14:textId="77777777" w:rsidR="00743E00" w:rsidRPr="0073117B" w:rsidRDefault="00743E00" w:rsidP="00743E00">
      <w:pPr>
        <w:rPr>
          <w:szCs w:val="24"/>
        </w:rPr>
      </w:pPr>
    </w:p>
    <w:p w14:paraId="3E3AF5D9" w14:textId="77777777" w:rsidR="00743E00" w:rsidRPr="0073117B" w:rsidRDefault="00743E00" w:rsidP="00743E00">
      <w:pPr>
        <w:rPr>
          <w:szCs w:val="24"/>
        </w:rPr>
      </w:pPr>
    </w:p>
    <w:p w14:paraId="76F65840" w14:textId="77777777" w:rsidR="00743E00" w:rsidRPr="0073117B" w:rsidRDefault="00743E00" w:rsidP="00743E00">
      <w:pPr>
        <w:rPr>
          <w:szCs w:val="24"/>
        </w:rPr>
      </w:pPr>
    </w:p>
    <w:p w14:paraId="63A487F5" w14:textId="77777777" w:rsidR="00743E00" w:rsidRPr="0073117B" w:rsidRDefault="00743E00" w:rsidP="00743E00">
      <w:pPr>
        <w:rPr>
          <w:szCs w:val="24"/>
        </w:rPr>
      </w:pPr>
    </w:p>
    <w:p w14:paraId="3A00B3D2" w14:textId="77777777" w:rsidR="00743E00" w:rsidRPr="0073117B" w:rsidRDefault="00743E00" w:rsidP="00743E00">
      <w:pPr>
        <w:rPr>
          <w:szCs w:val="24"/>
        </w:rPr>
      </w:pPr>
    </w:p>
    <w:p w14:paraId="47FF55C2" w14:textId="77777777" w:rsidR="00743E00" w:rsidRPr="0073117B" w:rsidRDefault="00743E00" w:rsidP="00743E00">
      <w:pPr>
        <w:rPr>
          <w:szCs w:val="24"/>
        </w:rPr>
      </w:pPr>
    </w:p>
    <w:p w14:paraId="2989BE7B" w14:textId="77777777" w:rsidR="00743E00" w:rsidRPr="0073117B" w:rsidRDefault="00743E00" w:rsidP="00743E00">
      <w:pPr>
        <w:rPr>
          <w:szCs w:val="24"/>
        </w:rPr>
      </w:pPr>
    </w:p>
    <w:tbl>
      <w:tblPr>
        <w:tblW w:w="9144" w:type="dxa"/>
        <w:tblLayout w:type="fixed"/>
        <w:tblLook w:val="0000" w:firstRow="0" w:lastRow="0" w:firstColumn="0" w:lastColumn="0" w:noHBand="0" w:noVBand="0"/>
      </w:tblPr>
      <w:tblGrid>
        <w:gridCol w:w="2160"/>
        <w:gridCol w:w="6984"/>
      </w:tblGrid>
      <w:tr w:rsidR="00743E00" w:rsidRPr="0073117B" w14:paraId="45A9F1C4" w14:textId="77777777" w:rsidTr="008F5F06">
        <w:trPr>
          <w:trHeight w:val="930"/>
        </w:trPr>
        <w:tc>
          <w:tcPr>
            <w:tcW w:w="2160" w:type="dxa"/>
          </w:tcPr>
          <w:p w14:paraId="245D47B5" w14:textId="77777777" w:rsidR="00743E00" w:rsidRPr="0073117B" w:rsidRDefault="00743E00" w:rsidP="008F5F06">
            <w:pPr>
              <w:keepLines/>
              <w:tabs>
                <w:tab w:val="left" w:pos="360"/>
              </w:tabs>
              <w:ind w:left="360" w:hanging="360"/>
              <w:jc w:val="left"/>
              <w:rPr>
                <w:b/>
                <w:szCs w:val="24"/>
              </w:rPr>
            </w:pPr>
          </w:p>
        </w:tc>
        <w:tc>
          <w:tcPr>
            <w:tcW w:w="6984" w:type="dxa"/>
          </w:tcPr>
          <w:p w14:paraId="2994A81F" w14:textId="77777777" w:rsidR="00743E00" w:rsidRPr="0073117B" w:rsidRDefault="00743E00" w:rsidP="008F5F06">
            <w:pPr>
              <w:keepLines/>
              <w:tabs>
                <w:tab w:val="left" w:pos="540"/>
              </w:tabs>
              <w:ind w:left="540" w:right="-72" w:hanging="540"/>
              <w:rPr>
                <w:szCs w:val="24"/>
              </w:rPr>
            </w:pPr>
            <w:r w:rsidRPr="0073117B">
              <w:rPr>
                <w:szCs w:val="24"/>
              </w:rPr>
              <w:t>1.5</w:t>
            </w:r>
            <w:r w:rsidRPr="0073117B">
              <w:rPr>
                <w:szCs w:val="24"/>
              </w:rPr>
              <w:tab/>
              <w:t xml:space="preserve">Financial reports for the last </w:t>
            </w:r>
            <w:r w:rsidRPr="0073117B">
              <w:rPr>
                <w:szCs w:val="24"/>
                <w:highlight w:val="yellow"/>
              </w:rPr>
              <w:t>five years</w:t>
            </w:r>
            <w:r w:rsidRPr="0073117B">
              <w:rPr>
                <w:szCs w:val="24"/>
              </w:rPr>
              <w:t>: balance sheets, profit and loss statements, auditors’ reports, etc.  List below and attach copies.</w:t>
            </w:r>
          </w:p>
          <w:p w14:paraId="47027E09" w14:textId="77777777" w:rsidR="00743E00" w:rsidRPr="0073117B" w:rsidRDefault="00743E00" w:rsidP="008F5F06">
            <w:pPr>
              <w:keepLines/>
              <w:tabs>
                <w:tab w:val="left" w:pos="540"/>
              </w:tabs>
              <w:ind w:left="540" w:right="-72" w:hanging="540"/>
              <w:rPr>
                <w:szCs w:val="24"/>
              </w:rPr>
            </w:pPr>
          </w:p>
        </w:tc>
      </w:tr>
    </w:tbl>
    <w:p w14:paraId="23ACC585" w14:textId="77777777" w:rsidR="00743E00" w:rsidRPr="0073117B" w:rsidRDefault="00743E00" w:rsidP="00743E00">
      <w:pPr>
        <w:rPr>
          <w:szCs w:val="24"/>
        </w:rPr>
      </w:pPr>
    </w:p>
    <w:tbl>
      <w:tblPr>
        <w:tblW w:w="711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950"/>
      </w:tblGrid>
      <w:tr w:rsidR="00743E00" w:rsidRPr="0073117B" w14:paraId="2B408066" w14:textId="77777777" w:rsidTr="008F5F06">
        <w:tc>
          <w:tcPr>
            <w:tcW w:w="2160" w:type="dxa"/>
          </w:tcPr>
          <w:p w14:paraId="36224693" w14:textId="77777777" w:rsidR="00743E00" w:rsidRPr="0073117B" w:rsidRDefault="00743E00" w:rsidP="008F5F06">
            <w:pPr>
              <w:jc w:val="center"/>
              <w:rPr>
                <w:szCs w:val="24"/>
              </w:rPr>
            </w:pPr>
            <w:r w:rsidRPr="0073117B">
              <w:rPr>
                <w:szCs w:val="24"/>
              </w:rPr>
              <w:t>Year</w:t>
            </w:r>
          </w:p>
        </w:tc>
        <w:tc>
          <w:tcPr>
            <w:tcW w:w="4950" w:type="dxa"/>
          </w:tcPr>
          <w:p w14:paraId="5BFA4546" w14:textId="77777777" w:rsidR="00743E00" w:rsidRPr="0073117B" w:rsidRDefault="00743E00" w:rsidP="008F5F06">
            <w:pPr>
              <w:jc w:val="center"/>
              <w:rPr>
                <w:szCs w:val="24"/>
              </w:rPr>
            </w:pPr>
            <w:r w:rsidRPr="0073117B">
              <w:rPr>
                <w:szCs w:val="24"/>
              </w:rPr>
              <w:t>Financial and/or Auditor’s Report</w:t>
            </w:r>
          </w:p>
        </w:tc>
      </w:tr>
      <w:tr w:rsidR="00743E00" w:rsidRPr="0073117B" w14:paraId="291550C2" w14:textId="77777777" w:rsidTr="008F5F06">
        <w:tc>
          <w:tcPr>
            <w:tcW w:w="2160" w:type="dxa"/>
          </w:tcPr>
          <w:p w14:paraId="648A8718" w14:textId="77777777" w:rsidR="00743E00" w:rsidRPr="0073117B" w:rsidRDefault="00743E00" w:rsidP="008F5F06">
            <w:pPr>
              <w:rPr>
                <w:szCs w:val="24"/>
              </w:rPr>
            </w:pPr>
            <w:r w:rsidRPr="0073117B">
              <w:rPr>
                <w:szCs w:val="24"/>
              </w:rPr>
              <w:t>(a)</w:t>
            </w:r>
          </w:p>
          <w:p w14:paraId="316D8CD8" w14:textId="77777777" w:rsidR="00743E00" w:rsidRPr="0073117B" w:rsidRDefault="00743E00" w:rsidP="008F5F06">
            <w:pPr>
              <w:rPr>
                <w:szCs w:val="24"/>
              </w:rPr>
            </w:pPr>
          </w:p>
          <w:p w14:paraId="52C10E3D" w14:textId="77777777" w:rsidR="00743E00" w:rsidRPr="0073117B" w:rsidRDefault="00743E00" w:rsidP="008F5F06">
            <w:pPr>
              <w:rPr>
                <w:szCs w:val="24"/>
              </w:rPr>
            </w:pPr>
            <w:r w:rsidRPr="0073117B">
              <w:rPr>
                <w:szCs w:val="24"/>
              </w:rPr>
              <w:t>(b)</w:t>
            </w:r>
          </w:p>
        </w:tc>
        <w:tc>
          <w:tcPr>
            <w:tcW w:w="4950" w:type="dxa"/>
          </w:tcPr>
          <w:p w14:paraId="534C16D8" w14:textId="77777777" w:rsidR="00743E00" w:rsidRPr="0073117B" w:rsidRDefault="00743E00" w:rsidP="008F5F06">
            <w:pPr>
              <w:rPr>
                <w:szCs w:val="24"/>
              </w:rPr>
            </w:pPr>
          </w:p>
        </w:tc>
      </w:tr>
    </w:tbl>
    <w:p w14:paraId="31C7F8B8" w14:textId="77777777" w:rsidR="00743E00" w:rsidRPr="0073117B" w:rsidRDefault="00743E00" w:rsidP="00743E00">
      <w:pPr>
        <w:rPr>
          <w:szCs w:val="24"/>
        </w:rPr>
      </w:pPr>
    </w:p>
    <w:tbl>
      <w:tblPr>
        <w:tblW w:w="9144" w:type="dxa"/>
        <w:tblLayout w:type="fixed"/>
        <w:tblLook w:val="0000" w:firstRow="0" w:lastRow="0" w:firstColumn="0" w:lastColumn="0" w:noHBand="0" w:noVBand="0"/>
      </w:tblPr>
      <w:tblGrid>
        <w:gridCol w:w="2160"/>
        <w:gridCol w:w="3150"/>
        <w:gridCol w:w="3780"/>
        <w:gridCol w:w="54"/>
      </w:tblGrid>
      <w:tr w:rsidR="00743E00" w:rsidRPr="0073117B" w14:paraId="4795821D" w14:textId="77777777" w:rsidTr="008F5F06">
        <w:trPr>
          <w:trHeight w:val="1065"/>
        </w:trPr>
        <w:tc>
          <w:tcPr>
            <w:tcW w:w="2160" w:type="dxa"/>
          </w:tcPr>
          <w:p w14:paraId="5F9D874E" w14:textId="77777777" w:rsidR="00743E00" w:rsidRPr="0073117B" w:rsidRDefault="00743E00" w:rsidP="008F5F06">
            <w:pPr>
              <w:keepLines/>
              <w:tabs>
                <w:tab w:val="left" w:pos="360"/>
              </w:tabs>
              <w:ind w:left="360" w:hanging="360"/>
              <w:jc w:val="left"/>
              <w:rPr>
                <w:b/>
                <w:szCs w:val="24"/>
              </w:rPr>
            </w:pPr>
          </w:p>
        </w:tc>
        <w:tc>
          <w:tcPr>
            <w:tcW w:w="6984" w:type="dxa"/>
            <w:gridSpan w:val="3"/>
          </w:tcPr>
          <w:p w14:paraId="395C9AB8" w14:textId="77777777" w:rsidR="00743E00" w:rsidRPr="0073117B" w:rsidRDefault="00743E00" w:rsidP="008F5F06">
            <w:pPr>
              <w:keepLines/>
              <w:tabs>
                <w:tab w:val="left" w:pos="540"/>
              </w:tabs>
              <w:ind w:left="540" w:right="-72" w:hanging="540"/>
              <w:rPr>
                <w:szCs w:val="24"/>
              </w:rPr>
            </w:pPr>
            <w:r w:rsidRPr="0073117B">
              <w:rPr>
                <w:szCs w:val="24"/>
              </w:rPr>
              <w:t>1.6</w:t>
            </w:r>
            <w:r w:rsidRPr="0073117B">
              <w:rPr>
                <w:szCs w:val="24"/>
              </w:rPr>
              <w:tab/>
              <w:t>Evidence of access to financial resources to meet the qualification requirements: cash in hand, lines of credit, etc.  List below and attach copies of support documents.</w:t>
            </w:r>
          </w:p>
          <w:p w14:paraId="30A86773" w14:textId="77777777" w:rsidR="00743E00" w:rsidRPr="0073117B" w:rsidRDefault="00743E00" w:rsidP="008F5F06">
            <w:pPr>
              <w:keepLines/>
              <w:tabs>
                <w:tab w:val="left" w:pos="540"/>
              </w:tabs>
              <w:ind w:left="540" w:right="-72" w:hanging="540"/>
              <w:rPr>
                <w:szCs w:val="24"/>
              </w:rPr>
            </w:pPr>
          </w:p>
        </w:tc>
      </w:tr>
      <w:tr w:rsidR="00743E00" w:rsidRPr="0073117B" w14:paraId="34C472BE" w14:textId="77777777"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After w:w="36" w:type="dxa"/>
        </w:trPr>
        <w:tc>
          <w:tcPr>
            <w:tcW w:w="3150" w:type="dxa"/>
          </w:tcPr>
          <w:p w14:paraId="4DAD7C7C" w14:textId="77777777" w:rsidR="00743E00" w:rsidRPr="0073117B" w:rsidRDefault="00743E00" w:rsidP="008F5F06">
            <w:pPr>
              <w:jc w:val="center"/>
              <w:rPr>
                <w:szCs w:val="24"/>
              </w:rPr>
            </w:pPr>
            <w:r w:rsidRPr="0073117B">
              <w:rPr>
                <w:szCs w:val="24"/>
              </w:rPr>
              <w:t>Financial Resources</w:t>
            </w:r>
          </w:p>
        </w:tc>
        <w:tc>
          <w:tcPr>
            <w:tcW w:w="3780" w:type="dxa"/>
          </w:tcPr>
          <w:p w14:paraId="138D74BF" w14:textId="77777777" w:rsidR="00743E00" w:rsidRPr="0073117B" w:rsidRDefault="00743E00" w:rsidP="008F5F06">
            <w:pPr>
              <w:jc w:val="center"/>
              <w:rPr>
                <w:szCs w:val="24"/>
              </w:rPr>
            </w:pPr>
            <w:r w:rsidRPr="0073117B">
              <w:rPr>
                <w:szCs w:val="24"/>
              </w:rPr>
              <w:t>Support Documents</w:t>
            </w:r>
          </w:p>
        </w:tc>
      </w:tr>
      <w:tr w:rsidR="00743E00" w:rsidRPr="0073117B" w14:paraId="3452BFAE" w14:textId="77777777"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After w:w="36" w:type="dxa"/>
        </w:trPr>
        <w:tc>
          <w:tcPr>
            <w:tcW w:w="3150" w:type="dxa"/>
          </w:tcPr>
          <w:p w14:paraId="6F72B511" w14:textId="77777777" w:rsidR="00743E00" w:rsidRPr="0073117B" w:rsidRDefault="00743E00" w:rsidP="008F5F06">
            <w:pPr>
              <w:rPr>
                <w:szCs w:val="24"/>
              </w:rPr>
            </w:pPr>
            <w:r w:rsidRPr="0073117B">
              <w:rPr>
                <w:szCs w:val="24"/>
              </w:rPr>
              <w:t>(a)</w:t>
            </w:r>
          </w:p>
          <w:p w14:paraId="1E994969" w14:textId="77777777" w:rsidR="00743E00" w:rsidRPr="0073117B" w:rsidRDefault="00743E00" w:rsidP="008F5F06">
            <w:pPr>
              <w:rPr>
                <w:szCs w:val="24"/>
              </w:rPr>
            </w:pPr>
          </w:p>
          <w:p w14:paraId="79A1FAE9" w14:textId="77777777" w:rsidR="00743E00" w:rsidRPr="0073117B" w:rsidRDefault="00743E00" w:rsidP="008F5F06">
            <w:pPr>
              <w:rPr>
                <w:szCs w:val="24"/>
              </w:rPr>
            </w:pPr>
            <w:r w:rsidRPr="0073117B">
              <w:rPr>
                <w:szCs w:val="24"/>
              </w:rPr>
              <w:t>(b)</w:t>
            </w:r>
          </w:p>
        </w:tc>
        <w:tc>
          <w:tcPr>
            <w:tcW w:w="3780" w:type="dxa"/>
          </w:tcPr>
          <w:p w14:paraId="5623BE92" w14:textId="77777777" w:rsidR="00743E00" w:rsidRPr="0073117B" w:rsidRDefault="00743E00" w:rsidP="008F5F06">
            <w:pPr>
              <w:rPr>
                <w:szCs w:val="24"/>
              </w:rPr>
            </w:pPr>
          </w:p>
        </w:tc>
      </w:tr>
    </w:tbl>
    <w:p w14:paraId="65904B7A" w14:textId="77777777" w:rsidR="00743E00" w:rsidRPr="0073117B" w:rsidRDefault="00743E00" w:rsidP="00743E00">
      <w:pPr>
        <w:rPr>
          <w:szCs w:val="24"/>
        </w:rPr>
      </w:pPr>
    </w:p>
    <w:tbl>
      <w:tblPr>
        <w:tblW w:w="9144" w:type="dxa"/>
        <w:tblLayout w:type="fixed"/>
        <w:tblLook w:val="0000" w:firstRow="0" w:lastRow="0" w:firstColumn="0" w:lastColumn="0" w:noHBand="0" w:noVBand="0"/>
      </w:tblPr>
      <w:tblGrid>
        <w:gridCol w:w="2160"/>
        <w:gridCol w:w="2471"/>
        <w:gridCol w:w="2323"/>
        <w:gridCol w:w="2136"/>
        <w:gridCol w:w="54"/>
      </w:tblGrid>
      <w:tr w:rsidR="00743E00" w:rsidRPr="0073117B" w14:paraId="472792CD" w14:textId="77777777" w:rsidTr="008F5F06">
        <w:trPr>
          <w:trHeight w:val="780"/>
        </w:trPr>
        <w:tc>
          <w:tcPr>
            <w:tcW w:w="2160" w:type="dxa"/>
          </w:tcPr>
          <w:p w14:paraId="6BAC7C48" w14:textId="77777777" w:rsidR="00743E00" w:rsidRPr="0073117B" w:rsidRDefault="00743E00" w:rsidP="008F5F06">
            <w:pPr>
              <w:keepLines/>
              <w:tabs>
                <w:tab w:val="left" w:pos="360"/>
              </w:tabs>
              <w:ind w:left="360" w:hanging="360"/>
              <w:jc w:val="left"/>
              <w:rPr>
                <w:b/>
                <w:szCs w:val="24"/>
              </w:rPr>
            </w:pPr>
          </w:p>
        </w:tc>
        <w:tc>
          <w:tcPr>
            <w:tcW w:w="6984" w:type="dxa"/>
            <w:gridSpan w:val="4"/>
          </w:tcPr>
          <w:p w14:paraId="5328C4C0" w14:textId="77777777" w:rsidR="00743E00" w:rsidRPr="0073117B" w:rsidRDefault="00743E00" w:rsidP="008F5F06">
            <w:pPr>
              <w:keepLines/>
              <w:tabs>
                <w:tab w:val="left" w:pos="540"/>
              </w:tabs>
              <w:ind w:left="540" w:right="-72" w:hanging="540"/>
              <w:rPr>
                <w:szCs w:val="24"/>
              </w:rPr>
            </w:pPr>
            <w:r w:rsidRPr="0073117B">
              <w:rPr>
                <w:szCs w:val="24"/>
              </w:rPr>
              <w:t>1.7</w:t>
            </w:r>
            <w:r w:rsidRPr="0073117B">
              <w:rPr>
                <w:szCs w:val="24"/>
              </w:rPr>
              <w:tab/>
              <w:t>Name, address, and telephone, telex, and facsimile numbers of banks that may provide references if contacted by IOM.</w:t>
            </w:r>
          </w:p>
          <w:p w14:paraId="5E10D77C" w14:textId="77777777" w:rsidR="00743E00" w:rsidRPr="0073117B" w:rsidRDefault="00743E00" w:rsidP="008F5F06">
            <w:pPr>
              <w:keepLines/>
              <w:tabs>
                <w:tab w:val="left" w:pos="540"/>
              </w:tabs>
              <w:ind w:left="540" w:right="-72" w:hanging="540"/>
              <w:rPr>
                <w:szCs w:val="24"/>
              </w:rPr>
            </w:pPr>
          </w:p>
        </w:tc>
      </w:tr>
      <w:tr w:rsidR="00743E00" w:rsidRPr="0073117B" w14:paraId="2ABA5302" w14:textId="77777777"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After w:w="36" w:type="dxa"/>
        </w:trPr>
        <w:tc>
          <w:tcPr>
            <w:tcW w:w="2471" w:type="dxa"/>
          </w:tcPr>
          <w:p w14:paraId="5437ABBF" w14:textId="77777777" w:rsidR="00743E00" w:rsidRPr="0073117B" w:rsidRDefault="00743E00" w:rsidP="008F5F06">
            <w:pPr>
              <w:jc w:val="center"/>
              <w:rPr>
                <w:szCs w:val="24"/>
              </w:rPr>
            </w:pPr>
            <w:r w:rsidRPr="0073117B">
              <w:rPr>
                <w:szCs w:val="24"/>
              </w:rPr>
              <w:t>Name of Bank</w:t>
            </w:r>
          </w:p>
        </w:tc>
        <w:tc>
          <w:tcPr>
            <w:tcW w:w="2323" w:type="dxa"/>
          </w:tcPr>
          <w:p w14:paraId="76C4A017" w14:textId="77777777" w:rsidR="00743E00" w:rsidRPr="0073117B" w:rsidRDefault="00743E00" w:rsidP="008F5F06">
            <w:pPr>
              <w:jc w:val="center"/>
              <w:rPr>
                <w:szCs w:val="24"/>
              </w:rPr>
            </w:pPr>
            <w:r w:rsidRPr="0073117B">
              <w:rPr>
                <w:szCs w:val="24"/>
              </w:rPr>
              <w:t>Address</w:t>
            </w:r>
          </w:p>
        </w:tc>
        <w:tc>
          <w:tcPr>
            <w:tcW w:w="2136" w:type="dxa"/>
          </w:tcPr>
          <w:p w14:paraId="703E8D29" w14:textId="77777777" w:rsidR="00743E00" w:rsidRPr="0073117B" w:rsidRDefault="00743E00" w:rsidP="008F5F06">
            <w:pPr>
              <w:jc w:val="center"/>
              <w:rPr>
                <w:szCs w:val="24"/>
              </w:rPr>
            </w:pPr>
            <w:r w:rsidRPr="0073117B">
              <w:rPr>
                <w:szCs w:val="24"/>
              </w:rPr>
              <w:t>Telephone/telex/fax Number</w:t>
            </w:r>
          </w:p>
        </w:tc>
      </w:tr>
      <w:tr w:rsidR="00743E00" w:rsidRPr="0073117B" w14:paraId="33DEB4BC" w14:textId="77777777" w:rsidTr="008F5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After w:w="36" w:type="dxa"/>
        </w:trPr>
        <w:tc>
          <w:tcPr>
            <w:tcW w:w="2471" w:type="dxa"/>
          </w:tcPr>
          <w:p w14:paraId="490F49F8" w14:textId="77777777" w:rsidR="00743E00" w:rsidRPr="0073117B" w:rsidRDefault="00743E00" w:rsidP="008F5F06">
            <w:pPr>
              <w:rPr>
                <w:szCs w:val="24"/>
              </w:rPr>
            </w:pPr>
            <w:r w:rsidRPr="0073117B">
              <w:rPr>
                <w:szCs w:val="24"/>
              </w:rPr>
              <w:t>(a)</w:t>
            </w:r>
          </w:p>
          <w:p w14:paraId="6A958B8E" w14:textId="77777777" w:rsidR="00743E00" w:rsidRPr="0073117B" w:rsidRDefault="00743E00" w:rsidP="008F5F06">
            <w:pPr>
              <w:rPr>
                <w:szCs w:val="24"/>
              </w:rPr>
            </w:pPr>
          </w:p>
          <w:p w14:paraId="0617A5F9" w14:textId="77777777" w:rsidR="00743E00" w:rsidRPr="0073117B" w:rsidRDefault="00743E00" w:rsidP="008F5F06">
            <w:pPr>
              <w:rPr>
                <w:szCs w:val="24"/>
              </w:rPr>
            </w:pPr>
            <w:r w:rsidRPr="0073117B">
              <w:rPr>
                <w:szCs w:val="24"/>
              </w:rPr>
              <w:t>(b)</w:t>
            </w:r>
          </w:p>
        </w:tc>
        <w:tc>
          <w:tcPr>
            <w:tcW w:w="2323" w:type="dxa"/>
          </w:tcPr>
          <w:p w14:paraId="5446FDB3" w14:textId="77777777" w:rsidR="00743E00" w:rsidRPr="0073117B" w:rsidRDefault="00743E00" w:rsidP="008F5F06">
            <w:pPr>
              <w:rPr>
                <w:szCs w:val="24"/>
              </w:rPr>
            </w:pPr>
          </w:p>
        </w:tc>
        <w:tc>
          <w:tcPr>
            <w:tcW w:w="2136" w:type="dxa"/>
          </w:tcPr>
          <w:p w14:paraId="427F975D" w14:textId="77777777" w:rsidR="00743E00" w:rsidRPr="0073117B" w:rsidRDefault="00743E00" w:rsidP="008F5F06">
            <w:pPr>
              <w:rPr>
                <w:szCs w:val="24"/>
              </w:rPr>
            </w:pPr>
          </w:p>
        </w:tc>
      </w:tr>
    </w:tbl>
    <w:p w14:paraId="01C863FF" w14:textId="77777777" w:rsidR="00743E00" w:rsidRPr="0073117B" w:rsidRDefault="00743E00" w:rsidP="00743E00">
      <w:pPr>
        <w:rPr>
          <w:szCs w:val="24"/>
        </w:rPr>
      </w:pPr>
    </w:p>
    <w:tbl>
      <w:tblPr>
        <w:tblW w:w="9144" w:type="dxa"/>
        <w:tblLayout w:type="fixed"/>
        <w:tblLook w:val="0000" w:firstRow="0" w:lastRow="0" w:firstColumn="0" w:lastColumn="0" w:noHBand="0" w:noVBand="0"/>
      </w:tblPr>
      <w:tblGrid>
        <w:gridCol w:w="2160"/>
        <w:gridCol w:w="18"/>
        <w:gridCol w:w="2250"/>
        <w:gridCol w:w="2527"/>
        <w:gridCol w:w="2160"/>
        <w:gridCol w:w="29"/>
      </w:tblGrid>
      <w:tr w:rsidR="00743E00" w:rsidRPr="0073117B" w14:paraId="026A0CAA" w14:textId="77777777" w:rsidTr="008F5F06">
        <w:trPr>
          <w:trHeight w:val="600"/>
        </w:trPr>
        <w:tc>
          <w:tcPr>
            <w:tcW w:w="2160" w:type="dxa"/>
          </w:tcPr>
          <w:p w14:paraId="7FB0DCFD" w14:textId="77777777" w:rsidR="00743E00" w:rsidRPr="0073117B" w:rsidRDefault="00743E00" w:rsidP="008F5F06">
            <w:pPr>
              <w:keepLines/>
              <w:tabs>
                <w:tab w:val="left" w:pos="360"/>
              </w:tabs>
              <w:ind w:left="360" w:hanging="360"/>
              <w:jc w:val="left"/>
              <w:rPr>
                <w:b/>
                <w:szCs w:val="24"/>
              </w:rPr>
            </w:pPr>
          </w:p>
        </w:tc>
        <w:tc>
          <w:tcPr>
            <w:tcW w:w="6984" w:type="dxa"/>
            <w:gridSpan w:val="5"/>
          </w:tcPr>
          <w:p w14:paraId="3F1ACE53" w14:textId="77777777" w:rsidR="00743E00" w:rsidRPr="0073117B" w:rsidRDefault="00743E00" w:rsidP="008F5F06">
            <w:pPr>
              <w:keepLines/>
              <w:tabs>
                <w:tab w:val="left" w:pos="540"/>
              </w:tabs>
              <w:ind w:left="540" w:right="-72" w:hanging="540"/>
              <w:rPr>
                <w:szCs w:val="24"/>
              </w:rPr>
            </w:pPr>
            <w:r w:rsidRPr="0073117B">
              <w:rPr>
                <w:szCs w:val="24"/>
              </w:rPr>
              <w:t>1.8</w:t>
            </w:r>
            <w:r w:rsidRPr="0073117B">
              <w:rPr>
                <w:szCs w:val="24"/>
              </w:rPr>
              <w:tab/>
              <w:t>Information on current litigation in which the Bidder is involved.</w:t>
            </w:r>
          </w:p>
        </w:tc>
      </w:tr>
      <w:tr w:rsidR="00743E00" w:rsidRPr="0073117B" w14:paraId="6FF10A29" w14:textId="77777777" w:rsidTr="008F5F06">
        <w:tblPrEx>
          <w:tblBorders>
            <w:top w:val="single" w:sz="6" w:space="0" w:color="auto"/>
            <w:left w:val="single" w:sz="6" w:space="0" w:color="auto"/>
            <w:bottom w:val="single" w:sz="6" w:space="0" w:color="auto"/>
            <w:right w:val="single" w:sz="6" w:space="0" w:color="auto"/>
          </w:tblBorders>
        </w:tblPrEx>
        <w:trPr>
          <w:gridBefore w:val="2"/>
          <w:gridAfter w:val="1"/>
          <w:wBefore w:w="2178" w:type="dxa"/>
          <w:wAfter w:w="29" w:type="dxa"/>
        </w:trPr>
        <w:tc>
          <w:tcPr>
            <w:tcW w:w="2250" w:type="dxa"/>
            <w:tcBorders>
              <w:top w:val="single" w:sz="6" w:space="0" w:color="auto"/>
              <w:bottom w:val="single" w:sz="6" w:space="0" w:color="auto"/>
            </w:tcBorders>
          </w:tcPr>
          <w:p w14:paraId="39748650" w14:textId="77777777" w:rsidR="00743E00" w:rsidRPr="0073117B" w:rsidRDefault="00743E00" w:rsidP="008F5F06">
            <w:pPr>
              <w:jc w:val="center"/>
              <w:rPr>
                <w:szCs w:val="24"/>
              </w:rPr>
            </w:pPr>
            <w:r w:rsidRPr="0073117B">
              <w:rPr>
                <w:szCs w:val="24"/>
              </w:rPr>
              <w:t>Other party(ies)</w:t>
            </w:r>
          </w:p>
        </w:tc>
        <w:tc>
          <w:tcPr>
            <w:tcW w:w="2527" w:type="dxa"/>
            <w:tcBorders>
              <w:top w:val="single" w:sz="6" w:space="0" w:color="auto"/>
              <w:bottom w:val="single" w:sz="6" w:space="0" w:color="auto"/>
            </w:tcBorders>
          </w:tcPr>
          <w:p w14:paraId="46517984" w14:textId="77777777" w:rsidR="00743E00" w:rsidRPr="0073117B" w:rsidRDefault="00743E00" w:rsidP="008F5F06">
            <w:pPr>
              <w:jc w:val="center"/>
              <w:rPr>
                <w:szCs w:val="24"/>
              </w:rPr>
            </w:pPr>
            <w:r w:rsidRPr="0073117B">
              <w:rPr>
                <w:szCs w:val="24"/>
              </w:rPr>
              <w:t>Cause of dispute</w:t>
            </w:r>
          </w:p>
        </w:tc>
        <w:tc>
          <w:tcPr>
            <w:tcW w:w="2160" w:type="dxa"/>
            <w:tcBorders>
              <w:top w:val="single" w:sz="6" w:space="0" w:color="auto"/>
              <w:bottom w:val="single" w:sz="6" w:space="0" w:color="auto"/>
            </w:tcBorders>
          </w:tcPr>
          <w:p w14:paraId="3EAF8E40" w14:textId="77777777" w:rsidR="00743E00" w:rsidRPr="0073117B" w:rsidRDefault="00743E00" w:rsidP="008F5F06">
            <w:pPr>
              <w:jc w:val="center"/>
              <w:rPr>
                <w:szCs w:val="24"/>
              </w:rPr>
            </w:pPr>
            <w:r w:rsidRPr="0073117B">
              <w:rPr>
                <w:szCs w:val="24"/>
              </w:rPr>
              <w:t>Amount involved</w:t>
            </w:r>
          </w:p>
        </w:tc>
      </w:tr>
      <w:tr w:rsidR="00743E00" w:rsidRPr="0073117B" w14:paraId="30060732" w14:textId="77777777" w:rsidTr="008F5F06">
        <w:tblPrEx>
          <w:tblBorders>
            <w:top w:val="single" w:sz="6" w:space="0" w:color="auto"/>
            <w:left w:val="single" w:sz="6" w:space="0" w:color="auto"/>
            <w:bottom w:val="single" w:sz="6" w:space="0" w:color="auto"/>
            <w:right w:val="single" w:sz="6" w:space="0" w:color="auto"/>
          </w:tblBorders>
        </w:tblPrEx>
        <w:trPr>
          <w:gridBefore w:val="2"/>
          <w:gridAfter w:val="1"/>
          <w:wBefore w:w="2178" w:type="dxa"/>
          <w:wAfter w:w="29" w:type="dxa"/>
        </w:trPr>
        <w:tc>
          <w:tcPr>
            <w:tcW w:w="2250" w:type="dxa"/>
            <w:tcBorders>
              <w:top w:val="nil"/>
            </w:tcBorders>
          </w:tcPr>
          <w:p w14:paraId="0D1FA9BA" w14:textId="77777777" w:rsidR="00743E00" w:rsidRPr="0073117B" w:rsidRDefault="00743E00" w:rsidP="008F5F06">
            <w:pPr>
              <w:rPr>
                <w:szCs w:val="24"/>
              </w:rPr>
            </w:pPr>
            <w:r w:rsidRPr="0073117B">
              <w:rPr>
                <w:szCs w:val="24"/>
              </w:rPr>
              <w:t>(a)</w:t>
            </w:r>
          </w:p>
          <w:p w14:paraId="12BF0E87" w14:textId="77777777" w:rsidR="00743E00" w:rsidRPr="0073117B" w:rsidRDefault="00743E00" w:rsidP="008F5F06">
            <w:pPr>
              <w:rPr>
                <w:szCs w:val="24"/>
              </w:rPr>
            </w:pPr>
          </w:p>
          <w:p w14:paraId="469D0F3C" w14:textId="77777777" w:rsidR="00743E00" w:rsidRPr="0073117B" w:rsidRDefault="00743E00" w:rsidP="008F5F06">
            <w:pPr>
              <w:rPr>
                <w:szCs w:val="24"/>
              </w:rPr>
            </w:pPr>
            <w:r w:rsidRPr="0073117B">
              <w:rPr>
                <w:szCs w:val="24"/>
              </w:rPr>
              <w:t>(b)</w:t>
            </w:r>
          </w:p>
        </w:tc>
        <w:tc>
          <w:tcPr>
            <w:tcW w:w="2527" w:type="dxa"/>
            <w:tcBorders>
              <w:top w:val="nil"/>
            </w:tcBorders>
          </w:tcPr>
          <w:p w14:paraId="125E417F" w14:textId="77777777" w:rsidR="00743E00" w:rsidRPr="0073117B" w:rsidRDefault="00743E00" w:rsidP="008F5F06">
            <w:pPr>
              <w:rPr>
                <w:szCs w:val="24"/>
              </w:rPr>
            </w:pPr>
          </w:p>
        </w:tc>
        <w:tc>
          <w:tcPr>
            <w:tcW w:w="2160" w:type="dxa"/>
            <w:tcBorders>
              <w:top w:val="nil"/>
            </w:tcBorders>
          </w:tcPr>
          <w:p w14:paraId="450370AA" w14:textId="77777777" w:rsidR="00743E00" w:rsidRPr="0073117B" w:rsidRDefault="00743E00" w:rsidP="008F5F06">
            <w:pPr>
              <w:rPr>
                <w:szCs w:val="24"/>
              </w:rPr>
            </w:pPr>
          </w:p>
        </w:tc>
      </w:tr>
    </w:tbl>
    <w:p w14:paraId="724ED00B" w14:textId="77777777" w:rsidR="00743E00" w:rsidRPr="0073117B" w:rsidRDefault="00743E00" w:rsidP="00743E00">
      <w:pPr>
        <w:rPr>
          <w:szCs w:val="24"/>
        </w:rPr>
      </w:pPr>
    </w:p>
    <w:tbl>
      <w:tblPr>
        <w:tblW w:w="9144" w:type="dxa"/>
        <w:tblLayout w:type="fixed"/>
        <w:tblLook w:val="0000" w:firstRow="0" w:lastRow="0" w:firstColumn="0" w:lastColumn="0" w:noHBand="0" w:noVBand="0"/>
      </w:tblPr>
      <w:tblGrid>
        <w:gridCol w:w="2160"/>
        <w:gridCol w:w="6984"/>
      </w:tblGrid>
      <w:tr w:rsidR="00743E00" w:rsidRPr="00052589" w14:paraId="0A029B0D" w14:textId="77777777" w:rsidTr="008F5F06">
        <w:trPr>
          <w:trHeight w:val="795"/>
        </w:trPr>
        <w:tc>
          <w:tcPr>
            <w:tcW w:w="2160" w:type="dxa"/>
          </w:tcPr>
          <w:p w14:paraId="54902FC1" w14:textId="77777777" w:rsidR="00743E00" w:rsidRPr="00052589" w:rsidRDefault="00743E00" w:rsidP="008F5F06">
            <w:pPr>
              <w:tabs>
                <w:tab w:val="left" w:pos="360"/>
              </w:tabs>
              <w:ind w:left="360" w:hanging="360"/>
              <w:jc w:val="left"/>
              <w:rPr>
                <w:b/>
                <w:szCs w:val="24"/>
              </w:rPr>
            </w:pPr>
          </w:p>
        </w:tc>
        <w:tc>
          <w:tcPr>
            <w:tcW w:w="6984" w:type="dxa"/>
          </w:tcPr>
          <w:p w14:paraId="3A84DF66" w14:textId="77777777" w:rsidR="00743E00" w:rsidRPr="00052589" w:rsidRDefault="00743E00" w:rsidP="008F5F06">
            <w:pPr>
              <w:tabs>
                <w:tab w:val="left" w:pos="540"/>
              </w:tabs>
              <w:ind w:left="540" w:right="-72" w:hanging="540"/>
              <w:rPr>
                <w:szCs w:val="24"/>
              </w:rPr>
            </w:pPr>
            <w:r w:rsidRPr="00052589">
              <w:rPr>
                <w:szCs w:val="24"/>
              </w:rPr>
              <w:t>1.9</w:t>
            </w:r>
            <w:r w:rsidRPr="00052589">
              <w:rPr>
                <w:szCs w:val="24"/>
              </w:rPr>
              <w:tab/>
              <w:t>Statement of compliance with the requirements of Sub-Clause 3.2 of the Instructions to Bidders. __________</w:t>
            </w:r>
          </w:p>
          <w:p w14:paraId="167B0F31" w14:textId="77777777" w:rsidR="00743E00" w:rsidRPr="00052589" w:rsidRDefault="00743E00" w:rsidP="008F5F06">
            <w:pPr>
              <w:tabs>
                <w:tab w:val="left" w:pos="540"/>
              </w:tabs>
              <w:ind w:left="540" w:right="-72" w:hanging="540"/>
              <w:rPr>
                <w:szCs w:val="24"/>
              </w:rPr>
            </w:pPr>
          </w:p>
        </w:tc>
      </w:tr>
    </w:tbl>
    <w:p w14:paraId="210309CE" w14:textId="77777777" w:rsidR="00743E00" w:rsidRPr="00052589" w:rsidRDefault="00743E00" w:rsidP="00743E00">
      <w:pPr>
        <w:ind w:right="-331"/>
        <w:jc w:val="left"/>
        <w:rPr>
          <w:szCs w:val="24"/>
        </w:rPr>
      </w:pPr>
    </w:p>
    <w:tbl>
      <w:tblPr>
        <w:tblW w:w="9144" w:type="dxa"/>
        <w:tblLayout w:type="fixed"/>
        <w:tblLook w:val="0000" w:firstRow="0" w:lastRow="0" w:firstColumn="0" w:lastColumn="0" w:noHBand="0" w:noVBand="0"/>
      </w:tblPr>
      <w:tblGrid>
        <w:gridCol w:w="2160"/>
        <w:gridCol w:w="6984"/>
      </w:tblGrid>
      <w:tr w:rsidR="00743E00" w:rsidRPr="00052589" w14:paraId="6B0D5CCE" w14:textId="77777777" w:rsidTr="008F5F06">
        <w:trPr>
          <w:trHeight w:val="845"/>
        </w:trPr>
        <w:tc>
          <w:tcPr>
            <w:tcW w:w="2160" w:type="dxa"/>
          </w:tcPr>
          <w:p w14:paraId="0C9BF3A3" w14:textId="77777777" w:rsidR="00743E00" w:rsidRPr="00052589" w:rsidRDefault="00743E00" w:rsidP="008F5F06">
            <w:pPr>
              <w:tabs>
                <w:tab w:val="left" w:pos="360"/>
              </w:tabs>
              <w:ind w:left="360" w:hanging="360"/>
              <w:jc w:val="left"/>
              <w:rPr>
                <w:b/>
                <w:szCs w:val="24"/>
              </w:rPr>
            </w:pPr>
            <w:r w:rsidRPr="00052589">
              <w:rPr>
                <w:szCs w:val="24"/>
              </w:rPr>
              <w:tab/>
            </w:r>
            <w:r w:rsidRPr="00052589">
              <w:rPr>
                <w:szCs w:val="24"/>
              </w:rPr>
              <w:tab/>
            </w:r>
          </w:p>
        </w:tc>
        <w:tc>
          <w:tcPr>
            <w:tcW w:w="6984" w:type="dxa"/>
          </w:tcPr>
          <w:p w14:paraId="55DE78D9" w14:textId="77777777" w:rsidR="00743E00" w:rsidRPr="00052589" w:rsidRDefault="00743E00" w:rsidP="008F5F06">
            <w:pPr>
              <w:tabs>
                <w:tab w:val="left" w:pos="540"/>
              </w:tabs>
              <w:ind w:left="540" w:right="-72" w:hanging="540"/>
              <w:rPr>
                <w:szCs w:val="24"/>
              </w:rPr>
            </w:pPr>
            <w:r w:rsidRPr="00052589">
              <w:rPr>
                <w:szCs w:val="24"/>
              </w:rPr>
              <w:t>1.10</w:t>
            </w:r>
            <w:r w:rsidRPr="00052589">
              <w:rPr>
                <w:szCs w:val="24"/>
              </w:rPr>
              <w:tab/>
              <w:t>Proposed Program (work method and schedule).  Descriptions, drawings, and charts, as necessary, to comply with the requirements of the bidding documents</w:t>
            </w:r>
          </w:p>
          <w:p w14:paraId="52CF055B" w14:textId="77777777" w:rsidR="00743E00" w:rsidRPr="00052589" w:rsidRDefault="00743E00" w:rsidP="008F5F06">
            <w:pPr>
              <w:tabs>
                <w:tab w:val="left" w:pos="540"/>
              </w:tabs>
              <w:ind w:left="540" w:right="-72" w:hanging="540"/>
              <w:rPr>
                <w:szCs w:val="24"/>
              </w:rPr>
            </w:pPr>
          </w:p>
        </w:tc>
      </w:tr>
      <w:tr w:rsidR="00743E00" w:rsidRPr="00052589" w14:paraId="30815DAE" w14:textId="77777777" w:rsidTr="008F5F06">
        <w:tc>
          <w:tcPr>
            <w:tcW w:w="2160" w:type="dxa"/>
          </w:tcPr>
          <w:p w14:paraId="7AAE487D" w14:textId="77777777" w:rsidR="00743E00" w:rsidRPr="00052589" w:rsidRDefault="00743E00" w:rsidP="008F5F06">
            <w:pPr>
              <w:tabs>
                <w:tab w:val="left" w:pos="360"/>
              </w:tabs>
              <w:ind w:left="360" w:hanging="360"/>
              <w:jc w:val="left"/>
              <w:rPr>
                <w:b/>
                <w:szCs w:val="24"/>
              </w:rPr>
            </w:pPr>
            <w:r w:rsidRPr="00052589">
              <w:rPr>
                <w:b/>
                <w:szCs w:val="24"/>
              </w:rPr>
              <w:t>2.</w:t>
            </w:r>
            <w:r w:rsidRPr="00052589">
              <w:rPr>
                <w:b/>
                <w:szCs w:val="24"/>
              </w:rPr>
              <w:tab/>
              <w:t>Joint Ventures (if applicable)</w:t>
            </w:r>
          </w:p>
        </w:tc>
        <w:tc>
          <w:tcPr>
            <w:tcW w:w="6984" w:type="dxa"/>
          </w:tcPr>
          <w:p w14:paraId="0B1FD4C8" w14:textId="77777777" w:rsidR="00743E00" w:rsidRPr="00052589" w:rsidRDefault="00743E00" w:rsidP="008F5F06">
            <w:pPr>
              <w:tabs>
                <w:tab w:val="left" w:pos="540"/>
              </w:tabs>
              <w:ind w:left="540" w:right="-72" w:hanging="540"/>
              <w:rPr>
                <w:szCs w:val="24"/>
              </w:rPr>
            </w:pPr>
            <w:r w:rsidRPr="00052589">
              <w:rPr>
                <w:szCs w:val="24"/>
              </w:rPr>
              <w:t>2.1</w:t>
            </w:r>
            <w:r w:rsidRPr="00052589">
              <w:rPr>
                <w:szCs w:val="24"/>
              </w:rPr>
              <w:tab/>
              <w:t>The information listed in 1.1 - 1.9 above shall be provided for each partner of the joint venture.</w:t>
            </w:r>
          </w:p>
          <w:p w14:paraId="5F32A963" w14:textId="77777777" w:rsidR="00743E00" w:rsidRPr="00052589" w:rsidRDefault="00743E00" w:rsidP="008F5F06">
            <w:pPr>
              <w:tabs>
                <w:tab w:val="left" w:pos="540"/>
              </w:tabs>
              <w:ind w:right="-72"/>
              <w:rPr>
                <w:szCs w:val="24"/>
              </w:rPr>
            </w:pPr>
          </w:p>
          <w:p w14:paraId="359925AA" w14:textId="77777777" w:rsidR="00743E00" w:rsidRPr="00052589" w:rsidRDefault="00743E00" w:rsidP="008F5F06">
            <w:pPr>
              <w:tabs>
                <w:tab w:val="left" w:pos="540"/>
              </w:tabs>
              <w:ind w:left="540" w:right="-72" w:hanging="540"/>
              <w:rPr>
                <w:szCs w:val="24"/>
              </w:rPr>
            </w:pPr>
            <w:r w:rsidRPr="00052589">
              <w:rPr>
                <w:szCs w:val="24"/>
              </w:rPr>
              <w:t>2.2</w:t>
            </w:r>
            <w:r w:rsidRPr="00052589">
              <w:rPr>
                <w:szCs w:val="24"/>
              </w:rPr>
              <w:tab/>
              <w:t>The information in 1.10 above shall be provided for the joint venture.</w:t>
            </w:r>
          </w:p>
          <w:p w14:paraId="4F46B769" w14:textId="77777777" w:rsidR="00743E00" w:rsidRPr="00052589" w:rsidRDefault="00743E00" w:rsidP="008F5F06">
            <w:pPr>
              <w:tabs>
                <w:tab w:val="left" w:pos="540"/>
              </w:tabs>
              <w:ind w:left="540" w:right="-72" w:hanging="540"/>
              <w:rPr>
                <w:szCs w:val="24"/>
              </w:rPr>
            </w:pPr>
          </w:p>
          <w:p w14:paraId="66F70A03" w14:textId="77777777" w:rsidR="00743E00" w:rsidRPr="00052589" w:rsidRDefault="00743E00" w:rsidP="008F5F06">
            <w:pPr>
              <w:tabs>
                <w:tab w:val="left" w:pos="540"/>
              </w:tabs>
              <w:ind w:left="540" w:right="-72" w:hanging="540"/>
              <w:rPr>
                <w:szCs w:val="24"/>
              </w:rPr>
            </w:pPr>
            <w:r w:rsidRPr="00052589">
              <w:rPr>
                <w:szCs w:val="24"/>
              </w:rPr>
              <w:t>2.3</w:t>
            </w:r>
            <w:r w:rsidRPr="00052589">
              <w:rPr>
                <w:szCs w:val="24"/>
              </w:rPr>
              <w:tab/>
              <w:t>Attach the power of attorney of the signatory(ies) of the Bid authorizing signature of the Bid on behalf of the joint venture.</w:t>
            </w:r>
          </w:p>
          <w:p w14:paraId="2E48113F" w14:textId="77777777" w:rsidR="00743E00" w:rsidRPr="00052589" w:rsidRDefault="00743E00" w:rsidP="008F5F06">
            <w:pPr>
              <w:tabs>
                <w:tab w:val="left" w:pos="540"/>
              </w:tabs>
              <w:ind w:left="540" w:right="-72" w:hanging="540"/>
              <w:rPr>
                <w:szCs w:val="24"/>
              </w:rPr>
            </w:pPr>
          </w:p>
          <w:p w14:paraId="1DCA76E7" w14:textId="77777777" w:rsidR="00743E00" w:rsidRPr="00052589" w:rsidRDefault="00743E00" w:rsidP="008F5F06">
            <w:pPr>
              <w:tabs>
                <w:tab w:val="left" w:pos="540"/>
              </w:tabs>
              <w:ind w:left="540" w:right="-72" w:hanging="540"/>
              <w:rPr>
                <w:szCs w:val="24"/>
              </w:rPr>
            </w:pPr>
            <w:r w:rsidRPr="00052589">
              <w:rPr>
                <w:szCs w:val="24"/>
              </w:rPr>
              <w:t>2.4</w:t>
            </w:r>
            <w:r w:rsidRPr="00052589">
              <w:rPr>
                <w:szCs w:val="24"/>
              </w:rPr>
              <w:tab/>
              <w:t>Attach the Agreement among all partners of the joint venture (and which is legally binding on all partners), which shows that</w:t>
            </w:r>
          </w:p>
          <w:p w14:paraId="7B404DA9" w14:textId="77777777" w:rsidR="00743E00" w:rsidRPr="00052589" w:rsidRDefault="00743E00" w:rsidP="008F5F06">
            <w:pPr>
              <w:tabs>
                <w:tab w:val="left" w:pos="540"/>
              </w:tabs>
              <w:ind w:left="540" w:right="-72" w:hanging="540"/>
              <w:rPr>
                <w:szCs w:val="24"/>
              </w:rPr>
            </w:pPr>
          </w:p>
          <w:p w14:paraId="6CF0531D" w14:textId="77777777" w:rsidR="00743E00" w:rsidRPr="00052589" w:rsidRDefault="00743E00" w:rsidP="008F5F06">
            <w:pPr>
              <w:tabs>
                <w:tab w:val="left" w:pos="1080"/>
              </w:tabs>
              <w:ind w:left="1080" w:right="-72" w:hanging="540"/>
              <w:rPr>
                <w:szCs w:val="24"/>
              </w:rPr>
            </w:pPr>
            <w:r w:rsidRPr="00052589">
              <w:rPr>
                <w:szCs w:val="24"/>
              </w:rPr>
              <w:t>(a)</w:t>
            </w:r>
            <w:r w:rsidRPr="00052589">
              <w:rPr>
                <w:szCs w:val="24"/>
              </w:rPr>
              <w:tab/>
              <w:t>all partners shall be jointly and severally liable for the execution of the Contract in accordance with the Contract terms;</w:t>
            </w:r>
          </w:p>
          <w:p w14:paraId="5AB17027" w14:textId="77777777" w:rsidR="00743E00" w:rsidRPr="00052589" w:rsidRDefault="00743E00" w:rsidP="008F5F06">
            <w:pPr>
              <w:tabs>
                <w:tab w:val="left" w:pos="1080"/>
              </w:tabs>
              <w:ind w:left="1080" w:right="-72" w:hanging="540"/>
              <w:rPr>
                <w:szCs w:val="24"/>
              </w:rPr>
            </w:pPr>
          </w:p>
          <w:p w14:paraId="6428624E" w14:textId="77777777" w:rsidR="00743E00" w:rsidRPr="00052589" w:rsidRDefault="00743E00" w:rsidP="008F5F06">
            <w:pPr>
              <w:tabs>
                <w:tab w:val="left" w:pos="1080"/>
              </w:tabs>
              <w:ind w:left="1080" w:right="-72" w:hanging="540"/>
              <w:rPr>
                <w:szCs w:val="24"/>
              </w:rPr>
            </w:pPr>
            <w:r w:rsidRPr="00052589">
              <w:rPr>
                <w:szCs w:val="24"/>
              </w:rPr>
              <w:lastRenderedPageBreak/>
              <w:t>(b)</w:t>
            </w:r>
            <w:r w:rsidRPr="00052589">
              <w:rPr>
                <w:szCs w:val="24"/>
              </w:rPr>
              <w:tab/>
              <w:t>one of the partners will be nominated as being in charge, authorized to incur liabilities, and receive instructions for and on behalf of any and all partners of the joint venture; and</w:t>
            </w:r>
          </w:p>
          <w:p w14:paraId="7C5037E1" w14:textId="77777777" w:rsidR="00743E00" w:rsidRPr="00052589" w:rsidRDefault="00743E00" w:rsidP="008F5F06">
            <w:pPr>
              <w:tabs>
                <w:tab w:val="left" w:pos="1080"/>
              </w:tabs>
              <w:ind w:left="1080" w:right="-72" w:hanging="540"/>
              <w:rPr>
                <w:szCs w:val="24"/>
              </w:rPr>
            </w:pPr>
          </w:p>
          <w:p w14:paraId="2C7CA202" w14:textId="77777777" w:rsidR="00743E00" w:rsidRPr="00052589" w:rsidRDefault="00743E00" w:rsidP="008F5F06">
            <w:pPr>
              <w:tabs>
                <w:tab w:val="left" w:pos="1080"/>
              </w:tabs>
              <w:ind w:left="1080" w:right="-72" w:hanging="540"/>
              <w:rPr>
                <w:szCs w:val="24"/>
              </w:rPr>
            </w:pPr>
            <w:r w:rsidRPr="00052589">
              <w:rPr>
                <w:szCs w:val="24"/>
              </w:rPr>
              <w:t>(c)</w:t>
            </w:r>
            <w:r w:rsidRPr="00052589">
              <w:rPr>
                <w:szCs w:val="24"/>
              </w:rPr>
              <w:tab/>
              <w:t>the execution of the entire Contract, including payment, shall be done exclusively with the partner in charge.</w:t>
            </w:r>
          </w:p>
          <w:p w14:paraId="445FF686" w14:textId="77777777" w:rsidR="00743E00" w:rsidRPr="00052589" w:rsidRDefault="00743E00" w:rsidP="008F5F06">
            <w:pPr>
              <w:tabs>
                <w:tab w:val="left" w:pos="540"/>
              </w:tabs>
              <w:ind w:left="540" w:right="-72" w:hanging="540"/>
              <w:rPr>
                <w:szCs w:val="24"/>
              </w:rPr>
            </w:pPr>
          </w:p>
        </w:tc>
      </w:tr>
      <w:tr w:rsidR="00743E00" w:rsidRPr="00052589" w14:paraId="78B3B185" w14:textId="77777777" w:rsidTr="008F5F06">
        <w:tc>
          <w:tcPr>
            <w:tcW w:w="2160" w:type="dxa"/>
          </w:tcPr>
          <w:p w14:paraId="6DF39E5F" w14:textId="77777777" w:rsidR="00743E00" w:rsidRPr="00052589" w:rsidRDefault="00743E00" w:rsidP="008F5F06">
            <w:pPr>
              <w:tabs>
                <w:tab w:val="left" w:pos="360"/>
              </w:tabs>
              <w:ind w:left="360" w:hanging="360"/>
              <w:jc w:val="left"/>
              <w:rPr>
                <w:b/>
                <w:szCs w:val="24"/>
              </w:rPr>
            </w:pPr>
            <w:r w:rsidRPr="00052589">
              <w:rPr>
                <w:b/>
                <w:szCs w:val="24"/>
              </w:rPr>
              <w:lastRenderedPageBreak/>
              <w:t>3.</w:t>
            </w:r>
            <w:r w:rsidRPr="00052589">
              <w:rPr>
                <w:b/>
                <w:szCs w:val="24"/>
              </w:rPr>
              <w:tab/>
              <w:t>Additional Requirements</w:t>
            </w:r>
          </w:p>
        </w:tc>
        <w:tc>
          <w:tcPr>
            <w:tcW w:w="6984" w:type="dxa"/>
          </w:tcPr>
          <w:p w14:paraId="360F8B43" w14:textId="77777777" w:rsidR="00743E00" w:rsidRPr="00052589" w:rsidRDefault="00743E00" w:rsidP="008F5F06">
            <w:pPr>
              <w:tabs>
                <w:tab w:val="left" w:pos="540"/>
              </w:tabs>
              <w:ind w:left="540" w:right="-72" w:hanging="540"/>
              <w:rPr>
                <w:szCs w:val="24"/>
              </w:rPr>
            </w:pPr>
            <w:r w:rsidRPr="00052589">
              <w:rPr>
                <w:szCs w:val="24"/>
              </w:rPr>
              <w:t>3.1</w:t>
            </w:r>
            <w:r w:rsidRPr="00052589">
              <w:rPr>
                <w:szCs w:val="24"/>
              </w:rPr>
              <w:tab/>
              <w:t>Bidders should provide any additional information required or to fulfill the requirements of Sub-Clause 4.1 and Clause 30 of the Instructions to Bidders, if necessary.</w:t>
            </w:r>
          </w:p>
          <w:p w14:paraId="0D5E60C9" w14:textId="77777777" w:rsidR="00743E00" w:rsidRPr="00052589" w:rsidRDefault="00743E00" w:rsidP="008F5F06">
            <w:pPr>
              <w:tabs>
                <w:tab w:val="left" w:pos="540"/>
              </w:tabs>
              <w:ind w:left="540" w:right="-72" w:hanging="540"/>
              <w:rPr>
                <w:szCs w:val="24"/>
              </w:rPr>
            </w:pPr>
          </w:p>
        </w:tc>
      </w:tr>
    </w:tbl>
    <w:p w14:paraId="20AE257E" w14:textId="77777777" w:rsidR="00743E00" w:rsidRPr="00052589" w:rsidRDefault="00743E00" w:rsidP="00743E00">
      <w:pPr>
        <w:rPr>
          <w:szCs w:val="24"/>
        </w:rPr>
      </w:pPr>
    </w:p>
    <w:p w14:paraId="53E11516" w14:textId="77777777" w:rsidR="00743E00" w:rsidRPr="00052589" w:rsidRDefault="00743E00" w:rsidP="00743E00">
      <w:pPr>
        <w:rPr>
          <w:szCs w:val="24"/>
        </w:rPr>
      </w:pPr>
    </w:p>
    <w:p w14:paraId="7CF2BD50" w14:textId="77777777" w:rsidR="00743E00" w:rsidRPr="00052589" w:rsidRDefault="00743E00" w:rsidP="00743E00">
      <w:pPr>
        <w:pStyle w:val="Heading2"/>
        <w:rPr>
          <w:sz w:val="24"/>
          <w:szCs w:val="24"/>
        </w:rPr>
      </w:pPr>
      <w:r w:rsidRPr="00052589">
        <w:rPr>
          <w:sz w:val="24"/>
          <w:szCs w:val="24"/>
        </w:rPr>
        <w:br w:type="page"/>
      </w:r>
      <w:bookmarkStart w:id="89" w:name="_Toc501459917"/>
      <w:bookmarkStart w:id="90" w:name="_Toc157835204"/>
      <w:bookmarkStart w:id="91" w:name="_Toc222743826"/>
      <w:r w:rsidRPr="00052589">
        <w:rPr>
          <w:sz w:val="24"/>
          <w:szCs w:val="24"/>
        </w:rPr>
        <w:lastRenderedPageBreak/>
        <w:t>Standard Form: Letter of Acceptance</w:t>
      </w:r>
      <w:bookmarkEnd w:id="89"/>
      <w:bookmarkEnd w:id="90"/>
      <w:bookmarkEnd w:id="91"/>
    </w:p>
    <w:p w14:paraId="07559B7B" w14:textId="77777777" w:rsidR="00743E00" w:rsidRPr="00052589" w:rsidRDefault="00743E00" w:rsidP="00743E00">
      <w:pPr>
        <w:rPr>
          <w:szCs w:val="24"/>
        </w:rPr>
      </w:pPr>
      <w:r w:rsidRPr="00052589">
        <w:rPr>
          <w:szCs w:val="24"/>
        </w:rPr>
        <w:t xml:space="preserve">                                                  </w:t>
      </w:r>
    </w:p>
    <w:p w14:paraId="7A3A6312" w14:textId="77777777" w:rsidR="00743E00" w:rsidRPr="00052589" w:rsidRDefault="00743E00" w:rsidP="00743E00">
      <w:pPr>
        <w:jc w:val="center"/>
        <w:rPr>
          <w:szCs w:val="24"/>
        </w:rPr>
      </w:pPr>
    </w:p>
    <w:p w14:paraId="2CF79BE2" w14:textId="77777777" w:rsidR="00743E00" w:rsidRPr="00052589" w:rsidRDefault="00743E00" w:rsidP="00743E00">
      <w:pPr>
        <w:jc w:val="center"/>
        <w:rPr>
          <w:szCs w:val="24"/>
        </w:rPr>
      </w:pPr>
      <w:r w:rsidRPr="00052589">
        <w:rPr>
          <w:szCs w:val="24"/>
        </w:rPr>
        <w:t>_______________________</w:t>
      </w:r>
    </w:p>
    <w:p w14:paraId="3223E7C6" w14:textId="77777777" w:rsidR="00743E00" w:rsidRPr="00052589" w:rsidRDefault="00743E00" w:rsidP="00743E00">
      <w:pPr>
        <w:jc w:val="center"/>
        <w:rPr>
          <w:szCs w:val="24"/>
        </w:rPr>
      </w:pPr>
      <w:r w:rsidRPr="00052589">
        <w:rPr>
          <w:szCs w:val="24"/>
        </w:rPr>
        <w:t>[Letterhead of IOM]</w:t>
      </w:r>
    </w:p>
    <w:p w14:paraId="267F5306" w14:textId="77777777" w:rsidR="00743E00" w:rsidRPr="00052589" w:rsidRDefault="00743E00" w:rsidP="00743E00">
      <w:pPr>
        <w:rPr>
          <w:szCs w:val="24"/>
        </w:rPr>
      </w:pPr>
    </w:p>
    <w:p w14:paraId="7DA0DA94" w14:textId="77777777" w:rsidR="00743E00" w:rsidRPr="00052589" w:rsidRDefault="00743E00" w:rsidP="00743E00">
      <w:pPr>
        <w:rPr>
          <w:szCs w:val="24"/>
        </w:rPr>
      </w:pPr>
    </w:p>
    <w:p w14:paraId="1EEE51F5" w14:textId="77777777" w:rsidR="00743E00" w:rsidRPr="00052589" w:rsidRDefault="00743E00" w:rsidP="00743E00">
      <w:pPr>
        <w:rPr>
          <w:b/>
          <w:i/>
          <w:color w:val="0000FF"/>
          <w:szCs w:val="24"/>
        </w:rPr>
      </w:pPr>
      <w:r w:rsidRPr="00052589">
        <w:rPr>
          <w:i/>
          <w:color w:val="0000FF"/>
          <w:szCs w:val="24"/>
        </w:rPr>
        <w:t>[insert Date]</w:t>
      </w:r>
    </w:p>
    <w:p w14:paraId="37CAF6F3" w14:textId="77777777" w:rsidR="00743E00" w:rsidRPr="00052589" w:rsidRDefault="00743E00" w:rsidP="00743E00">
      <w:pPr>
        <w:rPr>
          <w:szCs w:val="24"/>
        </w:rPr>
      </w:pPr>
      <w:r w:rsidRPr="00052589">
        <w:rPr>
          <w:szCs w:val="24"/>
        </w:rPr>
        <w:fldChar w:fldCharType="begin"/>
      </w:r>
      <w:r w:rsidRPr="00052589">
        <w:rPr>
          <w:szCs w:val="24"/>
        </w:rPr>
        <w:instrText>ADVANCE \D 4.80</w:instrText>
      </w:r>
      <w:r w:rsidRPr="00052589">
        <w:rPr>
          <w:szCs w:val="24"/>
        </w:rPr>
        <w:fldChar w:fldCharType="end"/>
      </w:r>
    </w:p>
    <w:p w14:paraId="0070A50B" w14:textId="77777777" w:rsidR="00743E00" w:rsidRPr="00052589" w:rsidRDefault="00743E00" w:rsidP="00743E00">
      <w:pPr>
        <w:rPr>
          <w:b/>
          <w:szCs w:val="24"/>
        </w:rPr>
      </w:pPr>
      <w:r w:rsidRPr="00052589">
        <w:rPr>
          <w:szCs w:val="24"/>
        </w:rPr>
        <w:t xml:space="preserve">To:  </w:t>
      </w:r>
      <w:r w:rsidRPr="00052589">
        <w:rPr>
          <w:i/>
          <w:szCs w:val="24"/>
        </w:rPr>
        <w:t xml:space="preserve"> </w:t>
      </w:r>
      <w:r w:rsidRPr="00052589">
        <w:rPr>
          <w:i/>
          <w:color w:val="0000FF"/>
          <w:szCs w:val="24"/>
        </w:rPr>
        <w:t>[insert name and address of the Contractor]</w:t>
      </w:r>
    </w:p>
    <w:p w14:paraId="7C784586" w14:textId="77777777" w:rsidR="00743E00" w:rsidRPr="00052589" w:rsidRDefault="00743E00" w:rsidP="00743E00">
      <w:pPr>
        <w:rPr>
          <w:szCs w:val="24"/>
        </w:rPr>
      </w:pPr>
    </w:p>
    <w:p w14:paraId="2D101E2B" w14:textId="77777777" w:rsidR="00743E00" w:rsidRPr="00052589" w:rsidRDefault="00743E00" w:rsidP="00743E00">
      <w:pPr>
        <w:rPr>
          <w:szCs w:val="24"/>
        </w:rPr>
      </w:pPr>
      <w:r w:rsidRPr="00052589">
        <w:rPr>
          <w:szCs w:val="24"/>
        </w:rPr>
        <w:t xml:space="preserve">This is to notify you that your Bid dated </w:t>
      </w:r>
      <w:r w:rsidR="00243368">
        <w:rPr>
          <w:i/>
          <w:color w:val="0000FF"/>
          <w:szCs w:val="24"/>
        </w:rPr>
        <w:t>1</w:t>
      </w:r>
      <w:r w:rsidR="00243368" w:rsidRPr="00243368">
        <w:rPr>
          <w:i/>
          <w:color w:val="0000FF"/>
          <w:szCs w:val="24"/>
          <w:vertAlign w:val="superscript"/>
        </w:rPr>
        <w:t>st</w:t>
      </w:r>
      <w:r w:rsidR="00243368">
        <w:rPr>
          <w:i/>
          <w:color w:val="0000FF"/>
          <w:szCs w:val="24"/>
        </w:rPr>
        <w:t xml:space="preserve"> November</w:t>
      </w:r>
      <w:r>
        <w:rPr>
          <w:i/>
          <w:color w:val="0000FF"/>
          <w:szCs w:val="24"/>
        </w:rPr>
        <w:t xml:space="preserve"> 2019</w:t>
      </w:r>
      <w:r w:rsidRPr="00052589">
        <w:rPr>
          <w:szCs w:val="24"/>
        </w:rPr>
        <w:t xml:space="preserve"> for execution of the </w:t>
      </w:r>
      <w:r w:rsidR="00243368" w:rsidRPr="00B451CF">
        <w:rPr>
          <w:i/>
          <w:color w:val="0000FF"/>
          <w:szCs w:val="24"/>
        </w:rPr>
        <w:t xml:space="preserve">Construction </w:t>
      </w:r>
      <w:r w:rsidR="00243368">
        <w:rPr>
          <w:i/>
          <w:color w:val="0000FF"/>
          <w:szCs w:val="24"/>
        </w:rPr>
        <w:t>of Galkayo Peace House in Galkayo,</w:t>
      </w:r>
      <w:r w:rsidR="00243368" w:rsidRPr="00B451CF">
        <w:rPr>
          <w:i/>
          <w:color w:val="0000FF"/>
          <w:szCs w:val="24"/>
        </w:rPr>
        <w:t xml:space="preserve"> Somalia</w:t>
      </w:r>
      <w:r w:rsidR="00243368">
        <w:rPr>
          <w:i/>
          <w:szCs w:val="24"/>
        </w:rPr>
        <w:t>.</w:t>
      </w:r>
      <w:r w:rsidRPr="00D10670">
        <w:rPr>
          <w:color w:val="0000FF"/>
          <w:szCs w:val="24"/>
        </w:rPr>
        <w:t xml:space="preserve"> </w:t>
      </w:r>
      <w:r>
        <w:rPr>
          <w:color w:val="0000FF"/>
          <w:szCs w:val="24"/>
        </w:rPr>
        <w:t>– Ref No. SOM/19</w:t>
      </w:r>
      <w:r w:rsidRPr="00D10670">
        <w:rPr>
          <w:color w:val="0000FF"/>
          <w:szCs w:val="24"/>
        </w:rPr>
        <w:t>/</w:t>
      </w:r>
      <w:r w:rsidR="00243368">
        <w:rPr>
          <w:color w:val="0000FF"/>
          <w:szCs w:val="24"/>
        </w:rPr>
        <w:t>01/153</w:t>
      </w:r>
      <w:r w:rsidRPr="00153FE4">
        <w:rPr>
          <w:szCs w:val="24"/>
        </w:rPr>
        <w:t xml:space="preserve">, </w:t>
      </w:r>
      <w:r w:rsidRPr="00052589">
        <w:rPr>
          <w:szCs w:val="24"/>
        </w:rPr>
        <w:t xml:space="preserve">for the Contract Price of the equivalent of </w:t>
      </w:r>
      <w:r w:rsidRPr="00052589">
        <w:rPr>
          <w:i/>
          <w:color w:val="0000FF"/>
          <w:szCs w:val="24"/>
        </w:rPr>
        <w:t>[insert amount in numbers and words] [insert name of currency]</w:t>
      </w:r>
      <w:r w:rsidRPr="00052589">
        <w:rPr>
          <w:i/>
          <w:color w:val="3366FF"/>
          <w:szCs w:val="24"/>
        </w:rPr>
        <w:t xml:space="preserve"> </w:t>
      </w:r>
      <w:r w:rsidRPr="00052589">
        <w:rPr>
          <w:szCs w:val="24"/>
        </w:rPr>
        <w:t>as corrected and modified in accordance with the Instructions to Bidders is hereby accepted by IOM.</w:t>
      </w:r>
    </w:p>
    <w:p w14:paraId="5E6219A2" w14:textId="77777777" w:rsidR="00743E00" w:rsidRPr="00052589" w:rsidRDefault="00743E00" w:rsidP="00743E00">
      <w:pPr>
        <w:rPr>
          <w:szCs w:val="24"/>
        </w:rPr>
      </w:pPr>
    </w:p>
    <w:p w14:paraId="747E36A9" w14:textId="77777777" w:rsidR="00743E00" w:rsidRPr="00052589" w:rsidRDefault="00743E00" w:rsidP="00743E00">
      <w:pPr>
        <w:rPr>
          <w:szCs w:val="24"/>
        </w:rPr>
      </w:pPr>
      <w:r w:rsidRPr="00052589">
        <w:rPr>
          <w:szCs w:val="24"/>
        </w:rPr>
        <w:t xml:space="preserve">You are hereby instructed to come to </w:t>
      </w:r>
      <w:r w:rsidRPr="00052589">
        <w:rPr>
          <w:spacing w:val="-2"/>
          <w:szCs w:val="24"/>
        </w:rPr>
        <w:t xml:space="preserve">our office located at </w:t>
      </w:r>
      <w:r w:rsidRPr="00052589">
        <w:rPr>
          <w:i/>
          <w:color w:val="0000FF"/>
          <w:spacing w:val="-2"/>
          <w:szCs w:val="24"/>
        </w:rPr>
        <w:t>[insert address]</w:t>
      </w:r>
      <w:r w:rsidRPr="00052589">
        <w:rPr>
          <w:spacing w:val="-2"/>
          <w:szCs w:val="24"/>
        </w:rPr>
        <w:t xml:space="preserve"> to sign the formal agreement on </w:t>
      </w:r>
      <w:r w:rsidRPr="00052589">
        <w:rPr>
          <w:i/>
          <w:color w:val="0000FF"/>
          <w:spacing w:val="-2"/>
          <w:szCs w:val="24"/>
        </w:rPr>
        <w:t>[date]</w:t>
      </w:r>
      <w:r w:rsidRPr="00052589">
        <w:rPr>
          <w:spacing w:val="-2"/>
          <w:szCs w:val="24"/>
        </w:rPr>
        <w:t xml:space="preserve"> at </w:t>
      </w:r>
      <w:r w:rsidRPr="00052589">
        <w:rPr>
          <w:i/>
          <w:color w:val="0000FF"/>
          <w:spacing w:val="-2"/>
          <w:szCs w:val="24"/>
          <w:u w:val="single"/>
        </w:rPr>
        <w:t>[</w:t>
      </w:r>
      <w:r w:rsidRPr="00052589">
        <w:rPr>
          <w:i/>
          <w:color w:val="0000FF"/>
          <w:spacing w:val="-2"/>
          <w:szCs w:val="24"/>
        </w:rPr>
        <w:t>time</w:t>
      </w:r>
      <w:r w:rsidRPr="00052589">
        <w:rPr>
          <w:i/>
          <w:color w:val="0000FF"/>
          <w:spacing w:val="-2"/>
          <w:szCs w:val="24"/>
          <w:u w:val="single"/>
        </w:rPr>
        <w:t>]</w:t>
      </w:r>
      <w:r w:rsidRPr="00052589">
        <w:rPr>
          <w:szCs w:val="24"/>
        </w:rPr>
        <w:t>.</w:t>
      </w:r>
    </w:p>
    <w:p w14:paraId="2903F74B" w14:textId="77777777" w:rsidR="00743E00" w:rsidRPr="00052589" w:rsidRDefault="00743E00" w:rsidP="00743E00">
      <w:pPr>
        <w:rPr>
          <w:szCs w:val="24"/>
        </w:rPr>
      </w:pPr>
    </w:p>
    <w:p w14:paraId="1832C281" w14:textId="77777777" w:rsidR="00743E00" w:rsidRPr="00052589" w:rsidRDefault="00743E00" w:rsidP="00743E00">
      <w:pPr>
        <w:rPr>
          <w:szCs w:val="24"/>
        </w:rPr>
      </w:pPr>
    </w:p>
    <w:p w14:paraId="6E5C8290" w14:textId="77777777" w:rsidR="00743E00" w:rsidRPr="00052589" w:rsidRDefault="00743E00" w:rsidP="00743E00">
      <w:pPr>
        <w:rPr>
          <w:szCs w:val="24"/>
        </w:rPr>
      </w:pPr>
    </w:p>
    <w:p w14:paraId="6E09B4E3" w14:textId="77777777" w:rsidR="00743E00" w:rsidRPr="00052589" w:rsidRDefault="00743E00" w:rsidP="00743E00">
      <w:pPr>
        <w:rPr>
          <w:szCs w:val="24"/>
        </w:rPr>
      </w:pPr>
    </w:p>
    <w:p w14:paraId="056D5BEF" w14:textId="77777777" w:rsidR="00743E00" w:rsidRPr="00052589" w:rsidRDefault="00743E00" w:rsidP="00743E00">
      <w:pPr>
        <w:tabs>
          <w:tab w:val="left" w:pos="9000"/>
        </w:tabs>
        <w:rPr>
          <w:szCs w:val="24"/>
        </w:rPr>
      </w:pPr>
      <w:r w:rsidRPr="00052589">
        <w:rPr>
          <w:szCs w:val="24"/>
        </w:rPr>
        <w:t xml:space="preserve">Authorized Signature:  </w:t>
      </w:r>
      <w:r w:rsidRPr="00052589">
        <w:rPr>
          <w:szCs w:val="24"/>
          <w:u w:val="single"/>
        </w:rPr>
        <w:tab/>
      </w:r>
    </w:p>
    <w:p w14:paraId="4F6C8FDA" w14:textId="77777777" w:rsidR="00743E00" w:rsidRPr="00052589" w:rsidRDefault="00743E00" w:rsidP="00743E00">
      <w:pPr>
        <w:tabs>
          <w:tab w:val="left" w:pos="9000"/>
        </w:tabs>
        <w:rPr>
          <w:szCs w:val="24"/>
        </w:rPr>
      </w:pPr>
      <w:r w:rsidRPr="00052589">
        <w:rPr>
          <w:szCs w:val="24"/>
        </w:rPr>
        <w:t>Name:</w:t>
      </w:r>
    </w:p>
    <w:p w14:paraId="12D78899" w14:textId="77777777" w:rsidR="00743E00" w:rsidRPr="00052589" w:rsidRDefault="00743E00" w:rsidP="00743E00">
      <w:pPr>
        <w:tabs>
          <w:tab w:val="left" w:pos="9000"/>
        </w:tabs>
        <w:rPr>
          <w:szCs w:val="24"/>
        </w:rPr>
      </w:pPr>
      <w:r w:rsidRPr="00052589">
        <w:rPr>
          <w:szCs w:val="24"/>
        </w:rPr>
        <w:t xml:space="preserve">Title of Signatory:  </w:t>
      </w:r>
      <w:r w:rsidRPr="00052589">
        <w:rPr>
          <w:szCs w:val="24"/>
          <w:u w:val="single"/>
        </w:rPr>
        <w:tab/>
      </w:r>
    </w:p>
    <w:p w14:paraId="71A0065C" w14:textId="77777777" w:rsidR="00743E00" w:rsidRPr="00052589" w:rsidRDefault="00743E00" w:rsidP="00743E00">
      <w:pPr>
        <w:rPr>
          <w:szCs w:val="24"/>
        </w:rPr>
      </w:pPr>
    </w:p>
    <w:p w14:paraId="2320DAC7" w14:textId="77777777" w:rsidR="00743E00" w:rsidRPr="00052589" w:rsidRDefault="00743E00" w:rsidP="00743E00">
      <w:pPr>
        <w:rPr>
          <w:szCs w:val="24"/>
        </w:rPr>
      </w:pPr>
    </w:p>
    <w:p w14:paraId="3E75D8BD" w14:textId="77777777" w:rsidR="00743E00" w:rsidRPr="00052589" w:rsidRDefault="00743E00" w:rsidP="00743E00">
      <w:pPr>
        <w:rPr>
          <w:szCs w:val="24"/>
        </w:rPr>
      </w:pPr>
    </w:p>
    <w:p w14:paraId="4A089956" w14:textId="77777777" w:rsidR="00743E00" w:rsidRPr="00052589" w:rsidRDefault="00743E00" w:rsidP="00743E00">
      <w:pPr>
        <w:rPr>
          <w:szCs w:val="24"/>
        </w:rPr>
      </w:pPr>
    </w:p>
    <w:p w14:paraId="46EF4771" w14:textId="77777777" w:rsidR="00743E00" w:rsidRPr="00052589" w:rsidRDefault="00743E00" w:rsidP="00743E00">
      <w:pPr>
        <w:tabs>
          <w:tab w:val="right" w:pos="8280"/>
        </w:tabs>
        <w:jc w:val="left"/>
        <w:rPr>
          <w:szCs w:val="24"/>
        </w:rPr>
      </w:pPr>
    </w:p>
    <w:p w14:paraId="649493AA" w14:textId="77777777" w:rsidR="00743E00" w:rsidRPr="00052589" w:rsidRDefault="00743E00" w:rsidP="00743E00">
      <w:pPr>
        <w:tabs>
          <w:tab w:val="right" w:pos="8280"/>
        </w:tabs>
        <w:jc w:val="left"/>
        <w:rPr>
          <w:szCs w:val="24"/>
        </w:rPr>
      </w:pPr>
    </w:p>
    <w:p w14:paraId="32F1C3E4" w14:textId="77777777" w:rsidR="00743E00" w:rsidRPr="00052589" w:rsidRDefault="00743E00" w:rsidP="00743E00">
      <w:pPr>
        <w:tabs>
          <w:tab w:val="right" w:pos="8280"/>
        </w:tabs>
        <w:jc w:val="left"/>
        <w:rPr>
          <w:szCs w:val="24"/>
        </w:rPr>
      </w:pPr>
    </w:p>
    <w:p w14:paraId="7FF4C137" w14:textId="77777777" w:rsidR="00743E00" w:rsidRPr="00052589" w:rsidRDefault="00743E00" w:rsidP="00743E00">
      <w:pPr>
        <w:tabs>
          <w:tab w:val="right" w:pos="8280"/>
        </w:tabs>
        <w:jc w:val="left"/>
        <w:rPr>
          <w:szCs w:val="24"/>
        </w:rPr>
      </w:pPr>
      <w:r w:rsidRPr="00052589">
        <w:rPr>
          <w:szCs w:val="24"/>
        </w:rPr>
        <w:tab/>
      </w:r>
    </w:p>
    <w:p w14:paraId="6BA54E71" w14:textId="77777777" w:rsidR="00743E00" w:rsidRPr="00052589" w:rsidRDefault="00743E00" w:rsidP="00743E00">
      <w:pPr>
        <w:rPr>
          <w:szCs w:val="24"/>
        </w:rPr>
      </w:pPr>
    </w:p>
    <w:p w14:paraId="3FBF41CF" w14:textId="77777777" w:rsidR="00743E00" w:rsidRPr="00052589" w:rsidRDefault="00743E00" w:rsidP="00743E00">
      <w:pPr>
        <w:rPr>
          <w:szCs w:val="24"/>
        </w:rPr>
      </w:pPr>
    </w:p>
    <w:p w14:paraId="274C6650" w14:textId="77777777" w:rsidR="00743E00" w:rsidRPr="00052589" w:rsidRDefault="00743E00" w:rsidP="00743E00">
      <w:pPr>
        <w:rPr>
          <w:szCs w:val="24"/>
        </w:rPr>
      </w:pPr>
    </w:p>
    <w:p w14:paraId="38FDC2CF" w14:textId="77777777" w:rsidR="00743E00" w:rsidRPr="00052589" w:rsidRDefault="00743E00" w:rsidP="00743E00">
      <w:pPr>
        <w:rPr>
          <w:szCs w:val="24"/>
        </w:rPr>
      </w:pPr>
    </w:p>
    <w:p w14:paraId="7A275E6E" w14:textId="77777777" w:rsidR="00743E00" w:rsidRPr="00052589" w:rsidRDefault="00743E00" w:rsidP="00743E00">
      <w:pPr>
        <w:rPr>
          <w:szCs w:val="24"/>
        </w:rPr>
      </w:pPr>
    </w:p>
    <w:p w14:paraId="535E9CFE" w14:textId="77777777" w:rsidR="00743E00" w:rsidRPr="00052589" w:rsidRDefault="00743E00" w:rsidP="00743E00">
      <w:pPr>
        <w:rPr>
          <w:szCs w:val="24"/>
        </w:rPr>
      </w:pPr>
    </w:p>
    <w:p w14:paraId="6FB9A000" w14:textId="77777777" w:rsidR="00743E00" w:rsidRPr="00052589" w:rsidRDefault="00743E00" w:rsidP="00743E00">
      <w:pPr>
        <w:rPr>
          <w:szCs w:val="24"/>
        </w:rPr>
      </w:pPr>
    </w:p>
    <w:p w14:paraId="3F3C1723" w14:textId="77777777" w:rsidR="00743E00" w:rsidRPr="00052589" w:rsidRDefault="00743E00" w:rsidP="00743E00">
      <w:pPr>
        <w:rPr>
          <w:szCs w:val="24"/>
        </w:rPr>
      </w:pPr>
    </w:p>
    <w:p w14:paraId="7F506C5B" w14:textId="77777777" w:rsidR="00743E00" w:rsidRPr="00052589" w:rsidRDefault="00743E00" w:rsidP="00743E00">
      <w:pPr>
        <w:rPr>
          <w:szCs w:val="24"/>
        </w:rPr>
      </w:pPr>
    </w:p>
    <w:p w14:paraId="4B59ECAC" w14:textId="77777777" w:rsidR="00743E00" w:rsidRPr="00052589" w:rsidRDefault="00743E00" w:rsidP="00743E00">
      <w:pPr>
        <w:rPr>
          <w:szCs w:val="24"/>
        </w:rPr>
      </w:pPr>
    </w:p>
    <w:p w14:paraId="53D96803" w14:textId="77777777" w:rsidR="00743E00" w:rsidRPr="00052589" w:rsidRDefault="00743E00" w:rsidP="00743E00">
      <w:pPr>
        <w:rPr>
          <w:szCs w:val="24"/>
        </w:rPr>
      </w:pPr>
    </w:p>
    <w:p w14:paraId="567819A6" w14:textId="77777777" w:rsidR="00743E00" w:rsidRPr="00052589" w:rsidRDefault="00743E00" w:rsidP="00743E00">
      <w:pPr>
        <w:rPr>
          <w:szCs w:val="24"/>
        </w:rPr>
      </w:pPr>
    </w:p>
    <w:p w14:paraId="587CD7FC" w14:textId="77777777" w:rsidR="00743E00" w:rsidRPr="00052589" w:rsidRDefault="00743E00" w:rsidP="00743E00">
      <w:pPr>
        <w:rPr>
          <w:szCs w:val="24"/>
        </w:rPr>
      </w:pPr>
    </w:p>
    <w:p w14:paraId="4876C0DA" w14:textId="77777777" w:rsidR="00743E00" w:rsidRPr="00052589" w:rsidRDefault="00743E00" w:rsidP="00743E00">
      <w:pPr>
        <w:rPr>
          <w:szCs w:val="24"/>
        </w:rPr>
      </w:pPr>
    </w:p>
    <w:p w14:paraId="0ED15107" w14:textId="77777777" w:rsidR="00743E00" w:rsidRPr="00052589" w:rsidRDefault="00743E00" w:rsidP="00743E00">
      <w:pPr>
        <w:rPr>
          <w:szCs w:val="24"/>
        </w:rPr>
      </w:pPr>
    </w:p>
    <w:p w14:paraId="0F1E2741" w14:textId="77777777" w:rsidR="00743E00" w:rsidRPr="00052589" w:rsidRDefault="00743E00" w:rsidP="00743E00">
      <w:pPr>
        <w:ind w:left="7200"/>
        <w:rPr>
          <w:i/>
          <w:szCs w:val="24"/>
        </w:rPr>
      </w:pPr>
      <w:r w:rsidRPr="00052589">
        <w:rPr>
          <w:b/>
          <w:szCs w:val="24"/>
        </w:rPr>
        <w:t xml:space="preserve">     </w:t>
      </w:r>
      <w:r w:rsidRPr="00052589">
        <w:rPr>
          <w:i/>
          <w:szCs w:val="24"/>
        </w:rPr>
        <w:t>FPU SF 19.19</w:t>
      </w:r>
    </w:p>
    <w:p w14:paraId="12D49473" w14:textId="77777777" w:rsidR="00743E00" w:rsidRPr="00052589" w:rsidRDefault="00743E00" w:rsidP="00743E00">
      <w:pPr>
        <w:rPr>
          <w:szCs w:val="24"/>
        </w:rPr>
      </w:pPr>
    </w:p>
    <w:p w14:paraId="004FBD39" w14:textId="77777777" w:rsidR="00743E00" w:rsidRPr="00052589" w:rsidRDefault="00743E00" w:rsidP="00743E00">
      <w:pPr>
        <w:rPr>
          <w:color w:val="999999"/>
          <w:szCs w:val="24"/>
          <w:lang w:val="en-GB"/>
        </w:rPr>
      </w:pPr>
    </w:p>
    <w:p w14:paraId="0E1AE517" w14:textId="77777777" w:rsidR="00743E00" w:rsidRPr="00BC0704" w:rsidRDefault="00743E00" w:rsidP="00743E00">
      <w:pPr>
        <w:rPr>
          <w:color w:val="999999"/>
          <w:szCs w:val="24"/>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743E00" w:rsidRPr="00BC0704" w14:paraId="06DBE111" w14:textId="77777777" w:rsidTr="008F5F06">
        <w:trPr>
          <w:jc w:val="right"/>
        </w:trPr>
        <w:tc>
          <w:tcPr>
            <w:tcW w:w="2700" w:type="dxa"/>
            <w:tcBorders>
              <w:top w:val="single" w:sz="4" w:space="0" w:color="auto"/>
              <w:left w:val="single" w:sz="4" w:space="0" w:color="auto"/>
              <w:bottom w:val="single" w:sz="4" w:space="0" w:color="auto"/>
              <w:right w:val="single" w:sz="4" w:space="0" w:color="auto"/>
            </w:tcBorders>
            <w:hideMark/>
          </w:tcPr>
          <w:p w14:paraId="38D34B5F" w14:textId="77777777" w:rsidR="00743E00" w:rsidRPr="00BC0704" w:rsidRDefault="00743E00" w:rsidP="008F5F06">
            <w:pPr>
              <w:pStyle w:val="NoSpacing"/>
            </w:pPr>
            <w:r w:rsidRPr="00BC0704">
              <w:t>IOM office-specific Ref. No.:</w:t>
            </w:r>
          </w:p>
        </w:tc>
        <w:tc>
          <w:tcPr>
            <w:tcW w:w="1458" w:type="dxa"/>
            <w:tcBorders>
              <w:top w:val="single" w:sz="4" w:space="0" w:color="auto"/>
              <w:left w:val="single" w:sz="4" w:space="0" w:color="auto"/>
              <w:bottom w:val="single" w:sz="4" w:space="0" w:color="auto"/>
              <w:right w:val="single" w:sz="4" w:space="0" w:color="auto"/>
            </w:tcBorders>
          </w:tcPr>
          <w:p w14:paraId="1CFF3D35" w14:textId="77777777" w:rsidR="00743E00" w:rsidRPr="00BC0704" w:rsidRDefault="00743E00" w:rsidP="008F5F06">
            <w:pPr>
              <w:pStyle w:val="NoSpacing"/>
            </w:pPr>
          </w:p>
        </w:tc>
      </w:tr>
      <w:tr w:rsidR="00743E00" w:rsidRPr="00BC0704" w14:paraId="593C2C91" w14:textId="77777777" w:rsidTr="008F5F06">
        <w:trPr>
          <w:jc w:val="right"/>
        </w:trPr>
        <w:tc>
          <w:tcPr>
            <w:tcW w:w="2700" w:type="dxa"/>
            <w:tcBorders>
              <w:top w:val="single" w:sz="4" w:space="0" w:color="auto"/>
              <w:left w:val="single" w:sz="4" w:space="0" w:color="auto"/>
              <w:bottom w:val="single" w:sz="4" w:space="0" w:color="auto"/>
              <w:right w:val="single" w:sz="4" w:space="0" w:color="auto"/>
            </w:tcBorders>
            <w:hideMark/>
          </w:tcPr>
          <w:p w14:paraId="3C55EF3D" w14:textId="77777777" w:rsidR="00743E00" w:rsidRPr="00BC0704" w:rsidRDefault="00743E00" w:rsidP="008F5F06">
            <w:pPr>
              <w:pStyle w:val="NoSpacing"/>
            </w:pPr>
            <w:r w:rsidRPr="00BC0704">
              <w:t>IOM Project Code:</w:t>
            </w:r>
          </w:p>
        </w:tc>
        <w:tc>
          <w:tcPr>
            <w:tcW w:w="1458" w:type="dxa"/>
            <w:tcBorders>
              <w:top w:val="single" w:sz="4" w:space="0" w:color="auto"/>
              <w:left w:val="single" w:sz="4" w:space="0" w:color="auto"/>
              <w:bottom w:val="single" w:sz="4" w:space="0" w:color="auto"/>
              <w:right w:val="single" w:sz="4" w:space="0" w:color="auto"/>
            </w:tcBorders>
          </w:tcPr>
          <w:p w14:paraId="47C7DB7D" w14:textId="77777777" w:rsidR="00743E00" w:rsidRPr="00BC0704" w:rsidRDefault="00743E00" w:rsidP="008F5F06">
            <w:pPr>
              <w:pStyle w:val="NoSpacing"/>
            </w:pPr>
          </w:p>
        </w:tc>
      </w:tr>
      <w:tr w:rsidR="00743E00" w:rsidRPr="00BC0704" w14:paraId="5F82B75B" w14:textId="77777777" w:rsidTr="008F5F06">
        <w:trPr>
          <w:jc w:val="right"/>
        </w:trPr>
        <w:tc>
          <w:tcPr>
            <w:tcW w:w="2700" w:type="dxa"/>
            <w:tcBorders>
              <w:top w:val="single" w:sz="4" w:space="0" w:color="auto"/>
              <w:left w:val="single" w:sz="4" w:space="0" w:color="auto"/>
              <w:bottom w:val="single" w:sz="4" w:space="0" w:color="auto"/>
              <w:right w:val="single" w:sz="4" w:space="0" w:color="auto"/>
            </w:tcBorders>
            <w:hideMark/>
          </w:tcPr>
          <w:p w14:paraId="74868E90" w14:textId="77777777" w:rsidR="00743E00" w:rsidRPr="00BC0704" w:rsidRDefault="00743E00" w:rsidP="008F5F06">
            <w:pPr>
              <w:pStyle w:val="NoSpacing"/>
            </w:pPr>
            <w:r w:rsidRPr="00BC0704">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9182CFC" w14:textId="77777777" w:rsidR="00743E00" w:rsidRPr="00BC0704" w:rsidRDefault="00743E00" w:rsidP="008F5F06">
            <w:pPr>
              <w:pStyle w:val="NoSpacing"/>
            </w:pPr>
          </w:p>
        </w:tc>
      </w:tr>
    </w:tbl>
    <w:p w14:paraId="34C108E8" w14:textId="77777777" w:rsidR="00743E00" w:rsidRPr="00BC0704" w:rsidRDefault="00743E00" w:rsidP="00743E00">
      <w:pPr>
        <w:rPr>
          <w:color w:val="999999"/>
          <w:szCs w:val="24"/>
        </w:rPr>
      </w:pPr>
    </w:p>
    <w:p w14:paraId="6C7F86DE" w14:textId="77777777" w:rsidR="00743E00" w:rsidRPr="00BC0704" w:rsidRDefault="00743E00" w:rsidP="00743E00">
      <w:pPr>
        <w:pStyle w:val="Title"/>
        <w:rPr>
          <w:b w:val="0"/>
          <w:sz w:val="24"/>
          <w:szCs w:val="24"/>
        </w:rPr>
      </w:pPr>
    </w:p>
    <w:p w14:paraId="7365E3A3" w14:textId="77777777" w:rsidR="00743E00" w:rsidRPr="00BC0704" w:rsidRDefault="00743E00" w:rsidP="00743E00">
      <w:pPr>
        <w:pStyle w:val="Title"/>
        <w:rPr>
          <w:b w:val="0"/>
          <w:sz w:val="24"/>
          <w:szCs w:val="24"/>
        </w:rPr>
      </w:pPr>
      <w:r w:rsidRPr="00BC0704">
        <w:rPr>
          <w:b w:val="0"/>
          <w:sz w:val="24"/>
          <w:szCs w:val="24"/>
        </w:rPr>
        <w:t>CONSTRUCTION AGREEMENT</w:t>
      </w:r>
    </w:p>
    <w:p w14:paraId="26DAE11F" w14:textId="77777777" w:rsidR="00743E00" w:rsidRPr="00BC0704" w:rsidRDefault="00743E00" w:rsidP="00743E00">
      <w:pPr>
        <w:jc w:val="center"/>
        <w:rPr>
          <w:snapToGrid w:val="0"/>
          <w:szCs w:val="24"/>
          <w:lang w:val="en-GB"/>
        </w:rPr>
      </w:pPr>
      <w:r w:rsidRPr="00BC0704">
        <w:rPr>
          <w:snapToGrid w:val="0"/>
          <w:szCs w:val="24"/>
          <w:lang w:val="en-GB"/>
        </w:rPr>
        <w:t>Between</w:t>
      </w:r>
    </w:p>
    <w:p w14:paraId="35FB344F" w14:textId="77777777" w:rsidR="00743E00" w:rsidRPr="00BC0704" w:rsidRDefault="00743E00" w:rsidP="00743E00">
      <w:pPr>
        <w:jc w:val="center"/>
        <w:rPr>
          <w:snapToGrid w:val="0"/>
          <w:szCs w:val="24"/>
          <w:lang w:val="en-GB"/>
        </w:rPr>
      </w:pPr>
      <w:r w:rsidRPr="00BC0704">
        <w:rPr>
          <w:snapToGrid w:val="0"/>
          <w:szCs w:val="24"/>
          <w:lang w:val="en-GB"/>
        </w:rPr>
        <w:t>the International Organization for Migration</w:t>
      </w:r>
    </w:p>
    <w:p w14:paraId="01129092" w14:textId="77777777" w:rsidR="00743E00" w:rsidRPr="00BC0704" w:rsidRDefault="00743E00" w:rsidP="00743E00">
      <w:pPr>
        <w:jc w:val="center"/>
        <w:rPr>
          <w:snapToGrid w:val="0"/>
          <w:szCs w:val="24"/>
          <w:lang w:val="en-GB"/>
        </w:rPr>
      </w:pPr>
      <w:r w:rsidRPr="00BC0704">
        <w:rPr>
          <w:snapToGrid w:val="0"/>
          <w:szCs w:val="24"/>
          <w:lang w:val="en-GB"/>
        </w:rPr>
        <w:t>And</w:t>
      </w:r>
    </w:p>
    <w:p w14:paraId="4040EAA9" w14:textId="77777777" w:rsidR="00743E00" w:rsidRPr="00363A90" w:rsidRDefault="00743E00" w:rsidP="00743E00">
      <w:pPr>
        <w:jc w:val="center"/>
        <w:rPr>
          <w:i/>
          <w:snapToGrid w:val="0"/>
          <w:color w:val="0000FF"/>
          <w:szCs w:val="24"/>
          <w:lang w:val="en-GB"/>
        </w:rPr>
      </w:pPr>
      <w:r w:rsidRPr="00363A90">
        <w:rPr>
          <w:i/>
          <w:snapToGrid w:val="0"/>
          <w:color w:val="0000FF"/>
          <w:szCs w:val="24"/>
          <w:lang w:val="en-GB"/>
        </w:rPr>
        <w:t>[Name of the Contractor]</w:t>
      </w:r>
    </w:p>
    <w:p w14:paraId="15772306" w14:textId="77777777" w:rsidR="00743E00" w:rsidRPr="00BC0704" w:rsidRDefault="00743E00" w:rsidP="00743E00">
      <w:pPr>
        <w:rPr>
          <w:snapToGrid w:val="0"/>
          <w:szCs w:val="24"/>
        </w:rPr>
      </w:pPr>
    </w:p>
    <w:p w14:paraId="16876304" w14:textId="77777777" w:rsidR="00743E00" w:rsidRPr="00BC0704" w:rsidRDefault="00743E00" w:rsidP="00743E00">
      <w:pPr>
        <w:rPr>
          <w:snapToGrid w:val="0"/>
          <w:szCs w:val="24"/>
        </w:rPr>
      </w:pPr>
    </w:p>
    <w:p w14:paraId="62EE4F04" w14:textId="77777777" w:rsidR="00743E00" w:rsidRPr="00BC0704" w:rsidRDefault="00743E00" w:rsidP="00743E00">
      <w:pPr>
        <w:rPr>
          <w:snapToGrid w:val="0"/>
          <w:szCs w:val="24"/>
        </w:rPr>
      </w:pPr>
      <w:r w:rsidRPr="00BC0704">
        <w:rPr>
          <w:snapToGrid w:val="0"/>
          <w:szCs w:val="24"/>
        </w:rPr>
        <w:t xml:space="preserve">This Construction Agreement is entered into between the International Organization for Migration, Mission in </w:t>
      </w:r>
      <w:r w:rsidRPr="00363A90">
        <w:rPr>
          <w:i/>
          <w:snapToGrid w:val="0"/>
          <w:szCs w:val="24"/>
          <w:lang w:val="en-GB"/>
        </w:rPr>
        <w:t>[</w:t>
      </w:r>
      <w:r w:rsidRPr="00363A90">
        <w:rPr>
          <w:i/>
          <w:snapToGrid w:val="0"/>
          <w:color w:val="0000FF"/>
          <w:szCs w:val="24"/>
          <w:lang w:val="en-GB"/>
        </w:rPr>
        <w:t>XXX],</w:t>
      </w:r>
      <w:r w:rsidRPr="00BC0704">
        <w:rPr>
          <w:snapToGrid w:val="0"/>
          <w:szCs w:val="24"/>
          <w:lang w:val="en-GB"/>
        </w:rPr>
        <w:t xml:space="preserve"> </w:t>
      </w:r>
      <w:r w:rsidRPr="00363A90">
        <w:rPr>
          <w:i/>
          <w:snapToGrid w:val="0"/>
          <w:color w:val="0000FF"/>
          <w:szCs w:val="24"/>
          <w:lang w:val="en-GB"/>
        </w:rPr>
        <w:t>[Address of the Mission</w:t>
      </w:r>
      <w:r w:rsidRPr="00BC0704">
        <w:rPr>
          <w:snapToGrid w:val="0"/>
          <w:szCs w:val="24"/>
          <w:highlight w:val="lightGray"/>
          <w:lang w:val="en-GB"/>
        </w:rPr>
        <w:t>]</w:t>
      </w:r>
      <w:r w:rsidRPr="00BC0704">
        <w:rPr>
          <w:snapToGrid w:val="0"/>
          <w:szCs w:val="24"/>
          <w:lang w:val="en-GB"/>
        </w:rPr>
        <w:t xml:space="preserve">, represented by </w:t>
      </w:r>
      <w:r w:rsidRPr="00363A90">
        <w:rPr>
          <w:i/>
          <w:snapToGrid w:val="0"/>
          <w:color w:val="0000FF"/>
          <w:szCs w:val="24"/>
          <w:lang w:val="en-GB"/>
        </w:rPr>
        <w:t>[Name, Title of Chief of Mission etc.]</w:t>
      </w:r>
      <w:r w:rsidRPr="00BC0704">
        <w:rPr>
          <w:snapToGrid w:val="0"/>
          <w:szCs w:val="24"/>
        </w:rPr>
        <w:t xml:space="preserve"> (hereinafter referred to as “IOM”)</w:t>
      </w:r>
      <w:r w:rsidRPr="00BC0704">
        <w:rPr>
          <w:snapToGrid w:val="0"/>
          <w:szCs w:val="24"/>
          <w:lang w:val="en-GB"/>
        </w:rPr>
        <w:t xml:space="preserve">, </w:t>
      </w:r>
      <w:r w:rsidRPr="00BC0704">
        <w:rPr>
          <w:snapToGrid w:val="0"/>
          <w:szCs w:val="24"/>
        </w:rPr>
        <w:t xml:space="preserve">and </w:t>
      </w:r>
      <w:r w:rsidRPr="00363A90">
        <w:rPr>
          <w:i/>
          <w:snapToGrid w:val="0"/>
          <w:color w:val="0000FF"/>
          <w:szCs w:val="24"/>
        </w:rPr>
        <w:t>[name of company]</w:t>
      </w:r>
      <w:r w:rsidRPr="00BC0704">
        <w:rPr>
          <w:snapToGrid w:val="0"/>
          <w:szCs w:val="24"/>
        </w:rPr>
        <w:t xml:space="preserve"> of </w:t>
      </w:r>
      <w:r w:rsidRPr="00363A90">
        <w:rPr>
          <w:i/>
          <w:snapToGrid w:val="0"/>
          <w:color w:val="0000FF"/>
          <w:szCs w:val="24"/>
        </w:rPr>
        <w:t>[address],</w:t>
      </w:r>
      <w:r w:rsidRPr="00BC0704">
        <w:rPr>
          <w:snapToGrid w:val="0"/>
          <w:szCs w:val="24"/>
        </w:rPr>
        <w:t xml:space="preserve"> </w:t>
      </w:r>
      <w:r w:rsidRPr="00BC0704">
        <w:rPr>
          <w:szCs w:val="24"/>
        </w:rPr>
        <w:t xml:space="preserve">in </w:t>
      </w:r>
      <w:r w:rsidRPr="00363A90">
        <w:rPr>
          <w:i/>
          <w:color w:val="0000FF"/>
          <w:szCs w:val="24"/>
        </w:rPr>
        <w:t>[country],</w:t>
      </w:r>
      <w:r w:rsidRPr="00BC0704">
        <w:rPr>
          <w:szCs w:val="24"/>
        </w:rPr>
        <w:t xml:space="preserve"> </w:t>
      </w:r>
      <w:r w:rsidRPr="00BC0704">
        <w:rPr>
          <w:szCs w:val="24"/>
          <w:lang w:val="en-GB"/>
        </w:rPr>
        <w:t xml:space="preserve">represented </w:t>
      </w:r>
      <w:r w:rsidRPr="00363A90">
        <w:rPr>
          <w:i/>
          <w:color w:val="0000FF"/>
          <w:szCs w:val="24"/>
          <w:lang w:val="en-GB"/>
        </w:rPr>
        <w:t>by [Name, Title of the representative of the Contractor],</w:t>
      </w:r>
      <w:r w:rsidRPr="00BC0704">
        <w:rPr>
          <w:szCs w:val="24"/>
          <w:lang w:val="en-GB"/>
        </w:rPr>
        <w:t xml:space="preserve"> </w:t>
      </w:r>
      <w:r w:rsidRPr="00BC0704">
        <w:rPr>
          <w:snapToGrid w:val="0"/>
          <w:szCs w:val="24"/>
        </w:rPr>
        <w:t xml:space="preserve">(hereinafter referred to as the “Contractor”). </w:t>
      </w:r>
      <w:r w:rsidRPr="00BC0704">
        <w:rPr>
          <w:snapToGrid w:val="0"/>
          <w:szCs w:val="24"/>
          <w:lang w:val="en-GB"/>
        </w:rPr>
        <w:t>IOM and the Contractor are also referred to individually as a “Party” and collectively as the “Parties.”</w:t>
      </w:r>
    </w:p>
    <w:p w14:paraId="6B5A3FFD" w14:textId="77777777" w:rsidR="00743E00" w:rsidRPr="00BC0704" w:rsidRDefault="00743E00" w:rsidP="00743E00">
      <w:pPr>
        <w:jc w:val="center"/>
        <w:rPr>
          <w:szCs w:val="24"/>
        </w:rPr>
      </w:pPr>
    </w:p>
    <w:p w14:paraId="0055D090" w14:textId="77777777" w:rsidR="00743E00" w:rsidRPr="00BC0704" w:rsidRDefault="00743E00" w:rsidP="00743E00">
      <w:pPr>
        <w:tabs>
          <w:tab w:val="left" w:pos="360"/>
        </w:tabs>
        <w:rPr>
          <w:szCs w:val="24"/>
        </w:rPr>
      </w:pPr>
      <w:r w:rsidRPr="00BC0704">
        <w:rPr>
          <w:szCs w:val="24"/>
        </w:rPr>
        <w:t>1.</w:t>
      </w:r>
      <w:r w:rsidRPr="00BC0704">
        <w:rPr>
          <w:szCs w:val="24"/>
        </w:rPr>
        <w:tab/>
        <w:t>Introduction and Integral Documents</w:t>
      </w:r>
    </w:p>
    <w:p w14:paraId="772EDD54" w14:textId="77777777" w:rsidR="00743E00" w:rsidRPr="00BC0704" w:rsidRDefault="00743E00" w:rsidP="00743E00">
      <w:pPr>
        <w:rPr>
          <w:szCs w:val="24"/>
        </w:rPr>
      </w:pPr>
    </w:p>
    <w:p w14:paraId="5BEDE87C" w14:textId="77777777" w:rsidR="00743E00" w:rsidRPr="00BC0704" w:rsidRDefault="00743E00" w:rsidP="00743E00">
      <w:pPr>
        <w:numPr>
          <w:ilvl w:val="1"/>
          <w:numId w:val="18"/>
        </w:numPr>
        <w:tabs>
          <w:tab w:val="clear" w:pos="720"/>
          <w:tab w:val="num" w:pos="900"/>
        </w:tabs>
        <w:suppressAutoHyphens w:val="0"/>
        <w:ind w:left="900" w:hanging="540"/>
        <w:rPr>
          <w:szCs w:val="24"/>
        </w:rPr>
      </w:pPr>
      <w:r w:rsidRPr="00BC0704">
        <w:rPr>
          <w:szCs w:val="24"/>
        </w:rPr>
        <w:t xml:space="preserve">IOM intends to engage the services of </w:t>
      </w:r>
      <w:r w:rsidRPr="00363A90">
        <w:rPr>
          <w:i/>
          <w:color w:val="0000FF"/>
          <w:szCs w:val="24"/>
        </w:rPr>
        <w:t>[company’s name]</w:t>
      </w:r>
      <w:r w:rsidRPr="00BC0704">
        <w:rPr>
          <w:szCs w:val="24"/>
        </w:rPr>
        <w:t xml:space="preserve"> for the construction of </w:t>
      </w:r>
      <w:r w:rsidRPr="00363A90">
        <w:rPr>
          <w:color w:val="0000FF"/>
          <w:szCs w:val="24"/>
        </w:rPr>
        <w:t>[name of project and project code/ WBS Element]</w:t>
      </w:r>
      <w:r w:rsidRPr="00BC0704">
        <w:rPr>
          <w:szCs w:val="24"/>
        </w:rPr>
        <w:t xml:space="preserve"> located at </w:t>
      </w:r>
      <w:r w:rsidRPr="00363A90">
        <w:rPr>
          <w:i/>
          <w:color w:val="0000FF"/>
          <w:szCs w:val="24"/>
        </w:rPr>
        <w:t>[address]</w:t>
      </w:r>
      <w:r w:rsidRPr="00BC0704">
        <w:rPr>
          <w:color w:val="0000FF"/>
          <w:szCs w:val="24"/>
        </w:rPr>
        <w:t xml:space="preserve"> </w:t>
      </w:r>
      <w:r w:rsidRPr="00BC0704">
        <w:rPr>
          <w:szCs w:val="24"/>
        </w:rPr>
        <w:t>(the “Works”). The Works are what this Agreement requires the Contractor to construct, install and turn over to IOM, as defined in the plans, specifications and BoQ).</w:t>
      </w:r>
    </w:p>
    <w:p w14:paraId="50FCC6C5" w14:textId="77777777" w:rsidR="00743E00" w:rsidRPr="00BC0704" w:rsidRDefault="00743E00" w:rsidP="00743E00">
      <w:pPr>
        <w:tabs>
          <w:tab w:val="num" w:pos="900"/>
        </w:tabs>
        <w:ind w:left="900" w:hanging="540"/>
        <w:rPr>
          <w:szCs w:val="24"/>
          <w:u w:val="single"/>
        </w:rPr>
      </w:pPr>
      <w:r w:rsidRPr="00BC0704">
        <w:rPr>
          <w:szCs w:val="24"/>
        </w:rPr>
        <w:t xml:space="preserve"> </w:t>
      </w:r>
    </w:p>
    <w:p w14:paraId="0C6258B9" w14:textId="77777777" w:rsidR="00743E00" w:rsidRPr="00BC0704" w:rsidRDefault="00743E00" w:rsidP="00743E00">
      <w:pPr>
        <w:numPr>
          <w:ilvl w:val="1"/>
          <w:numId w:val="18"/>
        </w:numPr>
        <w:tabs>
          <w:tab w:val="clear" w:pos="720"/>
          <w:tab w:val="num" w:pos="900"/>
        </w:tabs>
        <w:suppressAutoHyphens w:val="0"/>
        <w:ind w:left="900" w:hanging="540"/>
        <w:rPr>
          <w:szCs w:val="24"/>
        </w:rPr>
      </w:pPr>
      <w:r w:rsidRPr="00BC0704">
        <w:rPr>
          <w:szCs w:val="24"/>
        </w:rPr>
        <w:t xml:space="preserve">The following documents form part of this Agreement and are attached as Annexes: </w:t>
      </w:r>
      <w:r w:rsidRPr="00363A90">
        <w:rPr>
          <w:i/>
          <w:color w:val="0000FF"/>
          <w:szCs w:val="24"/>
        </w:rPr>
        <w:t>[add/delete as necessary]</w:t>
      </w:r>
    </w:p>
    <w:p w14:paraId="33F26CED" w14:textId="77777777" w:rsidR="00743E00" w:rsidRPr="00BC0704" w:rsidRDefault="00743E00" w:rsidP="00743E00">
      <w:pPr>
        <w:pStyle w:val="ListParagraph"/>
        <w:rPr>
          <w:szCs w:val="24"/>
        </w:rPr>
      </w:pPr>
    </w:p>
    <w:p w14:paraId="76499104" w14:textId="77777777" w:rsidR="00743E00" w:rsidRPr="00BC0704" w:rsidRDefault="00743E00" w:rsidP="00743E00">
      <w:pPr>
        <w:numPr>
          <w:ilvl w:val="0"/>
          <w:numId w:val="26"/>
        </w:numPr>
        <w:tabs>
          <w:tab w:val="left" w:pos="1260"/>
        </w:tabs>
        <w:suppressAutoHyphens w:val="0"/>
        <w:ind w:left="1260"/>
        <w:rPr>
          <w:szCs w:val="24"/>
        </w:rPr>
      </w:pPr>
      <w:r w:rsidRPr="00BC0704">
        <w:rPr>
          <w:szCs w:val="24"/>
        </w:rPr>
        <w:t xml:space="preserve">Annex A - Detailed Instruction to Bidders dated </w:t>
      </w:r>
      <w:r w:rsidRPr="00363A90">
        <w:rPr>
          <w:i/>
          <w:color w:val="0000FF"/>
          <w:szCs w:val="24"/>
        </w:rPr>
        <w:t>[insert date],</w:t>
      </w:r>
      <w:r w:rsidRPr="00BC0704">
        <w:rPr>
          <w:szCs w:val="24"/>
        </w:rPr>
        <w:t xml:space="preserve"> with annexed Scope of Work, Technical Specifications, Drawings, and General Conditions of Tender;</w:t>
      </w:r>
    </w:p>
    <w:p w14:paraId="7F4D4D3F" w14:textId="77777777" w:rsidR="00743E00" w:rsidRPr="00BC0704" w:rsidRDefault="00743E00" w:rsidP="00743E00">
      <w:pPr>
        <w:numPr>
          <w:ilvl w:val="0"/>
          <w:numId w:val="26"/>
        </w:numPr>
        <w:tabs>
          <w:tab w:val="left" w:pos="1260"/>
        </w:tabs>
        <w:suppressAutoHyphens w:val="0"/>
        <w:ind w:left="1260"/>
        <w:rPr>
          <w:szCs w:val="24"/>
        </w:rPr>
      </w:pPr>
      <w:r w:rsidRPr="00BC0704">
        <w:rPr>
          <w:szCs w:val="24"/>
        </w:rPr>
        <w:t xml:space="preserve">Annex B - Bid Form including Contractor's firm and final proposal/bid dated </w:t>
      </w:r>
      <w:r w:rsidRPr="00363A90">
        <w:rPr>
          <w:i/>
          <w:color w:val="0000FF"/>
          <w:szCs w:val="24"/>
        </w:rPr>
        <w:t>[insert date],</w:t>
      </w:r>
      <w:r w:rsidRPr="00BC0704">
        <w:rPr>
          <w:szCs w:val="24"/>
        </w:rPr>
        <w:t xml:space="preserve"> with detailed Bill of Quantities (“BoQ”) and unit cost;</w:t>
      </w:r>
    </w:p>
    <w:p w14:paraId="53996165" w14:textId="77777777" w:rsidR="00743E00" w:rsidRPr="00BC0704" w:rsidRDefault="00743E00" w:rsidP="00743E00">
      <w:pPr>
        <w:numPr>
          <w:ilvl w:val="0"/>
          <w:numId w:val="26"/>
        </w:numPr>
        <w:tabs>
          <w:tab w:val="left" w:pos="1260"/>
        </w:tabs>
        <w:suppressAutoHyphens w:val="0"/>
        <w:ind w:left="1260"/>
        <w:rPr>
          <w:szCs w:val="24"/>
        </w:rPr>
      </w:pPr>
      <w:r w:rsidRPr="00BC0704">
        <w:rPr>
          <w:szCs w:val="24"/>
        </w:rPr>
        <w:t xml:space="preserve">Annex C - Approved Work Schedule; </w:t>
      </w:r>
    </w:p>
    <w:p w14:paraId="3E3A551B" w14:textId="77777777" w:rsidR="00743E00" w:rsidRPr="00BC0704" w:rsidRDefault="00743E00" w:rsidP="00743E00">
      <w:pPr>
        <w:numPr>
          <w:ilvl w:val="0"/>
          <w:numId w:val="26"/>
        </w:numPr>
        <w:tabs>
          <w:tab w:val="left" w:pos="1260"/>
        </w:tabs>
        <w:suppressAutoHyphens w:val="0"/>
        <w:ind w:left="1260"/>
        <w:rPr>
          <w:szCs w:val="24"/>
        </w:rPr>
      </w:pPr>
      <w:r w:rsidRPr="00BC0704">
        <w:rPr>
          <w:szCs w:val="24"/>
        </w:rPr>
        <w:t>Annex D - Accepted Notice of Award (“NoA”); and</w:t>
      </w:r>
    </w:p>
    <w:p w14:paraId="5EDFB87C" w14:textId="77777777" w:rsidR="00743E00" w:rsidRPr="00BC0704" w:rsidRDefault="00743E00" w:rsidP="00743E00">
      <w:pPr>
        <w:numPr>
          <w:ilvl w:val="0"/>
          <w:numId w:val="26"/>
        </w:numPr>
        <w:tabs>
          <w:tab w:val="left" w:pos="1080"/>
          <w:tab w:val="left" w:pos="1260"/>
        </w:tabs>
        <w:suppressAutoHyphens w:val="0"/>
        <w:ind w:left="1260"/>
        <w:rPr>
          <w:szCs w:val="24"/>
        </w:rPr>
      </w:pPr>
      <w:r w:rsidRPr="00BC0704">
        <w:rPr>
          <w:szCs w:val="24"/>
        </w:rPr>
        <w:t>Annex E - Payment Schedule.</w:t>
      </w:r>
    </w:p>
    <w:p w14:paraId="47B5586B" w14:textId="77777777" w:rsidR="00743E00" w:rsidRPr="00BC0704" w:rsidRDefault="00743E00" w:rsidP="00743E00">
      <w:pPr>
        <w:tabs>
          <w:tab w:val="left" w:pos="1080"/>
        </w:tabs>
        <w:ind w:left="1800"/>
        <w:rPr>
          <w:szCs w:val="24"/>
        </w:rPr>
      </w:pPr>
    </w:p>
    <w:p w14:paraId="130DE5E1" w14:textId="77777777" w:rsidR="00743E00" w:rsidRPr="00BC0704" w:rsidRDefault="00743E00" w:rsidP="00743E00">
      <w:pPr>
        <w:numPr>
          <w:ilvl w:val="1"/>
          <w:numId w:val="18"/>
        </w:numPr>
        <w:tabs>
          <w:tab w:val="clear" w:pos="720"/>
          <w:tab w:val="num" w:pos="900"/>
        </w:tabs>
        <w:suppressAutoHyphens w:val="0"/>
        <w:ind w:left="900" w:hanging="540"/>
        <w:rPr>
          <w:szCs w:val="24"/>
        </w:rPr>
      </w:pPr>
      <w:r w:rsidRPr="00BC0704">
        <w:rPr>
          <w:szCs w:val="24"/>
        </w:rPr>
        <w:t>Any other Project documentation, agreed and signed by both Parties during the implementation of this Agreement, shall form part of this Agreement.</w:t>
      </w:r>
    </w:p>
    <w:p w14:paraId="17389686" w14:textId="77777777" w:rsidR="00743E00" w:rsidRPr="00BC0704" w:rsidRDefault="00743E00" w:rsidP="00743E00">
      <w:pPr>
        <w:tabs>
          <w:tab w:val="num" w:pos="900"/>
        </w:tabs>
        <w:ind w:left="900" w:hanging="540"/>
        <w:rPr>
          <w:szCs w:val="24"/>
        </w:rPr>
      </w:pPr>
    </w:p>
    <w:p w14:paraId="70F3457A" w14:textId="77777777" w:rsidR="00743E00" w:rsidRPr="00BC0704" w:rsidRDefault="00743E00" w:rsidP="00743E00">
      <w:pPr>
        <w:numPr>
          <w:ilvl w:val="1"/>
          <w:numId w:val="18"/>
        </w:numPr>
        <w:tabs>
          <w:tab w:val="clear" w:pos="720"/>
          <w:tab w:val="num" w:pos="900"/>
        </w:tabs>
        <w:suppressAutoHyphens w:val="0"/>
        <w:ind w:left="900" w:hanging="540"/>
        <w:rPr>
          <w:szCs w:val="24"/>
        </w:rPr>
      </w:pPr>
      <w:r w:rsidRPr="00BC0704">
        <w:rPr>
          <w:szCs w:val="24"/>
        </w:rPr>
        <w:t xml:space="preserve">All correspondence, instructions, notes and other communications relating in any way to the performance of this Agreement will be in the English language. The </w:t>
      </w:r>
      <w:r w:rsidRPr="00BC0704">
        <w:rPr>
          <w:szCs w:val="24"/>
        </w:rPr>
        <w:lastRenderedPageBreak/>
        <w:t xml:space="preserve">English language version of the Agreement will at all times be the version of the Agreement which binds the Parties. Translations of the Agreement into languages other than English may be prepared for working purposes but will have no legally binding effect on the Parties. </w:t>
      </w:r>
    </w:p>
    <w:p w14:paraId="3FBD5F5E" w14:textId="77777777" w:rsidR="00743E00" w:rsidRPr="00BC0704" w:rsidRDefault="00743E00" w:rsidP="00743E00">
      <w:pPr>
        <w:pStyle w:val="ListParagraph"/>
        <w:tabs>
          <w:tab w:val="num" w:pos="900"/>
        </w:tabs>
        <w:ind w:left="900" w:hanging="540"/>
        <w:rPr>
          <w:szCs w:val="24"/>
        </w:rPr>
      </w:pPr>
    </w:p>
    <w:p w14:paraId="5F007156" w14:textId="77777777" w:rsidR="00743E00" w:rsidRPr="00BC0704" w:rsidRDefault="00743E00" w:rsidP="00743E00">
      <w:pPr>
        <w:numPr>
          <w:ilvl w:val="1"/>
          <w:numId w:val="18"/>
        </w:numPr>
        <w:tabs>
          <w:tab w:val="clear" w:pos="720"/>
          <w:tab w:val="num" w:pos="900"/>
        </w:tabs>
        <w:suppressAutoHyphens w:val="0"/>
        <w:ind w:left="900" w:hanging="540"/>
        <w:rPr>
          <w:szCs w:val="24"/>
        </w:rPr>
      </w:pPr>
      <w:r w:rsidRPr="00BC0704">
        <w:rPr>
          <w:szCs w:val="24"/>
        </w:rPr>
        <w:t xml:space="preserve">If either Party finds any discrepancy or ambiguity in this Agreement, that Party must notify the other Party in writing. The Parties agree to consult with each other to attempt to resolve the discrepancy or ambiguity. </w:t>
      </w:r>
    </w:p>
    <w:p w14:paraId="2F08E86E" w14:textId="77777777" w:rsidR="00743E00" w:rsidRPr="00BC0704" w:rsidRDefault="00743E00" w:rsidP="00743E00">
      <w:pPr>
        <w:tabs>
          <w:tab w:val="num" w:pos="900"/>
        </w:tabs>
        <w:ind w:left="900" w:hanging="540"/>
        <w:rPr>
          <w:szCs w:val="24"/>
        </w:rPr>
      </w:pPr>
    </w:p>
    <w:p w14:paraId="03C984EE" w14:textId="77777777" w:rsidR="00743E00" w:rsidRPr="00BC0704" w:rsidRDefault="00743E00" w:rsidP="00743E00">
      <w:pPr>
        <w:numPr>
          <w:ilvl w:val="1"/>
          <w:numId w:val="18"/>
        </w:numPr>
        <w:tabs>
          <w:tab w:val="clear" w:pos="720"/>
          <w:tab w:val="num" w:pos="900"/>
        </w:tabs>
        <w:suppressAutoHyphens w:val="0"/>
        <w:ind w:left="900" w:hanging="540"/>
        <w:rPr>
          <w:szCs w:val="24"/>
        </w:rPr>
      </w:pPr>
      <w:r w:rsidRPr="00BC0704">
        <w:rPr>
          <w:szCs w:val="24"/>
        </w:rPr>
        <w:t>Unless otherwise advised by IOM in writing, all Project reports and other issues arising under this Agreement shall be addressed to IOM’s designated Chief of Mission / authorized Agreement signatory.</w:t>
      </w:r>
    </w:p>
    <w:p w14:paraId="64FD3E14" w14:textId="77777777" w:rsidR="00743E00" w:rsidRPr="00BC0704" w:rsidRDefault="00743E00" w:rsidP="00743E00">
      <w:pPr>
        <w:rPr>
          <w:szCs w:val="24"/>
        </w:rPr>
      </w:pPr>
    </w:p>
    <w:p w14:paraId="62437821" w14:textId="77777777" w:rsidR="00743E00" w:rsidRPr="00BC0704" w:rsidRDefault="00743E00" w:rsidP="00743E00">
      <w:pPr>
        <w:ind w:left="360" w:hanging="360"/>
        <w:rPr>
          <w:szCs w:val="24"/>
        </w:rPr>
      </w:pPr>
      <w:r w:rsidRPr="00BC0704">
        <w:rPr>
          <w:szCs w:val="24"/>
        </w:rPr>
        <w:t>2.</w:t>
      </w:r>
      <w:r w:rsidRPr="00BC0704">
        <w:rPr>
          <w:szCs w:val="24"/>
        </w:rPr>
        <w:tab/>
        <w:t>Scope of Work</w:t>
      </w:r>
    </w:p>
    <w:p w14:paraId="51647549" w14:textId="77777777" w:rsidR="00743E00" w:rsidRPr="00BC0704" w:rsidRDefault="00743E00" w:rsidP="00743E00">
      <w:pPr>
        <w:tabs>
          <w:tab w:val="left" w:pos="1080"/>
        </w:tabs>
        <w:ind w:left="1080" w:hanging="720"/>
        <w:rPr>
          <w:szCs w:val="24"/>
        </w:rPr>
      </w:pPr>
    </w:p>
    <w:p w14:paraId="15F44F8F" w14:textId="77777777" w:rsidR="00743E00" w:rsidRPr="00BC0704" w:rsidRDefault="00743E00" w:rsidP="00743E00">
      <w:pPr>
        <w:numPr>
          <w:ilvl w:val="1"/>
          <w:numId w:val="19"/>
        </w:numPr>
        <w:tabs>
          <w:tab w:val="left" w:pos="900"/>
        </w:tabs>
        <w:suppressAutoHyphens w:val="0"/>
        <w:ind w:left="900" w:hanging="540"/>
        <w:rPr>
          <w:szCs w:val="24"/>
        </w:rPr>
      </w:pPr>
      <w:r w:rsidRPr="00BC0704">
        <w:rPr>
          <w:szCs w:val="24"/>
        </w:rPr>
        <w:t xml:space="preserve"> </w:t>
      </w:r>
      <w:r w:rsidRPr="00BC0704">
        <w:rPr>
          <w:szCs w:val="24"/>
        </w:rPr>
        <w:tab/>
        <w:t>The Contractor shall furnish all the necessary materials, tools and equipment, labor, supervision, and other services, for the satisfactory and timely completion of the Works in accordance with this Agreement .</w:t>
      </w:r>
    </w:p>
    <w:p w14:paraId="589CD2DA" w14:textId="77777777" w:rsidR="00743E00" w:rsidRPr="00BC0704" w:rsidRDefault="00743E00" w:rsidP="00743E00">
      <w:pPr>
        <w:tabs>
          <w:tab w:val="left" w:pos="900"/>
        </w:tabs>
        <w:ind w:left="900" w:hanging="540"/>
        <w:rPr>
          <w:szCs w:val="24"/>
        </w:rPr>
      </w:pPr>
    </w:p>
    <w:p w14:paraId="1351CDFD" w14:textId="77777777" w:rsidR="00743E00" w:rsidRPr="00BC0704" w:rsidRDefault="00743E00" w:rsidP="00743E00">
      <w:pPr>
        <w:numPr>
          <w:ilvl w:val="1"/>
          <w:numId w:val="19"/>
        </w:numPr>
        <w:tabs>
          <w:tab w:val="left" w:pos="900"/>
        </w:tabs>
        <w:suppressAutoHyphens w:val="0"/>
        <w:ind w:left="900" w:hanging="540"/>
        <w:rPr>
          <w:szCs w:val="24"/>
        </w:rPr>
      </w:pPr>
      <w:r w:rsidRPr="00BC0704">
        <w:rPr>
          <w:szCs w:val="24"/>
        </w:rPr>
        <w:t xml:space="preserve"> </w:t>
      </w:r>
      <w:r w:rsidRPr="00BC0704">
        <w:rPr>
          <w:szCs w:val="24"/>
        </w:rPr>
        <w:tab/>
        <w:t>Only IOM may approve any changes, modifications, deviations, and substitutions, in the Scope of Work in accordance with Article 7 (“Work Variation”).</w:t>
      </w:r>
    </w:p>
    <w:p w14:paraId="44581FC1" w14:textId="77777777" w:rsidR="00743E00" w:rsidRPr="00BC0704" w:rsidRDefault="00743E00" w:rsidP="00743E00">
      <w:pPr>
        <w:pStyle w:val="ListParagraph"/>
        <w:tabs>
          <w:tab w:val="left" w:pos="900"/>
        </w:tabs>
        <w:ind w:left="900" w:hanging="540"/>
        <w:rPr>
          <w:szCs w:val="24"/>
        </w:rPr>
      </w:pPr>
    </w:p>
    <w:p w14:paraId="03C6F57A" w14:textId="77777777" w:rsidR="00743E00" w:rsidRPr="00BC0704" w:rsidRDefault="00743E00" w:rsidP="00743E00">
      <w:pPr>
        <w:numPr>
          <w:ilvl w:val="1"/>
          <w:numId w:val="19"/>
        </w:numPr>
        <w:tabs>
          <w:tab w:val="left" w:pos="900"/>
        </w:tabs>
        <w:suppressAutoHyphens w:val="0"/>
        <w:ind w:left="900" w:hanging="540"/>
        <w:rPr>
          <w:szCs w:val="24"/>
        </w:rPr>
      </w:pPr>
      <w:r w:rsidRPr="00BC0704">
        <w:rPr>
          <w:szCs w:val="24"/>
        </w:rPr>
        <w:t xml:space="preserve"> </w:t>
      </w:r>
      <w:r w:rsidRPr="00BC0704">
        <w:rPr>
          <w:szCs w:val="24"/>
        </w:rPr>
        <w:tab/>
        <w:t>IOM reserves the right to supply any materials, equipment, or resources, and to delete or reduce any work item, whether in whole or in part and update Annexes as necessary and a reduced Contract Price shall be agreed.</w:t>
      </w:r>
    </w:p>
    <w:p w14:paraId="02C3EBF1" w14:textId="77777777" w:rsidR="00743E00" w:rsidRPr="00BC0704" w:rsidRDefault="00743E00" w:rsidP="00743E00">
      <w:pPr>
        <w:rPr>
          <w:szCs w:val="24"/>
        </w:rPr>
      </w:pPr>
    </w:p>
    <w:p w14:paraId="313F2CE1" w14:textId="77777777" w:rsidR="00743E00" w:rsidRPr="00BC0704" w:rsidRDefault="00743E00" w:rsidP="00743E00">
      <w:pPr>
        <w:numPr>
          <w:ilvl w:val="0"/>
          <w:numId w:val="22"/>
        </w:numPr>
        <w:tabs>
          <w:tab w:val="clear" w:pos="720"/>
          <w:tab w:val="num" w:pos="360"/>
        </w:tabs>
        <w:suppressAutoHyphens w:val="0"/>
        <w:ind w:left="360" w:hanging="360"/>
        <w:rPr>
          <w:szCs w:val="24"/>
        </w:rPr>
      </w:pPr>
      <w:r w:rsidRPr="00BC0704">
        <w:rPr>
          <w:szCs w:val="24"/>
        </w:rPr>
        <w:t>Contract Price</w:t>
      </w:r>
    </w:p>
    <w:p w14:paraId="5FA993A6" w14:textId="77777777" w:rsidR="00743E00" w:rsidRPr="00BC0704" w:rsidRDefault="00743E00" w:rsidP="00743E00">
      <w:pPr>
        <w:ind w:left="720"/>
        <w:rPr>
          <w:szCs w:val="24"/>
        </w:rPr>
      </w:pPr>
    </w:p>
    <w:p w14:paraId="079224F8" w14:textId="77777777" w:rsidR="00743E00" w:rsidRPr="00BC0704" w:rsidRDefault="00743E00" w:rsidP="00743E00">
      <w:pPr>
        <w:numPr>
          <w:ilvl w:val="1"/>
          <w:numId w:val="20"/>
        </w:numPr>
        <w:tabs>
          <w:tab w:val="clear" w:pos="720"/>
          <w:tab w:val="num" w:pos="1080"/>
        </w:tabs>
        <w:suppressAutoHyphens w:val="0"/>
        <w:ind w:left="900" w:hanging="540"/>
        <w:rPr>
          <w:szCs w:val="24"/>
        </w:rPr>
      </w:pPr>
      <w:r w:rsidRPr="00BC0704">
        <w:rPr>
          <w:szCs w:val="24"/>
        </w:rPr>
        <w:t xml:space="preserve">The total contract price (the “Contract Price”) shall be </w:t>
      </w:r>
      <w:r w:rsidRPr="00363A90">
        <w:rPr>
          <w:i/>
          <w:color w:val="0000FF"/>
          <w:szCs w:val="24"/>
        </w:rPr>
        <w:t>[currency code] [insert figure] (</w:t>
      </w:r>
      <w:r w:rsidRPr="00363A90">
        <w:rPr>
          <w:i/>
          <w:iCs/>
          <w:color w:val="0000FF"/>
          <w:szCs w:val="24"/>
        </w:rPr>
        <w:t xml:space="preserve">insert amount of money in words </w:t>
      </w:r>
      <w:r w:rsidRPr="00363A90">
        <w:rPr>
          <w:i/>
          <w:color w:val="0000FF"/>
          <w:szCs w:val="24"/>
        </w:rPr>
        <w:t>+ currency in words)</w:t>
      </w:r>
      <w:r w:rsidRPr="00BC0704">
        <w:rPr>
          <w:szCs w:val="24"/>
        </w:rPr>
        <w:t xml:space="preserve"> only inclusive of all applicable fees, taxes and permits that may be imposed by any Government entity in connection with the execution, completion, and turnover of the Works pursuant to this Agreement .  </w:t>
      </w:r>
    </w:p>
    <w:p w14:paraId="0CA0F385" w14:textId="77777777" w:rsidR="00743E00" w:rsidRPr="00BC0704" w:rsidRDefault="00743E00" w:rsidP="00743E00">
      <w:pPr>
        <w:ind w:left="900" w:hanging="540"/>
        <w:rPr>
          <w:szCs w:val="24"/>
        </w:rPr>
      </w:pPr>
    </w:p>
    <w:p w14:paraId="15AAFC5A" w14:textId="77777777" w:rsidR="00743E00" w:rsidRPr="00BC0704" w:rsidRDefault="00743E00" w:rsidP="00743E00">
      <w:pPr>
        <w:numPr>
          <w:ilvl w:val="1"/>
          <w:numId w:val="20"/>
        </w:numPr>
        <w:tabs>
          <w:tab w:val="clear" w:pos="720"/>
          <w:tab w:val="num" w:pos="900"/>
        </w:tabs>
        <w:suppressAutoHyphens w:val="0"/>
        <w:ind w:left="900" w:hanging="540"/>
        <w:rPr>
          <w:szCs w:val="24"/>
        </w:rPr>
      </w:pPr>
      <w:r w:rsidRPr="00BC0704">
        <w:rPr>
          <w:szCs w:val="24"/>
        </w:rPr>
        <w:t>The Contract Price and unit prices as outlined in Annex B shall be binding and shall not be altered in any event. The Contract Price will be modified only in cases of IOM-approved Work Variations and IOM-supplied materials as outlined in Articles 2.2 and 2.3 of this Agreement and shall be reflected in writing.</w:t>
      </w:r>
    </w:p>
    <w:p w14:paraId="5B9FC3AA" w14:textId="77777777" w:rsidR="00743E00" w:rsidRPr="00BC0704" w:rsidRDefault="00743E00" w:rsidP="00743E00">
      <w:pPr>
        <w:pStyle w:val="ListParagraph"/>
        <w:ind w:left="900" w:hanging="540"/>
        <w:rPr>
          <w:szCs w:val="24"/>
        </w:rPr>
      </w:pPr>
    </w:p>
    <w:p w14:paraId="1B2228BA" w14:textId="77777777" w:rsidR="00743E00" w:rsidRPr="00BC0704" w:rsidRDefault="00743E00" w:rsidP="00743E00">
      <w:pPr>
        <w:numPr>
          <w:ilvl w:val="1"/>
          <w:numId w:val="20"/>
        </w:numPr>
        <w:tabs>
          <w:tab w:val="clear" w:pos="720"/>
          <w:tab w:val="num" w:pos="900"/>
        </w:tabs>
        <w:suppressAutoHyphens w:val="0"/>
        <w:ind w:left="900" w:hanging="540"/>
        <w:rPr>
          <w:szCs w:val="24"/>
        </w:rPr>
      </w:pPr>
      <w:r w:rsidRPr="00BC0704">
        <w:rPr>
          <w:szCs w:val="24"/>
        </w:rPr>
        <w:t>The liability of IOM to the Contractor is STRICTLY LIMITED to the Contract Price outlined in Article 3.1, regardless of any increase in wage or labor cost or fluctuation in the cost of materials and equipment, occurring at any time. The Contractor shall be liable for its under-estimation of the requirements of this Agreement, inflation or currency devaluation, if any.</w:t>
      </w:r>
    </w:p>
    <w:p w14:paraId="0881247E" w14:textId="77777777" w:rsidR="00743E00" w:rsidRPr="00BC0704" w:rsidRDefault="00743E00" w:rsidP="00743E00">
      <w:pPr>
        <w:rPr>
          <w:szCs w:val="24"/>
        </w:rPr>
      </w:pPr>
    </w:p>
    <w:p w14:paraId="5D619CBC" w14:textId="77777777" w:rsidR="00743E00" w:rsidRPr="00BC0704" w:rsidRDefault="00743E00" w:rsidP="00743E00">
      <w:pPr>
        <w:tabs>
          <w:tab w:val="left" w:pos="360"/>
        </w:tabs>
        <w:rPr>
          <w:szCs w:val="24"/>
        </w:rPr>
      </w:pPr>
      <w:r w:rsidRPr="00BC0704">
        <w:rPr>
          <w:szCs w:val="24"/>
        </w:rPr>
        <w:t>4.</w:t>
      </w:r>
      <w:r w:rsidRPr="00BC0704">
        <w:rPr>
          <w:szCs w:val="24"/>
        </w:rPr>
        <w:tab/>
        <w:t>Manner of Payment</w:t>
      </w:r>
    </w:p>
    <w:p w14:paraId="04C6C386" w14:textId="77777777" w:rsidR="00743E00" w:rsidRPr="00BC0704" w:rsidRDefault="00743E00" w:rsidP="00743E00">
      <w:pPr>
        <w:rPr>
          <w:szCs w:val="24"/>
        </w:rPr>
      </w:pPr>
    </w:p>
    <w:p w14:paraId="58479C62" w14:textId="77777777" w:rsidR="00743E00" w:rsidRPr="00BC0704" w:rsidRDefault="00743E00" w:rsidP="00743E00">
      <w:pPr>
        <w:ind w:left="900" w:hanging="540"/>
        <w:rPr>
          <w:szCs w:val="24"/>
        </w:rPr>
      </w:pPr>
      <w:r w:rsidRPr="00BC0704">
        <w:rPr>
          <w:szCs w:val="24"/>
        </w:rPr>
        <w:t xml:space="preserve">4.1 </w:t>
      </w:r>
      <w:r w:rsidRPr="00BC0704">
        <w:rPr>
          <w:szCs w:val="24"/>
        </w:rPr>
        <w:tab/>
        <w:t>Payments for the Works will be done in installments in accordance with the Payment Schedule in Annex E.</w:t>
      </w:r>
    </w:p>
    <w:p w14:paraId="4E4737FD" w14:textId="77777777" w:rsidR="00743E00" w:rsidRPr="00BC0704" w:rsidRDefault="00743E00" w:rsidP="00743E00">
      <w:pPr>
        <w:ind w:left="900" w:hanging="540"/>
        <w:rPr>
          <w:szCs w:val="24"/>
        </w:rPr>
      </w:pPr>
    </w:p>
    <w:p w14:paraId="1D3BBD54" w14:textId="77777777" w:rsidR="00743E00" w:rsidRPr="00BC0704" w:rsidRDefault="00743E00" w:rsidP="00743E00">
      <w:pPr>
        <w:ind w:left="900" w:hanging="540"/>
        <w:rPr>
          <w:szCs w:val="24"/>
        </w:rPr>
      </w:pPr>
      <w:r w:rsidRPr="00BC0704">
        <w:rPr>
          <w:szCs w:val="24"/>
        </w:rPr>
        <w:lastRenderedPageBreak/>
        <w:t>4.2</w:t>
      </w:r>
      <w:r w:rsidRPr="00BC0704">
        <w:rPr>
          <w:szCs w:val="24"/>
        </w:rPr>
        <w:tab/>
        <w:t>The Contractor’s Progress Claims shall be submitted to and certified by IOM’s appointed Project Manager who will verify the value of the work done with regard to the value of the quantities of items completed in the Bill of Quantities. The Contractor shall submit all Progress Claims with the following attachments:</w:t>
      </w:r>
    </w:p>
    <w:p w14:paraId="17DAFFE2" w14:textId="77777777" w:rsidR="00743E00" w:rsidRPr="00BC0704" w:rsidRDefault="00743E00" w:rsidP="00743E00">
      <w:pPr>
        <w:ind w:left="900" w:hanging="540"/>
        <w:rPr>
          <w:szCs w:val="24"/>
        </w:rPr>
      </w:pPr>
    </w:p>
    <w:p w14:paraId="479735B3" w14:textId="77777777" w:rsidR="00743E00" w:rsidRPr="00BC0704" w:rsidRDefault="00743E00" w:rsidP="00743E00">
      <w:pPr>
        <w:numPr>
          <w:ilvl w:val="0"/>
          <w:numId w:val="27"/>
        </w:numPr>
        <w:suppressAutoHyphens w:val="0"/>
        <w:ind w:left="1260"/>
        <w:rPr>
          <w:szCs w:val="24"/>
        </w:rPr>
      </w:pPr>
      <w:r w:rsidRPr="00BC0704">
        <w:rPr>
          <w:szCs w:val="24"/>
        </w:rPr>
        <w:t xml:space="preserve">Updated Financial Statement of the Project; </w:t>
      </w:r>
    </w:p>
    <w:p w14:paraId="0EF40180" w14:textId="77777777" w:rsidR="00743E00" w:rsidRPr="00BC0704" w:rsidRDefault="00743E00" w:rsidP="00743E00">
      <w:pPr>
        <w:numPr>
          <w:ilvl w:val="0"/>
          <w:numId w:val="27"/>
        </w:numPr>
        <w:suppressAutoHyphens w:val="0"/>
        <w:ind w:left="1260"/>
        <w:rPr>
          <w:szCs w:val="24"/>
        </w:rPr>
      </w:pPr>
      <w:r w:rsidRPr="00BC0704">
        <w:rPr>
          <w:szCs w:val="24"/>
        </w:rPr>
        <w:t>Statement of Completed Works;</w:t>
      </w:r>
    </w:p>
    <w:p w14:paraId="41EA4D70" w14:textId="77777777" w:rsidR="00743E00" w:rsidRPr="00BC0704" w:rsidRDefault="00743E00" w:rsidP="00743E00">
      <w:pPr>
        <w:numPr>
          <w:ilvl w:val="0"/>
          <w:numId w:val="27"/>
        </w:numPr>
        <w:suppressAutoHyphens w:val="0"/>
        <w:ind w:left="1260"/>
        <w:rPr>
          <w:szCs w:val="24"/>
        </w:rPr>
      </w:pPr>
      <w:r w:rsidRPr="00BC0704">
        <w:rPr>
          <w:szCs w:val="24"/>
        </w:rPr>
        <w:t xml:space="preserve">Progress Photos; and </w:t>
      </w:r>
    </w:p>
    <w:p w14:paraId="54A99588" w14:textId="77777777" w:rsidR="00743E00" w:rsidRPr="00BC0704" w:rsidRDefault="00743E00" w:rsidP="00743E00">
      <w:pPr>
        <w:numPr>
          <w:ilvl w:val="0"/>
          <w:numId w:val="27"/>
        </w:numPr>
        <w:suppressAutoHyphens w:val="0"/>
        <w:ind w:left="1260"/>
        <w:rPr>
          <w:szCs w:val="24"/>
        </w:rPr>
      </w:pPr>
      <w:r w:rsidRPr="00BC0704">
        <w:rPr>
          <w:szCs w:val="24"/>
        </w:rPr>
        <w:t xml:space="preserve">Contractor's Sales Invoice. </w:t>
      </w:r>
    </w:p>
    <w:p w14:paraId="08DA6611" w14:textId="77777777" w:rsidR="00743E00" w:rsidRPr="00BC0704" w:rsidRDefault="00743E00" w:rsidP="00743E00">
      <w:pPr>
        <w:ind w:left="1260" w:hanging="360"/>
        <w:rPr>
          <w:szCs w:val="24"/>
        </w:rPr>
      </w:pPr>
    </w:p>
    <w:p w14:paraId="3D8A3D9E" w14:textId="77777777" w:rsidR="00743E00" w:rsidRPr="00BC0704" w:rsidRDefault="00743E00" w:rsidP="00743E00">
      <w:pPr>
        <w:ind w:left="900" w:hanging="540"/>
        <w:rPr>
          <w:szCs w:val="24"/>
        </w:rPr>
      </w:pPr>
      <w:r w:rsidRPr="00BC0704">
        <w:rPr>
          <w:szCs w:val="24"/>
        </w:rPr>
        <w:t>4.3</w:t>
      </w:r>
      <w:r w:rsidRPr="00BC0704">
        <w:rPr>
          <w:szCs w:val="24"/>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7B6AAD03" w14:textId="77777777" w:rsidR="00743E00" w:rsidRPr="00BC0704" w:rsidRDefault="00743E00" w:rsidP="00743E00">
      <w:pPr>
        <w:ind w:left="900" w:hanging="540"/>
        <w:rPr>
          <w:szCs w:val="24"/>
        </w:rPr>
      </w:pPr>
    </w:p>
    <w:p w14:paraId="467C4B65" w14:textId="77777777" w:rsidR="00743E00" w:rsidRPr="00BC0704" w:rsidRDefault="00743E00" w:rsidP="00743E00">
      <w:pPr>
        <w:ind w:left="900" w:hanging="540"/>
        <w:rPr>
          <w:szCs w:val="24"/>
        </w:rPr>
      </w:pPr>
      <w:r w:rsidRPr="00BC0704">
        <w:rPr>
          <w:szCs w:val="24"/>
        </w:rPr>
        <w:t>4.4</w:t>
      </w:r>
      <w:r w:rsidRPr="00BC0704">
        <w:rPr>
          <w:szCs w:val="24"/>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29652C8C" w14:textId="77777777" w:rsidR="00743E00" w:rsidRPr="00BC0704" w:rsidRDefault="00743E00" w:rsidP="00743E00">
      <w:pPr>
        <w:ind w:left="900" w:hanging="540"/>
        <w:rPr>
          <w:szCs w:val="24"/>
        </w:rPr>
      </w:pPr>
    </w:p>
    <w:p w14:paraId="296ABBF2" w14:textId="77777777" w:rsidR="00743E00" w:rsidRPr="00BC0704" w:rsidRDefault="00743E00" w:rsidP="00743E00">
      <w:pPr>
        <w:ind w:left="900" w:hanging="540"/>
        <w:rPr>
          <w:szCs w:val="24"/>
        </w:rPr>
      </w:pPr>
      <w:r w:rsidRPr="00BC0704">
        <w:rPr>
          <w:szCs w:val="24"/>
        </w:rPr>
        <w:t>4.5</w:t>
      </w:r>
      <w:r w:rsidRPr="00BC0704">
        <w:rPr>
          <w:szCs w:val="24"/>
        </w:rPr>
        <w:tab/>
        <w:t>The Contractor can only submit the final Progress Claim as per the Payment Schedule when the Contractor has satisfactorily completed and submitted:</w:t>
      </w:r>
    </w:p>
    <w:p w14:paraId="7EB8F885" w14:textId="77777777" w:rsidR="00743E00" w:rsidRPr="00BC0704" w:rsidRDefault="00743E00" w:rsidP="00743E00">
      <w:pPr>
        <w:ind w:left="900" w:hanging="540"/>
        <w:rPr>
          <w:szCs w:val="24"/>
        </w:rPr>
      </w:pPr>
    </w:p>
    <w:p w14:paraId="1922FCB5" w14:textId="77777777" w:rsidR="00743E00" w:rsidRPr="00BC0704" w:rsidRDefault="00743E00" w:rsidP="00743E00">
      <w:pPr>
        <w:numPr>
          <w:ilvl w:val="0"/>
          <w:numId w:val="28"/>
        </w:numPr>
        <w:suppressAutoHyphens w:val="0"/>
        <w:ind w:left="1260"/>
        <w:rPr>
          <w:szCs w:val="24"/>
        </w:rPr>
      </w:pPr>
      <w:r w:rsidRPr="00BC0704">
        <w:rPr>
          <w:szCs w:val="24"/>
        </w:rPr>
        <w:t>All works, including Work Variation Orders, as stipulated in the annexed documents;</w:t>
      </w:r>
    </w:p>
    <w:p w14:paraId="6E455EED" w14:textId="77777777" w:rsidR="00743E00" w:rsidRPr="00BC0704" w:rsidRDefault="00743E00" w:rsidP="00743E00">
      <w:pPr>
        <w:numPr>
          <w:ilvl w:val="0"/>
          <w:numId w:val="28"/>
        </w:numPr>
        <w:suppressAutoHyphens w:val="0"/>
        <w:ind w:left="1260"/>
        <w:rPr>
          <w:szCs w:val="24"/>
        </w:rPr>
      </w:pPr>
      <w:r w:rsidRPr="00BC0704">
        <w:rPr>
          <w:szCs w:val="24"/>
        </w:rPr>
        <w:t>Rectification of all reported non-conforming works;</w:t>
      </w:r>
    </w:p>
    <w:p w14:paraId="7657AC9F" w14:textId="77777777" w:rsidR="00743E00" w:rsidRPr="00BC0704" w:rsidRDefault="00743E00" w:rsidP="00743E00">
      <w:pPr>
        <w:numPr>
          <w:ilvl w:val="0"/>
          <w:numId w:val="28"/>
        </w:numPr>
        <w:suppressAutoHyphens w:val="0"/>
        <w:ind w:left="1260"/>
        <w:rPr>
          <w:szCs w:val="24"/>
        </w:rPr>
      </w:pPr>
      <w:r w:rsidRPr="00BC0704">
        <w:rPr>
          <w:szCs w:val="24"/>
        </w:rPr>
        <w:t>Completed demobilization and clean-up of site;</w:t>
      </w:r>
    </w:p>
    <w:p w14:paraId="1C8639CA" w14:textId="77777777" w:rsidR="00743E00" w:rsidRPr="00BC0704" w:rsidRDefault="00743E00" w:rsidP="00743E00">
      <w:pPr>
        <w:numPr>
          <w:ilvl w:val="0"/>
          <w:numId w:val="28"/>
        </w:numPr>
        <w:suppressAutoHyphens w:val="0"/>
        <w:ind w:left="1260"/>
        <w:rPr>
          <w:szCs w:val="24"/>
        </w:rPr>
      </w:pPr>
      <w:r w:rsidRPr="00BC0704">
        <w:rPr>
          <w:szCs w:val="24"/>
        </w:rPr>
        <w:t>Applicable materials and work test certificate/s;</w:t>
      </w:r>
    </w:p>
    <w:p w14:paraId="6463AEC1" w14:textId="77777777" w:rsidR="00743E00" w:rsidRPr="00BC0704" w:rsidRDefault="00743E00" w:rsidP="00743E00">
      <w:pPr>
        <w:numPr>
          <w:ilvl w:val="0"/>
          <w:numId w:val="28"/>
        </w:numPr>
        <w:suppressAutoHyphens w:val="0"/>
        <w:ind w:left="1260"/>
        <w:rPr>
          <w:szCs w:val="24"/>
        </w:rPr>
      </w:pPr>
      <w:r w:rsidRPr="00BC0704">
        <w:rPr>
          <w:szCs w:val="24"/>
        </w:rPr>
        <w:t>Approval duly signed by the Project Manager and by the Contractor’s authorized representative that the Work is completed in accordance with drawings and specifications and in compliance with applicable laws, rules and regulations of the local and/or national government of the location where the Project is to be implemented;</w:t>
      </w:r>
    </w:p>
    <w:p w14:paraId="5F34210A" w14:textId="77777777" w:rsidR="00743E00" w:rsidRPr="00BC0704" w:rsidRDefault="00743E00" w:rsidP="00743E00">
      <w:pPr>
        <w:ind w:left="1080" w:hanging="720"/>
        <w:rPr>
          <w:szCs w:val="24"/>
        </w:rPr>
      </w:pPr>
    </w:p>
    <w:p w14:paraId="6DE4714B" w14:textId="77777777" w:rsidR="00743E00" w:rsidRPr="00BC0704" w:rsidRDefault="00743E00" w:rsidP="00743E00">
      <w:pPr>
        <w:ind w:left="900" w:hanging="540"/>
        <w:rPr>
          <w:szCs w:val="24"/>
        </w:rPr>
      </w:pPr>
      <w:r w:rsidRPr="00BC0704">
        <w:rPr>
          <w:szCs w:val="24"/>
        </w:rPr>
        <w:t>4.6</w:t>
      </w:r>
      <w:r w:rsidRPr="00BC0704">
        <w:rPr>
          <w:szCs w:val="24"/>
        </w:rPr>
        <w:tab/>
        <w:t xml:space="preserve">A Certificate of Provisional Acceptance of completed Works shall be issued by IOM when each of the requirements under Article 4.5 have been fulfilled to its satisfaction. </w:t>
      </w:r>
    </w:p>
    <w:p w14:paraId="6FDB4354" w14:textId="77777777" w:rsidR="00743E00" w:rsidRPr="00BC0704" w:rsidRDefault="00743E00" w:rsidP="00743E00">
      <w:pPr>
        <w:ind w:left="900" w:hanging="540"/>
        <w:rPr>
          <w:szCs w:val="24"/>
        </w:rPr>
      </w:pPr>
    </w:p>
    <w:p w14:paraId="49B2DBBC" w14:textId="77777777" w:rsidR="00743E00" w:rsidRPr="00BC0704" w:rsidRDefault="00743E00" w:rsidP="00743E00">
      <w:pPr>
        <w:ind w:left="900" w:hanging="540"/>
        <w:rPr>
          <w:szCs w:val="24"/>
        </w:rPr>
      </w:pPr>
      <w:r w:rsidRPr="00BC0704">
        <w:rPr>
          <w:szCs w:val="24"/>
        </w:rPr>
        <w:t xml:space="preserve">4.7 </w:t>
      </w:r>
      <w:r w:rsidRPr="00BC0704">
        <w:rPr>
          <w:szCs w:val="24"/>
        </w:rPr>
        <w:tab/>
        <w:t>A Certificate of Provisional Acceptance of terminated Works shall be issued by IOM if IOM terminates the contract in accordance with Article 25. This Certificate will indicate the Completion Rate as per Article 6.2 and the Contractor shall remain responsible for the rectification of non-conforming or defective portions of the Works in accordance with Article 14.2.</w:t>
      </w:r>
    </w:p>
    <w:p w14:paraId="6DA49CA0" w14:textId="77777777" w:rsidR="00743E00" w:rsidRPr="00BC0704" w:rsidRDefault="00743E00" w:rsidP="00743E00">
      <w:pPr>
        <w:ind w:left="900" w:hanging="540"/>
        <w:rPr>
          <w:szCs w:val="24"/>
        </w:rPr>
      </w:pPr>
    </w:p>
    <w:p w14:paraId="5F19A474" w14:textId="77777777" w:rsidR="00743E00" w:rsidRPr="00BC0704" w:rsidRDefault="00743E00" w:rsidP="00743E00">
      <w:pPr>
        <w:ind w:left="900" w:hanging="540"/>
        <w:rPr>
          <w:szCs w:val="24"/>
        </w:rPr>
      </w:pPr>
      <w:r w:rsidRPr="00BC0704">
        <w:rPr>
          <w:szCs w:val="24"/>
        </w:rPr>
        <w:t>4.8</w:t>
      </w:r>
      <w:r w:rsidRPr="00BC0704">
        <w:rPr>
          <w:szCs w:val="24"/>
        </w:rPr>
        <w:tab/>
        <w:t xml:space="preserve">A Certificate of Final Acceptance shall be issued by IOM 12 (twelve) months after the date a Certificate of Provisional Acceptance of the completed or terminated </w:t>
      </w:r>
      <w:r w:rsidRPr="00BC0704">
        <w:rPr>
          <w:szCs w:val="24"/>
        </w:rPr>
        <w:lastRenderedPageBreak/>
        <w:t>Works is issued provided that any works required during the warranty period have been completed to its satisfaction.</w:t>
      </w:r>
    </w:p>
    <w:p w14:paraId="75C6D991" w14:textId="77777777" w:rsidR="00743E00" w:rsidRPr="00BC0704" w:rsidRDefault="00743E00" w:rsidP="00743E00">
      <w:pPr>
        <w:rPr>
          <w:szCs w:val="24"/>
        </w:rPr>
      </w:pPr>
    </w:p>
    <w:p w14:paraId="6895914D" w14:textId="77777777" w:rsidR="00743E00" w:rsidRPr="00BC0704" w:rsidRDefault="00743E00" w:rsidP="00743E00">
      <w:pPr>
        <w:rPr>
          <w:szCs w:val="24"/>
        </w:rPr>
      </w:pPr>
    </w:p>
    <w:p w14:paraId="4CF41A1A" w14:textId="77777777" w:rsidR="00743E00" w:rsidRPr="00BC0704" w:rsidRDefault="00743E00" w:rsidP="00743E00">
      <w:pPr>
        <w:rPr>
          <w:szCs w:val="24"/>
        </w:rPr>
      </w:pPr>
    </w:p>
    <w:p w14:paraId="4B9A3D33" w14:textId="77777777" w:rsidR="00743E00" w:rsidRPr="00BC0704" w:rsidRDefault="00743E00" w:rsidP="00743E00">
      <w:pPr>
        <w:rPr>
          <w:szCs w:val="24"/>
        </w:rPr>
      </w:pPr>
    </w:p>
    <w:p w14:paraId="772A9AA0" w14:textId="77777777" w:rsidR="00743E00" w:rsidRPr="00BC0704" w:rsidRDefault="00743E00" w:rsidP="00743E00">
      <w:pPr>
        <w:ind w:left="360" w:hanging="360"/>
        <w:rPr>
          <w:szCs w:val="24"/>
        </w:rPr>
      </w:pPr>
      <w:r w:rsidRPr="00BC0704">
        <w:rPr>
          <w:szCs w:val="24"/>
        </w:rPr>
        <w:t>5.</w:t>
      </w:r>
      <w:r w:rsidRPr="00BC0704">
        <w:rPr>
          <w:szCs w:val="24"/>
        </w:rPr>
        <w:tab/>
        <w:t>Completion Period</w:t>
      </w:r>
    </w:p>
    <w:p w14:paraId="387AE8CE" w14:textId="77777777" w:rsidR="00743E00" w:rsidRPr="00BC0704" w:rsidRDefault="00743E00" w:rsidP="00743E00">
      <w:pPr>
        <w:ind w:left="360" w:hanging="360"/>
        <w:rPr>
          <w:szCs w:val="24"/>
        </w:rPr>
      </w:pPr>
    </w:p>
    <w:p w14:paraId="5E420A44" w14:textId="77777777" w:rsidR="00743E00" w:rsidRPr="00BC0704" w:rsidRDefault="00743E00" w:rsidP="00743E00">
      <w:pPr>
        <w:tabs>
          <w:tab w:val="left" w:pos="900"/>
        </w:tabs>
        <w:ind w:left="900" w:hanging="540"/>
        <w:rPr>
          <w:szCs w:val="24"/>
        </w:rPr>
      </w:pPr>
      <w:r w:rsidRPr="00BC0704">
        <w:rPr>
          <w:szCs w:val="24"/>
        </w:rPr>
        <w:t>5.1</w:t>
      </w:r>
      <w:r w:rsidRPr="00BC0704">
        <w:rPr>
          <w:szCs w:val="24"/>
        </w:rPr>
        <w:tab/>
        <w:t xml:space="preserve">The Contractor shall mobilize all necessary and appropriate resources and coordinate all work activities with IOM to ensure commencement of the Works on </w:t>
      </w:r>
      <w:r w:rsidRPr="00363A90">
        <w:rPr>
          <w:i/>
          <w:color w:val="0000FF"/>
          <w:szCs w:val="24"/>
        </w:rPr>
        <w:t>[date]</w:t>
      </w:r>
      <w:r w:rsidRPr="00BC0704">
        <w:rPr>
          <w:szCs w:val="24"/>
        </w:rPr>
        <w:t xml:space="preserve"> and completion and turn-over of the Works to IOM by </w:t>
      </w:r>
      <w:r w:rsidRPr="00363A90">
        <w:rPr>
          <w:i/>
          <w:color w:val="0000FF"/>
          <w:szCs w:val="24"/>
        </w:rPr>
        <w:t>[date]</w:t>
      </w:r>
      <w:r w:rsidRPr="00BC0704">
        <w:rPr>
          <w:szCs w:val="24"/>
        </w:rPr>
        <w:t xml:space="preserve"> (“Completion Date”). </w:t>
      </w:r>
    </w:p>
    <w:p w14:paraId="2690ADF8" w14:textId="77777777" w:rsidR="00743E00" w:rsidRPr="00BC0704" w:rsidRDefault="00743E00" w:rsidP="00743E00">
      <w:pPr>
        <w:tabs>
          <w:tab w:val="left" w:pos="900"/>
        </w:tabs>
        <w:ind w:left="900" w:hanging="540"/>
        <w:rPr>
          <w:szCs w:val="24"/>
        </w:rPr>
      </w:pPr>
    </w:p>
    <w:p w14:paraId="176EBFB7" w14:textId="77777777" w:rsidR="00743E00" w:rsidRPr="00BC0704" w:rsidRDefault="00743E00" w:rsidP="00743E00">
      <w:pPr>
        <w:pStyle w:val="BodyText"/>
        <w:tabs>
          <w:tab w:val="left" w:pos="900"/>
        </w:tabs>
        <w:ind w:left="900" w:hanging="540"/>
        <w:rPr>
          <w:i w:val="0"/>
          <w:szCs w:val="24"/>
        </w:rPr>
      </w:pPr>
      <w:r w:rsidRPr="00BC0704">
        <w:rPr>
          <w:i w:val="0"/>
          <w:szCs w:val="24"/>
        </w:rPr>
        <w:t>5.2</w:t>
      </w:r>
      <w:r w:rsidRPr="00BC0704">
        <w:rPr>
          <w:i w:val="0"/>
          <w:szCs w:val="24"/>
        </w:rPr>
        <w:tab/>
        <w:t xml:space="preserve">Where the Contractor is unable to complete the Works by the date specified in Article 5.1, the Contractor may request a time extension in writing explaining the reasons for the delay. </w:t>
      </w:r>
    </w:p>
    <w:p w14:paraId="0EBD80F0" w14:textId="77777777" w:rsidR="00743E00" w:rsidRPr="00BC0704" w:rsidRDefault="00743E00" w:rsidP="00743E00">
      <w:pPr>
        <w:tabs>
          <w:tab w:val="left" w:pos="900"/>
        </w:tabs>
        <w:ind w:left="900" w:hanging="540"/>
        <w:rPr>
          <w:szCs w:val="24"/>
        </w:rPr>
      </w:pPr>
    </w:p>
    <w:p w14:paraId="1708262C" w14:textId="77777777" w:rsidR="00743E00" w:rsidRPr="00BC0704" w:rsidRDefault="00743E00" w:rsidP="00743E00">
      <w:pPr>
        <w:numPr>
          <w:ilvl w:val="1"/>
          <w:numId w:val="24"/>
        </w:numPr>
        <w:tabs>
          <w:tab w:val="left" w:pos="900"/>
        </w:tabs>
        <w:suppressAutoHyphens w:val="0"/>
        <w:ind w:left="900"/>
        <w:rPr>
          <w:szCs w:val="24"/>
        </w:rPr>
      </w:pPr>
      <w:r w:rsidRPr="00BC0704">
        <w:rPr>
          <w:szCs w:val="24"/>
        </w:rPr>
        <w:t>IOM shall not approve requests for time extension for reasons such as but not limited to:</w:t>
      </w:r>
    </w:p>
    <w:p w14:paraId="2EAD1531" w14:textId="77777777" w:rsidR="00743E00" w:rsidRPr="00BC0704" w:rsidRDefault="00743E00" w:rsidP="00743E00">
      <w:pPr>
        <w:ind w:left="1080"/>
        <w:rPr>
          <w:szCs w:val="24"/>
        </w:rPr>
      </w:pPr>
    </w:p>
    <w:p w14:paraId="4112BCE9" w14:textId="77777777" w:rsidR="00743E00" w:rsidRPr="00BC0704" w:rsidRDefault="00743E00" w:rsidP="00743E00">
      <w:pPr>
        <w:numPr>
          <w:ilvl w:val="0"/>
          <w:numId w:val="30"/>
        </w:numPr>
        <w:suppressAutoHyphens w:val="0"/>
        <w:ind w:left="1260"/>
        <w:rPr>
          <w:szCs w:val="24"/>
        </w:rPr>
      </w:pPr>
      <w:r w:rsidRPr="00BC0704">
        <w:rPr>
          <w:szCs w:val="24"/>
        </w:rPr>
        <w:t>Project location, conditions and restrictions identified during time of tender and award of the Agreement ;</w:t>
      </w:r>
    </w:p>
    <w:p w14:paraId="06E614C2" w14:textId="77777777" w:rsidR="00743E00" w:rsidRPr="00BC0704" w:rsidRDefault="00743E00" w:rsidP="00743E00">
      <w:pPr>
        <w:numPr>
          <w:ilvl w:val="0"/>
          <w:numId w:val="30"/>
        </w:numPr>
        <w:suppressAutoHyphens w:val="0"/>
        <w:ind w:left="1260"/>
        <w:rPr>
          <w:szCs w:val="24"/>
        </w:rPr>
      </w:pPr>
      <w:r w:rsidRPr="00BC0704">
        <w:rPr>
          <w:szCs w:val="24"/>
        </w:rPr>
        <w:t>Normal weather and climatic conditions prevailing at the site location;</w:t>
      </w:r>
    </w:p>
    <w:p w14:paraId="43B70F59" w14:textId="77777777" w:rsidR="00743E00" w:rsidRPr="00BC0704" w:rsidRDefault="00743E00" w:rsidP="00743E00">
      <w:pPr>
        <w:numPr>
          <w:ilvl w:val="0"/>
          <w:numId w:val="30"/>
        </w:numPr>
        <w:suppressAutoHyphens w:val="0"/>
        <w:ind w:left="1260"/>
        <w:rPr>
          <w:szCs w:val="24"/>
        </w:rPr>
      </w:pPr>
      <w:r w:rsidRPr="00BC0704">
        <w:rPr>
          <w:szCs w:val="24"/>
        </w:rPr>
        <w:t>Logistics, implementation, coordination problems and other reasons within the control of the Contractor;</w:t>
      </w:r>
    </w:p>
    <w:p w14:paraId="60D49E00" w14:textId="77777777" w:rsidR="00743E00" w:rsidRPr="00BC0704" w:rsidRDefault="00743E00" w:rsidP="00743E00">
      <w:pPr>
        <w:numPr>
          <w:ilvl w:val="0"/>
          <w:numId w:val="30"/>
        </w:numPr>
        <w:suppressAutoHyphens w:val="0"/>
        <w:ind w:left="1260"/>
        <w:rPr>
          <w:szCs w:val="24"/>
        </w:rPr>
      </w:pPr>
      <w:r w:rsidRPr="00BC0704">
        <w:rPr>
          <w:szCs w:val="24"/>
        </w:rPr>
        <w:t>Financial, operational and labor difficulties of the Contractor or any of its sub-Contractor/s or supplier/s;</w:t>
      </w:r>
    </w:p>
    <w:p w14:paraId="57BE4994" w14:textId="77777777" w:rsidR="00743E00" w:rsidRPr="00BC0704" w:rsidRDefault="00743E00" w:rsidP="00743E00">
      <w:pPr>
        <w:numPr>
          <w:ilvl w:val="0"/>
          <w:numId w:val="30"/>
        </w:numPr>
        <w:suppressAutoHyphens w:val="0"/>
        <w:ind w:left="1260"/>
        <w:rPr>
          <w:szCs w:val="24"/>
        </w:rPr>
      </w:pPr>
      <w:r w:rsidRPr="00BC0704">
        <w:rPr>
          <w:szCs w:val="24"/>
        </w:rPr>
        <w:t>Any required rectification of non-conforming work items; and</w:t>
      </w:r>
    </w:p>
    <w:p w14:paraId="3A199BF7" w14:textId="77777777" w:rsidR="00743E00" w:rsidRPr="00BC0704" w:rsidRDefault="00743E00" w:rsidP="00743E00">
      <w:pPr>
        <w:numPr>
          <w:ilvl w:val="0"/>
          <w:numId w:val="30"/>
        </w:numPr>
        <w:suppressAutoHyphens w:val="0"/>
        <w:ind w:left="1260"/>
        <w:rPr>
          <w:szCs w:val="24"/>
        </w:rPr>
      </w:pPr>
      <w:r w:rsidRPr="00BC0704">
        <w:rPr>
          <w:szCs w:val="24"/>
        </w:rPr>
        <w:t>Nature and condition of terrain.</w:t>
      </w:r>
    </w:p>
    <w:p w14:paraId="03812D79" w14:textId="77777777" w:rsidR="00743E00" w:rsidRPr="00BC0704" w:rsidRDefault="00743E00" w:rsidP="00743E00">
      <w:pPr>
        <w:ind w:left="1260" w:hanging="360"/>
        <w:rPr>
          <w:szCs w:val="24"/>
        </w:rPr>
      </w:pPr>
    </w:p>
    <w:p w14:paraId="0DBA2D2A" w14:textId="77777777" w:rsidR="00743E00" w:rsidRPr="00BC0704" w:rsidRDefault="00743E00" w:rsidP="00743E00">
      <w:pPr>
        <w:numPr>
          <w:ilvl w:val="1"/>
          <w:numId w:val="24"/>
        </w:numPr>
        <w:tabs>
          <w:tab w:val="clear" w:pos="1080"/>
          <w:tab w:val="num" w:pos="900"/>
        </w:tabs>
        <w:suppressAutoHyphens w:val="0"/>
        <w:ind w:left="900"/>
        <w:rPr>
          <w:szCs w:val="24"/>
        </w:rPr>
      </w:pPr>
      <w:r w:rsidRPr="00BC0704">
        <w:rPr>
          <w:szCs w:val="24"/>
        </w:rPr>
        <w:t xml:space="preserve">IOM may revise the Completion Date as stated in Article 5.1 in response to the Contractor’s request for time extension caused by any of the following: </w:t>
      </w:r>
    </w:p>
    <w:p w14:paraId="3A634C32" w14:textId="77777777" w:rsidR="00743E00" w:rsidRPr="00BC0704" w:rsidRDefault="00743E00" w:rsidP="00743E00">
      <w:pPr>
        <w:ind w:left="1080"/>
        <w:rPr>
          <w:szCs w:val="24"/>
        </w:rPr>
      </w:pPr>
    </w:p>
    <w:p w14:paraId="0E6EECE3" w14:textId="77777777" w:rsidR="00743E00" w:rsidRPr="00BC0704" w:rsidRDefault="00743E00" w:rsidP="00743E00">
      <w:pPr>
        <w:numPr>
          <w:ilvl w:val="2"/>
          <w:numId w:val="29"/>
        </w:numPr>
        <w:suppressAutoHyphens w:val="0"/>
        <w:ind w:left="1260" w:hanging="360"/>
        <w:rPr>
          <w:szCs w:val="24"/>
        </w:rPr>
      </w:pPr>
      <w:r w:rsidRPr="00BC0704">
        <w:rPr>
          <w:szCs w:val="24"/>
        </w:rPr>
        <w:t>Force Majeure as described in Article 16;</w:t>
      </w:r>
    </w:p>
    <w:p w14:paraId="50828852" w14:textId="77777777" w:rsidR="00743E00" w:rsidRPr="00BC0704" w:rsidRDefault="00743E00" w:rsidP="00743E00">
      <w:pPr>
        <w:numPr>
          <w:ilvl w:val="2"/>
          <w:numId w:val="29"/>
        </w:numPr>
        <w:suppressAutoHyphens w:val="0"/>
        <w:ind w:left="1260" w:hanging="360"/>
        <w:rPr>
          <w:szCs w:val="24"/>
        </w:rPr>
      </w:pPr>
      <w:r w:rsidRPr="00BC0704">
        <w:rPr>
          <w:szCs w:val="24"/>
        </w:rPr>
        <w:t>Approved Work Variation Order/s requiring additional time for completion by the Contractor, as agreed between the Parties;</w:t>
      </w:r>
    </w:p>
    <w:p w14:paraId="3AB4930C" w14:textId="77777777" w:rsidR="00743E00" w:rsidRPr="00BC0704" w:rsidRDefault="00743E00" w:rsidP="00743E00">
      <w:pPr>
        <w:numPr>
          <w:ilvl w:val="2"/>
          <w:numId w:val="29"/>
        </w:numPr>
        <w:suppressAutoHyphens w:val="0"/>
        <w:ind w:left="1260" w:hanging="360"/>
        <w:rPr>
          <w:szCs w:val="24"/>
        </w:rPr>
      </w:pPr>
      <w:r w:rsidRPr="00BC0704">
        <w:rPr>
          <w:szCs w:val="24"/>
        </w:rPr>
        <w:t>IOM’s failure to make timely payments for the Works completed to IOM’s satisfaction;</w:t>
      </w:r>
    </w:p>
    <w:p w14:paraId="3C7A045B" w14:textId="77777777" w:rsidR="00743E00" w:rsidRPr="00BC0704" w:rsidRDefault="00743E00" w:rsidP="00743E00">
      <w:pPr>
        <w:ind w:left="900"/>
        <w:rPr>
          <w:szCs w:val="24"/>
        </w:rPr>
      </w:pPr>
    </w:p>
    <w:p w14:paraId="3005FE76" w14:textId="77777777" w:rsidR="00743E00" w:rsidRPr="00BC0704" w:rsidRDefault="00743E00" w:rsidP="00743E00">
      <w:pPr>
        <w:ind w:left="900"/>
        <w:rPr>
          <w:szCs w:val="24"/>
        </w:rPr>
      </w:pPr>
      <w:r w:rsidRPr="00BC0704">
        <w:rPr>
          <w:szCs w:val="24"/>
        </w:rPr>
        <w:t xml:space="preserve">Provided, the requested extension shall not exceed the duration of the work stoppage or delay caused by the foregoing. </w:t>
      </w:r>
    </w:p>
    <w:p w14:paraId="70FFC1D1" w14:textId="77777777" w:rsidR="00743E00" w:rsidRPr="00BC0704" w:rsidRDefault="00743E00" w:rsidP="00743E00">
      <w:pPr>
        <w:pStyle w:val="BodyTextIndent3"/>
        <w:ind w:left="1260" w:hanging="360"/>
        <w:rPr>
          <w:b w:val="0"/>
          <w:i w:val="0"/>
          <w:szCs w:val="24"/>
        </w:rPr>
      </w:pPr>
    </w:p>
    <w:p w14:paraId="1EBB5DAC" w14:textId="77777777" w:rsidR="00743E00" w:rsidRPr="00BC0704" w:rsidRDefault="00743E00" w:rsidP="00743E00">
      <w:pPr>
        <w:pStyle w:val="BodyTextIndent3"/>
        <w:ind w:left="900" w:hanging="540"/>
        <w:rPr>
          <w:b w:val="0"/>
          <w:i w:val="0"/>
          <w:szCs w:val="24"/>
        </w:rPr>
      </w:pPr>
      <w:r w:rsidRPr="00BC0704">
        <w:rPr>
          <w:b w:val="0"/>
          <w:i w:val="0"/>
          <w:szCs w:val="24"/>
        </w:rPr>
        <w:t>5.5</w:t>
      </w:r>
      <w:r w:rsidRPr="00BC0704">
        <w:rPr>
          <w:b w:val="0"/>
          <w:i w:val="0"/>
          <w:szCs w:val="24"/>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4.6.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w:t>
      </w:r>
      <w:r w:rsidRPr="00BC0704">
        <w:rPr>
          <w:b w:val="0"/>
          <w:i w:val="0"/>
          <w:szCs w:val="24"/>
        </w:rPr>
        <w:lastRenderedPageBreak/>
        <w:t xml:space="preserve">is terminated by either Party after the Completion Date due to non-completion of the Works, the Contractor shall be liable to IOM for liquidated damages equivalent to 0.1% (one-tenth of one per cent) of the total Contract Price for each day from the Completion Date to the date of termination. </w:t>
      </w:r>
    </w:p>
    <w:p w14:paraId="150554F2" w14:textId="77777777" w:rsidR="00743E00" w:rsidRPr="00BC0704" w:rsidRDefault="00743E00" w:rsidP="00743E00">
      <w:pPr>
        <w:pStyle w:val="BodyTextIndent3"/>
        <w:ind w:left="900" w:hanging="540"/>
        <w:rPr>
          <w:b w:val="0"/>
          <w:i w:val="0"/>
          <w:szCs w:val="24"/>
        </w:rPr>
      </w:pPr>
    </w:p>
    <w:p w14:paraId="08988A01" w14:textId="77777777" w:rsidR="00743E00" w:rsidRPr="00BC0704" w:rsidRDefault="00743E00" w:rsidP="00743E00">
      <w:pPr>
        <w:pStyle w:val="BodyTextIndent3"/>
        <w:ind w:left="900" w:hanging="540"/>
        <w:rPr>
          <w:b w:val="0"/>
          <w:i w:val="0"/>
          <w:szCs w:val="24"/>
        </w:rPr>
      </w:pPr>
    </w:p>
    <w:p w14:paraId="5EF303C8" w14:textId="77777777" w:rsidR="00743E00" w:rsidRPr="00BC0704" w:rsidRDefault="00743E00" w:rsidP="00743E00">
      <w:pPr>
        <w:pStyle w:val="BodyTextIndent3"/>
        <w:ind w:left="900" w:hanging="540"/>
        <w:rPr>
          <w:b w:val="0"/>
          <w:i w:val="0"/>
          <w:szCs w:val="24"/>
        </w:rPr>
      </w:pPr>
    </w:p>
    <w:p w14:paraId="2BE4EB12" w14:textId="77777777" w:rsidR="00743E00" w:rsidRPr="00BC0704" w:rsidRDefault="00743E00" w:rsidP="00743E00">
      <w:pPr>
        <w:pStyle w:val="BodyTextIndent3"/>
        <w:ind w:left="900" w:hanging="540"/>
        <w:rPr>
          <w:b w:val="0"/>
          <w:i w:val="0"/>
          <w:szCs w:val="24"/>
        </w:rPr>
      </w:pPr>
    </w:p>
    <w:p w14:paraId="081ADC19" w14:textId="77777777" w:rsidR="00743E00" w:rsidRPr="00BC0704" w:rsidRDefault="00743E00" w:rsidP="00743E00">
      <w:pPr>
        <w:pStyle w:val="BodyTextIndent3"/>
        <w:ind w:left="900" w:hanging="540"/>
        <w:rPr>
          <w:b w:val="0"/>
          <w:i w:val="0"/>
          <w:szCs w:val="24"/>
        </w:rPr>
      </w:pPr>
    </w:p>
    <w:p w14:paraId="097A544C" w14:textId="77777777" w:rsidR="00743E00" w:rsidRPr="00BC0704" w:rsidRDefault="00743E00" w:rsidP="00743E00">
      <w:pPr>
        <w:tabs>
          <w:tab w:val="left" w:pos="360"/>
        </w:tabs>
        <w:rPr>
          <w:szCs w:val="24"/>
        </w:rPr>
      </w:pPr>
      <w:r w:rsidRPr="00BC0704">
        <w:rPr>
          <w:szCs w:val="24"/>
        </w:rPr>
        <w:t>6.</w:t>
      </w:r>
      <w:r w:rsidRPr="00BC0704">
        <w:rPr>
          <w:szCs w:val="24"/>
        </w:rPr>
        <w:tab/>
        <w:t xml:space="preserve">Work Schedule </w:t>
      </w:r>
    </w:p>
    <w:p w14:paraId="35009757" w14:textId="77777777" w:rsidR="00743E00" w:rsidRPr="00BC0704" w:rsidRDefault="00743E00" w:rsidP="00743E00">
      <w:pPr>
        <w:rPr>
          <w:szCs w:val="24"/>
        </w:rPr>
      </w:pPr>
      <w:r w:rsidRPr="00BC0704">
        <w:rPr>
          <w:szCs w:val="24"/>
        </w:rPr>
        <w:t xml:space="preserve">  </w:t>
      </w:r>
    </w:p>
    <w:p w14:paraId="72BAB321" w14:textId="77777777" w:rsidR="00743E00" w:rsidRPr="00BC0704" w:rsidRDefault="00743E00" w:rsidP="00743E00">
      <w:pPr>
        <w:pStyle w:val="BodyText"/>
        <w:ind w:left="900" w:hanging="540"/>
        <w:rPr>
          <w:i w:val="0"/>
          <w:szCs w:val="24"/>
        </w:rPr>
      </w:pPr>
      <w:r w:rsidRPr="00BC0704">
        <w:rPr>
          <w:i w:val="0"/>
          <w:szCs w:val="24"/>
        </w:rPr>
        <w:t>6.1</w:t>
      </w:r>
      <w:r w:rsidRPr="00BC0704">
        <w:rPr>
          <w:i w:val="0"/>
          <w:szCs w:val="24"/>
        </w:rPr>
        <w:tab/>
        <w:t xml:space="preserve">Within the timeframe specified in the NoA and no later than the date of signature of this Agreement, the Contractor shall submit to IOM a work schedule (the “Work Schedule”) showing the order and timing for all the activities in the Works. </w:t>
      </w:r>
    </w:p>
    <w:p w14:paraId="7F76E09C" w14:textId="77777777" w:rsidR="00743E00" w:rsidRPr="00BC0704" w:rsidRDefault="00743E00" w:rsidP="00743E00">
      <w:pPr>
        <w:pStyle w:val="BodyText"/>
        <w:ind w:left="900" w:hanging="540"/>
        <w:rPr>
          <w:i w:val="0"/>
          <w:szCs w:val="24"/>
        </w:rPr>
      </w:pPr>
    </w:p>
    <w:p w14:paraId="0E93C8F8" w14:textId="77777777" w:rsidR="00743E00" w:rsidRPr="00BC0704" w:rsidRDefault="00743E00" w:rsidP="00743E00">
      <w:pPr>
        <w:pStyle w:val="BodyText"/>
        <w:ind w:left="900" w:hanging="540"/>
        <w:rPr>
          <w:i w:val="0"/>
          <w:szCs w:val="24"/>
        </w:rPr>
      </w:pPr>
      <w:r w:rsidRPr="00BC0704">
        <w:rPr>
          <w:i w:val="0"/>
          <w:szCs w:val="24"/>
        </w:rPr>
        <w:t>6.2</w:t>
      </w:r>
      <w:r w:rsidRPr="00BC0704">
        <w:rPr>
          <w:i w:val="0"/>
          <w:szCs w:val="24"/>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“Completion Rate”). In case the Contractor fails to update the logbook properly with the required verification, IOM shall have the right to solely determine the Completion Rate which cannot be challenged by the Contractor.</w:t>
      </w:r>
    </w:p>
    <w:p w14:paraId="56919527" w14:textId="77777777" w:rsidR="00743E00" w:rsidRPr="00BC0704" w:rsidRDefault="00743E00" w:rsidP="00743E00">
      <w:pPr>
        <w:pStyle w:val="BodyText"/>
        <w:ind w:left="900" w:hanging="540"/>
        <w:rPr>
          <w:i w:val="0"/>
          <w:szCs w:val="24"/>
        </w:rPr>
      </w:pPr>
    </w:p>
    <w:p w14:paraId="2A13E8D0" w14:textId="77777777" w:rsidR="00743E00" w:rsidRPr="00BC0704" w:rsidRDefault="00743E00" w:rsidP="00743E00">
      <w:pPr>
        <w:pStyle w:val="BodyText"/>
        <w:ind w:left="900" w:hanging="540"/>
        <w:rPr>
          <w:i w:val="0"/>
          <w:szCs w:val="24"/>
        </w:rPr>
      </w:pPr>
      <w:r w:rsidRPr="00BC0704">
        <w:rPr>
          <w:i w:val="0"/>
          <w:szCs w:val="24"/>
        </w:rPr>
        <w:t>6.3</w:t>
      </w:r>
      <w:r w:rsidRPr="00BC0704">
        <w:rPr>
          <w:i w:val="0"/>
          <w:szCs w:val="24"/>
        </w:rPr>
        <w:tab/>
        <w:t>The Contractor shall submit an updated Work Schedule as and when requested by IOM or its Project Manager.</w:t>
      </w:r>
    </w:p>
    <w:p w14:paraId="58D73FC3" w14:textId="77777777" w:rsidR="00743E00" w:rsidRPr="00BC0704" w:rsidRDefault="00743E00" w:rsidP="00743E00">
      <w:pPr>
        <w:pStyle w:val="BodyText"/>
        <w:ind w:left="900" w:hanging="540"/>
        <w:rPr>
          <w:i w:val="0"/>
          <w:szCs w:val="24"/>
        </w:rPr>
      </w:pPr>
    </w:p>
    <w:p w14:paraId="54B611A0" w14:textId="77777777" w:rsidR="00743E00" w:rsidRPr="00BC0704" w:rsidRDefault="00743E00" w:rsidP="00743E00">
      <w:pPr>
        <w:pStyle w:val="BodyText"/>
        <w:ind w:left="900" w:hanging="540"/>
        <w:rPr>
          <w:i w:val="0"/>
          <w:szCs w:val="24"/>
        </w:rPr>
      </w:pPr>
      <w:r w:rsidRPr="00BC0704">
        <w:rPr>
          <w:i w:val="0"/>
          <w:szCs w:val="24"/>
        </w:rPr>
        <w:t>6.4</w:t>
      </w:r>
      <w:r w:rsidRPr="00BC0704">
        <w:rPr>
          <w:i w:val="0"/>
          <w:szCs w:val="24"/>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67CF15A4" w14:textId="77777777" w:rsidR="00743E00" w:rsidRPr="00BC0704" w:rsidRDefault="00743E00" w:rsidP="00743E00">
      <w:pPr>
        <w:pStyle w:val="BodyText"/>
        <w:ind w:left="900" w:hanging="540"/>
        <w:rPr>
          <w:i w:val="0"/>
          <w:szCs w:val="24"/>
        </w:rPr>
      </w:pPr>
    </w:p>
    <w:p w14:paraId="0E7E31B6" w14:textId="77777777" w:rsidR="00743E00" w:rsidRPr="00BC0704" w:rsidRDefault="00743E00" w:rsidP="00743E00">
      <w:pPr>
        <w:pStyle w:val="BodyText"/>
        <w:ind w:left="900" w:hanging="540"/>
        <w:rPr>
          <w:i w:val="0"/>
          <w:szCs w:val="24"/>
        </w:rPr>
      </w:pPr>
      <w:r w:rsidRPr="00BC0704">
        <w:rPr>
          <w:i w:val="0"/>
          <w:szCs w:val="24"/>
        </w:rPr>
        <w:t>6.5</w:t>
      </w:r>
      <w:r w:rsidRPr="00BC0704">
        <w:rPr>
          <w:i w:val="0"/>
          <w:szCs w:val="24"/>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1A45D3A2" w14:textId="77777777" w:rsidR="00743E00" w:rsidRPr="00BC0704" w:rsidRDefault="00743E00" w:rsidP="00743E00">
      <w:pPr>
        <w:pStyle w:val="BodyText"/>
        <w:ind w:left="900" w:hanging="540"/>
        <w:rPr>
          <w:i w:val="0"/>
          <w:szCs w:val="24"/>
        </w:rPr>
      </w:pPr>
    </w:p>
    <w:p w14:paraId="03D4B064" w14:textId="77777777" w:rsidR="00743E00" w:rsidRPr="00BC0704" w:rsidRDefault="00743E00" w:rsidP="00743E00">
      <w:pPr>
        <w:pStyle w:val="BodyText"/>
        <w:ind w:left="900" w:hanging="540"/>
        <w:rPr>
          <w:i w:val="0"/>
          <w:szCs w:val="24"/>
        </w:rPr>
      </w:pPr>
      <w:r w:rsidRPr="00BC0704">
        <w:rPr>
          <w:i w:val="0"/>
          <w:szCs w:val="24"/>
        </w:rPr>
        <w:t>6.6</w:t>
      </w:r>
      <w:r w:rsidRPr="00BC0704">
        <w:rPr>
          <w:i w:val="0"/>
          <w:szCs w:val="24"/>
        </w:rPr>
        <w:tab/>
        <w:t>If at any time the Contractor’s labour force is inactive due to unpaid wages, the Contractor shall be liable to IOM for liquidated damages equivalent to 0.1% (one-tenth of one percent) of the total Contract Price for each day of work stoppage until the entire labour force resumes work on the Project. This penalty shall be applied independently of any other sanction or penalty allowed for in this Agreement.</w:t>
      </w:r>
    </w:p>
    <w:p w14:paraId="117FAB32" w14:textId="77777777" w:rsidR="00743E00" w:rsidRPr="00BC0704" w:rsidRDefault="00743E00" w:rsidP="00743E00">
      <w:pPr>
        <w:pStyle w:val="BodyText"/>
        <w:ind w:left="1440" w:hanging="720"/>
        <w:rPr>
          <w:i w:val="0"/>
          <w:szCs w:val="24"/>
        </w:rPr>
      </w:pPr>
      <w:r w:rsidRPr="00BC0704">
        <w:rPr>
          <w:i w:val="0"/>
          <w:szCs w:val="24"/>
        </w:rPr>
        <w:tab/>
      </w:r>
    </w:p>
    <w:p w14:paraId="69D75FD9" w14:textId="77777777" w:rsidR="00743E00" w:rsidRPr="00BC0704" w:rsidRDefault="00743E00" w:rsidP="00743E00">
      <w:pPr>
        <w:tabs>
          <w:tab w:val="left" w:pos="360"/>
        </w:tabs>
        <w:rPr>
          <w:szCs w:val="24"/>
        </w:rPr>
      </w:pPr>
      <w:r w:rsidRPr="00BC0704">
        <w:rPr>
          <w:szCs w:val="24"/>
        </w:rPr>
        <w:t>7.</w:t>
      </w:r>
      <w:r w:rsidRPr="00BC0704">
        <w:rPr>
          <w:szCs w:val="24"/>
        </w:rPr>
        <w:tab/>
        <w:t>Work Variation</w:t>
      </w:r>
    </w:p>
    <w:p w14:paraId="0684FB00" w14:textId="77777777" w:rsidR="00743E00" w:rsidRPr="00BC0704" w:rsidRDefault="00743E00" w:rsidP="00743E00">
      <w:pPr>
        <w:tabs>
          <w:tab w:val="left" w:pos="360"/>
        </w:tabs>
        <w:rPr>
          <w:szCs w:val="24"/>
        </w:rPr>
      </w:pPr>
    </w:p>
    <w:p w14:paraId="369DE972" w14:textId="77777777" w:rsidR="00743E00" w:rsidRPr="00BC0704" w:rsidRDefault="00743E00" w:rsidP="00743E00">
      <w:pPr>
        <w:pStyle w:val="BodyText"/>
        <w:ind w:left="900" w:hanging="540"/>
        <w:rPr>
          <w:i w:val="0"/>
          <w:szCs w:val="24"/>
        </w:rPr>
      </w:pPr>
      <w:r w:rsidRPr="00BC0704">
        <w:rPr>
          <w:i w:val="0"/>
          <w:szCs w:val="24"/>
        </w:rPr>
        <w:lastRenderedPageBreak/>
        <w:t>7.1</w:t>
      </w:r>
      <w:r w:rsidRPr="00BC0704">
        <w:rPr>
          <w:i w:val="0"/>
          <w:szCs w:val="24"/>
        </w:rPr>
        <w:tab/>
        <w:t>At any time during the implementation and execution of this Project, IOM reserves the right to request any alteration in any aspect of the work, as deemed necessary or appropriate by IOM in the best interest of the Project.</w:t>
      </w:r>
    </w:p>
    <w:p w14:paraId="631187F7" w14:textId="77777777" w:rsidR="00743E00" w:rsidRPr="00BC0704" w:rsidRDefault="00743E00" w:rsidP="00743E00">
      <w:pPr>
        <w:pStyle w:val="BodyText"/>
        <w:ind w:left="900" w:hanging="540"/>
        <w:rPr>
          <w:i w:val="0"/>
          <w:szCs w:val="24"/>
        </w:rPr>
      </w:pPr>
    </w:p>
    <w:p w14:paraId="3299E87F" w14:textId="77777777" w:rsidR="00743E00" w:rsidRPr="00BC0704" w:rsidRDefault="00743E00" w:rsidP="00743E00">
      <w:pPr>
        <w:pStyle w:val="BodyText"/>
        <w:ind w:left="900" w:hanging="540"/>
        <w:rPr>
          <w:i w:val="0"/>
          <w:szCs w:val="24"/>
        </w:rPr>
      </w:pPr>
      <w:r w:rsidRPr="00BC0704">
        <w:rPr>
          <w:i w:val="0"/>
          <w:szCs w:val="24"/>
        </w:rPr>
        <w:t>7.2.</w:t>
      </w:r>
      <w:r w:rsidRPr="00BC0704">
        <w:rPr>
          <w:i w:val="0"/>
          <w:szCs w:val="24"/>
        </w:rPr>
        <w:tab/>
        <w:t>Alterations and/or modifications, whether additive or deductive, shall be conveyed to the Contractor in the form of a work variation order (the “Work Variation Order”) duly approved and signed by IOM or its authorized representative. The Contractor shall immediately implement any Work Variation Order issued by IOM.</w:t>
      </w:r>
    </w:p>
    <w:p w14:paraId="55791AD7" w14:textId="77777777" w:rsidR="00743E00" w:rsidRPr="00BC0704" w:rsidRDefault="00743E00" w:rsidP="00743E00">
      <w:pPr>
        <w:pStyle w:val="BodyText"/>
        <w:ind w:left="900" w:hanging="540"/>
        <w:rPr>
          <w:i w:val="0"/>
          <w:szCs w:val="24"/>
        </w:rPr>
      </w:pPr>
    </w:p>
    <w:p w14:paraId="2207879E" w14:textId="77777777" w:rsidR="00743E00" w:rsidRPr="00BC0704" w:rsidRDefault="00743E00" w:rsidP="00743E00">
      <w:pPr>
        <w:pStyle w:val="BodyText"/>
        <w:ind w:left="900" w:hanging="540"/>
        <w:rPr>
          <w:i w:val="0"/>
          <w:szCs w:val="24"/>
        </w:rPr>
      </w:pPr>
      <w:r w:rsidRPr="00BC0704">
        <w:rPr>
          <w:i w:val="0"/>
          <w:szCs w:val="24"/>
        </w:rPr>
        <w:t>7.3</w:t>
      </w:r>
      <w:r w:rsidRPr="00BC0704">
        <w:rPr>
          <w:i w:val="0"/>
          <w:szCs w:val="24"/>
        </w:rPr>
        <w:tab/>
        <w:t>All variations shall be included in an updated Work Schedule.</w:t>
      </w:r>
    </w:p>
    <w:p w14:paraId="15EA8640" w14:textId="77777777" w:rsidR="00743E00" w:rsidRPr="00BC0704" w:rsidRDefault="00743E00" w:rsidP="00743E00">
      <w:pPr>
        <w:pStyle w:val="BodyText"/>
        <w:ind w:left="900" w:hanging="540"/>
        <w:rPr>
          <w:i w:val="0"/>
          <w:szCs w:val="24"/>
        </w:rPr>
      </w:pPr>
    </w:p>
    <w:p w14:paraId="612D1486" w14:textId="77777777" w:rsidR="00743E00" w:rsidRPr="00BC0704" w:rsidRDefault="00743E00" w:rsidP="00743E00">
      <w:pPr>
        <w:pStyle w:val="BodyText"/>
        <w:ind w:left="900" w:hanging="540"/>
        <w:rPr>
          <w:i w:val="0"/>
          <w:szCs w:val="24"/>
        </w:rPr>
      </w:pPr>
      <w:r w:rsidRPr="00BC0704">
        <w:rPr>
          <w:i w:val="0"/>
          <w:szCs w:val="24"/>
        </w:rPr>
        <w:t>7.4</w:t>
      </w:r>
      <w:r w:rsidRPr="00BC0704">
        <w:rPr>
          <w:i w:val="0"/>
          <w:szCs w:val="24"/>
        </w:rPr>
        <w:tab/>
        <w:t>If any work in the Work Variation Order corresponds with an item description in the BoQ, the rate in the BoQ shall be used to calculate the value of the variation. In other cases, the cost of such Work Variation Order shall be evaluated and compensated as agreed between the Parties. IOM may request the Contractor to provide a quotation for the cost of the variation.</w:t>
      </w:r>
    </w:p>
    <w:p w14:paraId="19793944" w14:textId="77777777" w:rsidR="00743E00" w:rsidRPr="00BC0704" w:rsidRDefault="00743E00" w:rsidP="00743E00">
      <w:pPr>
        <w:pStyle w:val="BodyText"/>
        <w:ind w:left="720" w:hanging="720"/>
        <w:rPr>
          <w:i w:val="0"/>
          <w:szCs w:val="24"/>
        </w:rPr>
      </w:pPr>
    </w:p>
    <w:p w14:paraId="5A969E59" w14:textId="77777777" w:rsidR="00743E00" w:rsidRPr="00363A90" w:rsidRDefault="00743E00" w:rsidP="00743E00">
      <w:pPr>
        <w:pStyle w:val="BodyText"/>
        <w:tabs>
          <w:tab w:val="left" w:pos="360"/>
        </w:tabs>
        <w:ind w:left="450" w:hanging="450"/>
        <w:rPr>
          <w:color w:val="0000FF"/>
          <w:szCs w:val="24"/>
        </w:rPr>
      </w:pPr>
      <w:r w:rsidRPr="00BC0704">
        <w:rPr>
          <w:i w:val="0"/>
          <w:szCs w:val="24"/>
        </w:rPr>
        <w:t>8.</w:t>
      </w:r>
      <w:r w:rsidRPr="00BC0704">
        <w:rPr>
          <w:i w:val="0"/>
          <w:szCs w:val="24"/>
        </w:rPr>
        <w:tab/>
        <w:t xml:space="preserve">Bank Guarantee for Advance Payment </w:t>
      </w:r>
      <w:r w:rsidRPr="00363A90">
        <w:rPr>
          <w:color w:val="0000FF"/>
          <w:szCs w:val="24"/>
        </w:rPr>
        <w:t>(if applicable)</w:t>
      </w:r>
    </w:p>
    <w:p w14:paraId="5F45A275" w14:textId="77777777" w:rsidR="00743E00" w:rsidRPr="00BC0704" w:rsidRDefault="00743E00" w:rsidP="00743E00">
      <w:pPr>
        <w:pStyle w:val="BodyText"/>
        <w:tabs>
          <w:tab w:val="left" w:pos="360"/>
        </w:tabs>
        <w:ind w:left="450" w:hanging="450"/>
        <w:rPr>
          <w:i w:val="0"/>
          <w:szCs w:val="24"/>
        </w:rPr>
      </w:pPr>
    </w:p>
    <w:p w14:paraId="0D765273" w14:textId="77777777" w:rsidR="00743E00" w:rsidRPr="00BC0704" w:rsidRDefault="00743E00" w:rsidP="00743E00">
      <w:pPr>
        <w:pStyle w:val="BodyText"/>
        <w:ind w:left="900" w:hanging="540"/>
        <w:rPr>
          <w:i w:val="0"/>
          <w:szCs w:val="24"/>
        </w:rPr>
      </w:pPr>
      <w:r w:rsidRPr="00BC0704">
        <w:rPr>
          <w:i w:val="0"/>
          <w:szCs w:val="24"/>
        </w:rPr>
        <w:t>8.1</w:t>
      </w:r>
      <w:r w:rsidRPr="00BC0704">
        <w:rPr>
          <w:i w:val="0"/>
          <w:szCs w:val="24"/>
        </w:rPr>
        <w:tab/>
        <w:t xml:space="preserve">The Contractor shall, within the timeframe specified in the NoA and no later than the date of signature of this Agreement, furnish IOM with an unconditional bank guarantee in the amount equivalent to </w:t>
      </w:r>
      <w:r w:rsidRPr="00363A90">
        <w:rPr>
          <w:color w:val="0000FF"/>
          <w:szCs w:val="24"/>
        </w:rPr>
        <w:t>[percentage]</w:t>
      </w:r>
      <w:r w:rsidRPr="00BC0704">
        <w:rPr>
          <w:i w:val="0"/>
          <w:szCs w:val="24"/>
        </w:rPr>
        <w:t xml:space="preserve"> of the Contract Price (the “Bank Guarantee”). </w:t>
      </w:r>
    </w:p>
    <w:p w14:paraId="0F45C77E" w14:textId="77777777" w:rsidR="00743E00" w:rsidRPr="00BC0704" w:rsidRDefault="00743E00" w:rsidP="00743E00">
      <w:pPr>
        <w:pStyle w:val="BodyText"/>
        <w:ind w:left="900" w:hanging="540"/>
        <w:rPr>
          <w:i w:val="0"/>
          <w:szCs w:val="24"/>
        </w:rPr>
      </w:pPr>
    </w:p>
    <w:p w14:paraId="0302EBB8" w14:textId="77777777" w:rsidR="00743E00" w:rsidRPr="00BC0704" w:rsidRDefault="00743E00" w:rsidP="00743E00">
      <w:pPr>
        <w:pStyle w:val="BodyText"/>
        <w:ind w:left="900" w:hanging="540"/>
        <w:rPr>
          <w:i w:val="0"/>
          <w:szCs w:val="24"/>
        </w:rPr>
      </w:pPr>
      <w:r w:rsidRPr="00BC0704">
        <w:rPr>
          <w:i w:val="0"/>
          <w:szCs w:val="24"/>
        </w:rPr>
        <w:t>8.2</w:t>
      </w:r>
      <w:r w:rsidRPr="00BC0704">
        <w:rPr>
          <w:i w:val="0"/>
          <w:szCs w:val="24"/>
        </w:rPr>
        <w:tab/>
        <w:t xml:space="preserve">The Bank Guarantee shall be in a form and by a bank acceptable to IOM in an amount and currency equal to the advance payment. </w:t>
      </w:r>
    </w:p>
    <w:p w14:paraId="22199523" w14:textId="77777777" w:rsidR="00743E00" w:rsidRPr="00BC0704" w:rsidRDefault="00743E00" w:rsidP="00743E00">
      <w:pPr>
        <w:pStyle w:val="BodyText"/>
        <w:ind w:left="900" w:hanging="540"/>
        <w:rPr>
          <w:i w:val="0"/>
          <w:szCs w:val="24"/>
        </w:rPr>
      </w:pPr>
    </w:p>
    <w:p w14:paraId="4A7B2866" w14:textId="77777777" w:rsidR="00743E00" w:rsidRPr="00BC0704" w:rsidRDefault="00743E00" w:rsidP="00743E00">
      <w:pPr>
        <w:pStyle w:val="BodyText"/>
        <w:ind w:left="900" w:hanging="540"/>
        <w:rPr>
          <w:i w:val="0"/>
          <w:szCs w:val="24"/>
        </w:rPr>
      </w:pPr>
      <w:r w:rsidRPr="00BC0704">
        <w:rPr>
          <w:i w:val="0"/>
          <w:szCs w:val="24"/>
        </w:rPr>
        <w:t>8.3</w:t>
      </w:r>
      <w:r w:rsidRPr="00BC0704">
        <w:rPr>
          <w:i w:val="0"/>
          <w:szCs w:val="24"/>
        </w:rPr>
        <w:tab/>
        <w:t xml:space="preserve">The amount of the Bank Guarantee shall not be construed as the limit of the Contractor’s liability to IOM in any event. </w:t>
      </w:r>
    </w:p>
    <w:p w14:paraId="71C9A2E0" w14:textId="77777777" w:rsidR="00743E00" w:rsidRPr="00BC0704" w:rsidRDefault="00743E00" w:rsidP="00743E00">
      <w:pPr>
        <w:ind w:left="900" w:hanging="540"/>
        <w:rPr>
          <w:szCs w:val="24"/>
        </w:rPr>
      </w:pPr>
    </w:p>
    <w:p w14:paraId="5F7A52B3" w14:textId="77777777" w:rsidR="00743E00" w:rsidRPr="00BC0704" w:rsidRDefault="00743E00" w:rsidP="00743E00">
      <w:pPr>
        <w:ind w:left="900" w:hanging="540"/>
        <w:rPr>
          <w:szCs w:val="24"/>
        </w:rPr>
      </w:pPr>
      <w:r w:rsidRPr="00BC0704">
        <w:rPr>
          <w:szCs w:val="24"/>
        </w:rPr>
        <w:t>8.4</w:t>
      </w:r>
      <w:r w:rsidRPr="00BC0704">
        <w:rPr>
          <w:szCs w:val="24"/>
        </w:rPr>
        <w:tab/>
        <w:t xml:space="preserve">The Bank Guarantee shall be effective from the date of the release of cash advance as per Article 4.1 of this Agreement until the date of the provisional acceptance as per Articles 4.6 or 4.7.  </w:t>
      </w:r>
    </w:p>
    <w:p w14:paraId="72C38972" w14:textId="77777777" w:rsidR="00743E00" w:rsidRPr="00BC0704" w:rsidRDefault="00743E00" w:rsidP="00743E00">
      <w:pPr>
        <w:rPr>
          <w:szCs w:val="24"/>
        </w:rPr>
      </w:pPr>
    </w:p>
    <w:p w14:paraId="527CD43F" w14:textId="77777777" w:rsidR="00743E00" w:rsidRPr="00BC0704" w:rsidRDefault="00743E00" w:rsidP="00743E00">
      <w:pPr>
        <w:ind w:left="360" w:hanging="360"/>
        <w:rPr>
          <w:szCs w:val="24"/>
        </w:rPr>
      </w:pPr>
      <w:r w:rsidRPr="00BC0704">
        <w:rPr>
          <w:szCs w:val="24"/>
        </w:rPr>
        <w:t>9.</w:t>
      </w:r>
      <w:r w:rsidRPr="00BC0704">
        <w:rPr>
          <w:szCs w:val="24"/>
        </w:rPr>
        <w:tab/>
        <w:t xml:space="preserve">Performance Security </w:t>
      </w:r>
      <w:r w:rsidRPr="00363A90">
        <w:rPr>
          <w:i/>
          <w:color w:val="0000FF"/>
          <w:szCs w:val="24"/>
        </w:rPr>
        <w:t>(applicable where the contract price is over USD 250,000)</w:t>
      </w:r>
    </w:p>
    <w:p w14:paraId="19E75C37" w14:textId="77777777" w:rsidR="00743E00" w:rsidRPr="00BC0704" w:rsidRDefault="00743E00" w:rsidP="00743E00">
      <w:pPr>
        <w:ind w:left="360" w:hanging="360"/>
        <w:rPr>
          <w:szCs w:val="24"/>
        </w:rPr>
      </w:pPr>
    </w:p>
    <w:p w14:paraId="5BC96FF6" w14:textId="77777777" w:rsidR="00743E00" w:rsidRPr="00BC0704" w:rsidRDefault="00743E00" w:rsidP="00743E00">
      <w:pPr>
        <w:pStyle w:val="BodyText"/>
        <w:ind w:left="900" w:hanging="540"/>
        <w:rPr>
          <w:i w:val="0"/>
          <w:szCs w:val="24"/>
        </w:rPr>
      </w:pPr>
      <w:r w:rsidRPr="00BC0704">
        <w:rPr>
          <w:i w:val="0"/>
          <w:szCs w:val="24"/>
        </w:rPr>
        <w:t>9.1</w:t>
      </w:r>
      <w:r w:rsidRPr="00BC0704">
        <w:rPr>
          <w:i w:val="0"/>
          <w:szCs w:val="24"/>
        </w:rPr>
        <w:tab/>
        <w:t>The Contractor shall, within the timeframe specified in the NoA, furnish IOM with a performance bond in the amount equivalent to 10% (ten percent) of the Contract Price, to be issued by a reputable bank or surety company in a form acceptable to IOM (the “Performance Bond”).</w:t>
      </w:r>
    </w:p>
    <w:p w14:paraId="59D9233B" w14:textId="77777777" w:rsidR="00743E00" w:rsidRPr="00BC0704" w:rsidRDefault="00743E00" w:rsidP="00743E00">
      <w:pPr>
        <w:pStyle w:val="BodyText"/>
        <w:ind w:left="900" w:hanging="540"/>
        <w:rPr>
          <w:i w:val="0"/>
          <w:szCs w:val="24"/>
        </w:rPr>
      </w:pPr>
    </w:p>
    <w:p w14:paraId="7A2979BA" w14:textId="77777777" w:rsidR="00743E00" w:rsidRPr="00BC0704" w:rsidRDefault="00743E00" w:rsidP="00743E00">
      <w:pPr>
        <w:pStyle w:val="BodyText"/>
        <w:ind w:left="900" w:hanging="540"/>
        <w:rPr>
          <w:i w:val="0"/>
          <w:szCs w:val="24"/>
        </w:rPr>
      </w:pPr>
      <w:r w:rsidRPr="00BC0704">
        <w:rPr>
          <w:i w:val="0"/>
          <w:szCs w:val="24"/>
        </w:rPr>
        <w:t>9.2</w:t>
      </w:r>
      <w:r w:rsidRPr="00BC0704">
        <w:rPr>
          <w:i w:val="0"/>
          <w:szCs w:val="24"/>
        </w:rPr>
        <w:tab/>
        <w:t xml:space="preserve">The Performance Bond shall serve as the guarantee for the Contractor’s faithful performance and compliance with the terms and conditions of this Agreement. </w:t>
      </w:r>
    </w:p>
    <w:p w14:paraId="242FD8F8" w14:textId="77777777" w:rsidR="00743E00" w:rsidRPr="00BC0704" w:rsidRDefault="00743E00" w:rsidP="00743E00">
      <w:pPr>
        <w:pStyle w:val="BodyText"/>
        <w:ind w:left="900" w:hanging="540"/>
        <w:rPr>
          <w:i w:val="0"/>
          <w:szCs w:val="24"/>
        </w:rPr>
      </w:pPr>
    </w:p>
    <w:p w14:paraId="5AA37A6F" w14:textId="77777777" w:rsidR="00743E00" w:rsidRPr="00BC0704" w:rsidRDefault="00743E00" w:rsidP="00743E00">
      <w:pPr>
        <w:pStyle w:val="BodyText"/>
        <w:ind w:left="900" w:hanging="540"/>
        <w:rPr>
          <w:i w:val="0"/>
          <w:szCs w:val="24"/>
        </w:rPr>
      </w:pPr>
      <w:r w:rsidRPr="00BC0704">
        <w:rPr>
          <w:i w:val="0"/>
          <w:szCs w:val="24"/>
        </w:rPr>
        <w:t>9.3</w:t>
      </w:r>
      <w:r w:rsidRPr="00BC0704">
        <w:rPr>
          <w:i w:val="0"/>
          <w:szCs w:val="24"/>
        </w:rPr>
        <w:tab/>
        <w:t xml:space="preserve">The amount of the Performance Bond shall not be construed as the limit of the Contractor’s liability to IOM in any event. </w:t>
      </w:r>
    </w:p>
    <w:p w14:paraId="4C9CD415" w14:textId="77777777" w:rsidR="00743E00" w:rsidRPr="00BC0704" w:rsidRDefault="00743E00" w:rsidP="00743E00">
      <w:pPr>
        <w:ind w:left="900" w:hanging="540"/>
        <w:rPr>
          <w:szCs w:val="24"/>
        </w:rPr>
      </w:pPr>
    </w:p>
    <w:p w14:paraId="378108B7" w14:textId="77777777" w:rsidR="00743E00" w:rsidRPr="00BC0704" w:rsidRDefault="00743E00" w:rsidP="00743E00">
      <w:pPr>
        <w:ind w:left="900" w:hanging="540"/>
        <w:rPr>
          <w:szCs w:val="24"/>
        </w:rPr>
      </w:pPr>
      <w:r w:rsidRPr="00BC0704">
        <w:rPr>
          <w:szCs w:val="24"/>
        </w:rPr>
        <w:t>9.4</w:t>
      </w:r>
      <w:r w:rsidRPr="00BC0704">
        <w:rPr>
          <w:szCs w:val="24"/>
        </w:rPr>
        <w:tab/>
        <w:t xml:space="preserve">The Performance Bond shall be effective from the date of commencement of the Works until the date of Provisional Acceptance as per Articles 4.6 or 4.7.  </w:t>
      </w:r>
    </w:p>
    <w:p w14:paraId="6C381B36" w14:textId="77777777" w:rsidR="00743E00" w:rsidRPr="00BC0704" w:rsidRDefault="00743E00" w:rsidP="00743E00">
      <w:pPr>
        <w:rPr>
          <w:szCs w:val="24"/>
        </w:rPr>
      </w:pPr>
    </w:p>
    <w:p w14:paraId="3F78D270" w14:textId="77777777" w:rsidR="00743E00" w:rsidRPr="00BC0704" w:rsidRDefault="00743E00" w:rsidP="00743E00">
      <w:pPr>
        <w:tabs>
          <w:tab w:val="left" w:pos="360"/>
        </w:tabs>
        <w:rPr>
          <w:szCs w:val="24"/>
        </w:rPr>
      </w:pPr>
      <w:r w:rsidRPr="00BC0704">
        <w:rPr>
          <w:szCs w:val="24"/>
        </w:rPr>
        <w:lastRenderedPageBreak/>
        <w:t>10.</w:t>
      </w:r>
      <w:r w:rsidRPr="00BC0704">
        <w:rPr>
          <w:szCs w:val="24"/>
        </w:rPr>
        <w:tab/>
        <w:t>Retention</w:t>
      </w:r>
    </w:p>
    <w:p w14:paraId="192DFB37" w14:textId="77777777" w:rsidR="00743E00" w:rsidRPr="00BC0704" w:rsidRDefault="00743E00" w:rsidP="00743E00">
      <w:pPr>
        <w:pStyle w:val="BodyText"/>
        <w:ind w:left="720" w:hanging="720"/>
        <w:rPr>
          <w:i w:val="0"/>
          <w:szCs w:val="24"/>
        </w:rPr>
      </w:pPr>
      <w:r w:rsidRPr="00BC0704">
        <w:rPr>
          <w:i w:val="0"/>
          <w:szCs w:val="24"/>
        </w:rPr>
        <w:tab/>
      </w:r>
    </w:p>
    <w:p w14:paraId="140B2F5F" w14:textId="77777777" w:rsidR="00743E00" w:rsidRPr="00BC0704" w:rsidRDefault="00743E00" w:rsidP="00743E00">
      <w:pPr>
        <w:pStyle w:val="BodyText"/>
        <w:ind w:left="360"/>
        <w:rPr>
          <w:i w:val="0"/>
          <w:szCs w:val="24"/>
          <w:lang w:val="en-GB"/>
        </w:rPr>
      </w:pPr>
      <w:r w:rsidRPr="00BC0704">
        <w:rPr>
          <w:i w:val="0"/>
          <w:szCs w:val="24"/>
          <w:lang w:val="en-GB"/>
        </w:rPr>
        <w:t xml:space="preserve">10.1 Upon issuance of the Certificate of Provisional Acceptance for completed Works as per Article 4.6, an amount equivalent to 10% (ten per cent) of the Contract Price shall be retained by IOM to be used for repairs or reconstruction of defective works due to poor workmanship and/or inferior quality of material used which are discovered within a period of 12 (twelve) months from the date of Provisional Acceptance. </w:t>
      </w:r>
    </w:p>
    <w:p w14:paraId="0C250072" w14:textId="77777777" w:rsidR="00743E00" w:rsidRPr="00BC0704" w:rsidRDefault="00743E00" w:rsidP="00743E00">
      <w:pPr>
        <w:pStyle w:val="BodyText"/>
        <w:ind w:left="360"/>
        <w:rPr>
          <w:i w:val="0"/>
          <w:szCs w:val="24"/>
          <w:lang w:val="en-GB"/>
        </w:rPr>
      </w:pPr>
      <w:r w:rsidRPr="00BC0704">
        <w:rPr>
          <w:i w:val="0"/>
          <w:szCs w:val="24"/>
          <w:lang w:val="en-GB"/>
        </w:rPr>
        <w:t xml:space="preserve">10.2 In case a Certificate of Provisional Acceptance for terminated Works has been issued as per Article 4.7,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028EB9FC" w14:textId="77777777" w:rsidR="00743E00" w:rsidRPr="00BC0704" w:rsidRDefault="00743E00" w:rsidP="00743E00">
      <w:pPr>
        <w:pStyle w:val="BodyText"/>
        <w:ind w:left="360"/>
        <w:rPr>
          <w:i w:val="0"/>
          <w:szCs w:val="24"/>
          <w:lang w:val="en-GB"/>
        </w:rPr>
      </w:pPr>
      <w:r w:rsidRPr="00BC0704">
        <w:rPr>
          <w:i w:val="0"/>
          <w:szCs w:val="24"/>
          <w:lang w:val="en-GB"/>
        </w:rPr>
        <w:t xml:space="preserve">10.3 The Contractor may, from the date of Provisional Acceptance and until the expiration of Retention period, request IOM to release the amount retained as per Article 10.1 or Article 10.2 by submitting an unconditional bank guarantee. Such bank guarantee shall be in a form and by a bank acceptable to IOM and in an amount and currency equal to the amount retained and effective until the expiration of Retention period.. </w:t>
      </w:r>
    </w:p>
    <w:p w14:paraId="38819E3D" w14:textId="77777777" w:rsidR="00743E00" w:rsidRPr="00BC0704" w:rsidRDefault="00743E00" w:rsidP="00743E00">
      <w:pPr>
        <w:pStyle w:val="BodyText"/>
        <w:ind w:left="720" w:hanging="720"/>
        <w:rPr>
          <w:i w:val="0"/>
          <w:szCs w:val="24"/>
        </w:rPr>
      </w:pPr>
      <w:r w:rsidRPr="00BC0704">
        <w:rPr>
          <w:i w:val="0"/>
          <w:szCs w:val="24"/>
        </w:rPr>
        <w:tab/>
        <w:t xml:space="preserve"> </w:t>
      </w:r>
    </w:p>
    <w:p w14:paraId="5FA04BA6" w14:textId="77777777" w:rsidR="00743E00" w:rsidRPr="00BC0704" w:rsidRDefault="00743E00" w:rsidP="00743E00">
      <w:pPr>
        <w:tabs>
          <w:tab w:val="left" w:pos="360"/>
        </w:tabs>
        <w:rPr>
          <w:szCs w:val="24"/>
        </w:rPr>
      </w:pPr>
      <w:r w:rsidRPr="00BC0704">
        <w:rPr>
          <w:szCs w:val="24"/>
        </w:rPr>
        <w:t>11.</w:t>
      </w:r>
      <w:r w:rsidRPr="00BC0704">
        <w:rPr>
          <w:szCs w:val="24"/>
        </w:rPr>
        <w:tab/>
        <w:t>Contractor’s Responsibility</w:t>
      </w:r>
    </w:p>
    <w:p w14:paraId="238306B5" w14:textId="77777777" w:rsidR="00743E00" w:rsidRPr="00BC0704" w:rsidRDefault="00743E00" w:rsidP="00743E00">
      <w:pPr>
        <w:rPr>
          <w:szCs w:val="24"/>
        </w:rPr>
      </w:pPr>
    </w:p>
    <w:p w14:paraId="74A51AB4" w14:textId="77777777" w:rsidR="00743E00" w:rsidRPr="00BC0704" w:rsidRDefault="00743E00" w:rsidP="00743E00">
      <w:pPr>
        <w:ind w:left="900" w:hanging="540"/>
        <w:rPr>
          <w:szCs w:val="24"/>
        </w:rPr>
      </w:pPr>
      <w:r w:rsidRPr="00BC0704">
        <w:rPr>
          <w:szCs w:val="24"/>
        </w:rPr>
        <w:t>11.1</w:t>
      </w:r>
      <w:r w:rsidRPr="00BC0704">
        <w:rPr>
          <w:szCs w:val="24"/>
        </w:rPr>
        <w:tab/>
        <w:t xml:space="preserve">All government permits and licenses required for the execution of the Works under this Agreement shall be obtained prior to the commencement of the Works and paid for by the Contractor. </w:t>
      </w:r>
    </w:p>
    <w:p w14:paraId="7CFE5A22" w14:textId="77777777" w:rsidR="00743E00" w:rsidRPr="00BC0704" w:rsidRDefault="00743E00" w:rsidP="00743E00">
      <w:pPr>
        <w:pStyle w:val="BodyText"/>
        <w:ind w:left="900" w:hanging="540"/>
        <w:rPr>
          <w:i w:val="0"/>
          <w:szCs w:val="24"/>
        </w:rPr>
      </w:pPr>
    </w:p>
    <w:p w14:paraId="44D4B62C" w14:textId="77777777" w:rsidR="00743E00" w:rsidRPr="00BC0704" w:rsidRDefault="00743E00" w:rsidP="00743E00">
      <w:pPr>
        <w:pStyle w:val="BodyText"/>
        <w:ind w:left="900" w:hanging="540"/>
        <w:rPr>
          <w:i w:val="0"/>
          <w:szCs w:val="24"/>
        </w:rPr>
      </w:pPr>
      <w:r w:rsidRPr="00BC0704">
        <w:rPr>
          <w:i w:val="0"/>
          <w:szCs w:val="24"/>
        </w:rPr>
        <w:t>11.2</w:t>
      </w:r>
      <w:r w:rsidRPr="00BC0704">
        <w:rPr>
          <w:i w:val="0"/>
          <w:szCs w:val="24"/>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2F5D9E83" w14:textId="77777777" w:rsidR="00743E00" w:rsidRPr="00BC0704" w:rsidRDefault="00743E00" w:rsidP="00743E00">
      <w:pPr>
        <w:pStyle w:val="BodyText"/>
        <w:ind w:left="900" w:hanging="540"/>
        <w:rPr>
          <w:i w:val="0"/>
          <w:szCs w:val="24"/>
        </w:rPr>
      </w:pPr>
    </w:p>
    <w:p w14:paraId="3596C9FA" w14:textId="77777777" w:rsidR="00743E00" w:rsidRPr="00BC0704" w:rsidRDefault="00743E00" w:rsidP="00743E00">
      <w:pPr>
        <w:pStyle w:val="BodyText"/>
        <w:ind w:left="900" w:hanging="540"/>
        <w:rPr>
          <w:i w:val="0"/>
          <w:szCs w:val="24"/>
        </w:rPr>
      </w:pPr>
      <w:r w:rsidRPr="00BC0704">
        <w:rPr>
          <w:i w:val="0"/>
          <w:szCs w:val="24"/>
        </w:rPr>
        <w:t>11.3</w:t>
      </w:r>
      <w:r w:rsidRPr="00BC0704">
        <w:rPr>
          <w:i w:val="0"/>
          <w:szCs w:val="24"/>
        </w:rPr>
        <w:tab/>
        <w:t xml:space="preserve">The Contractor shall assume full responsibility for the Works under this Agreement until its final acceptance by IOM as per Article 4.8.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in the event that the amount of the Performance Bond Bank Guarantee or Retention Amount is insufficient. </w:t>
      </w:r>
    </w:p>
    <w:p w14:paraId="74CF531C" w14:textId="77777777" w:rsidR="00743E00" w:rsidRPr="00BC0704" w:rsidRDefault="00743E00" w:rsidP="00743E00">
      <w:pPr>
        <w:pStyle w:val="BodyText"/>
        <w:ind w:left="900" w:hanging="540"/>
        <w:rPr>
          <w:i w:val="0"/>
          <w:szCs w:val="24"/>
        </w:rPr>
      </w:pPr>
    </w:p>
    <w:p w14:paraId="50B44A76" w14:textId="77777777" w:rsidR="00743E00" w:rsidRPr="00BC0704" w:rsidRDefault="00743E00" w:rsidP="00743E00">
      <w:pPr>
        <w:pStyle w:val="BodyText"/>
        <w:ind w:left="900" w:hanging="540"/>
        <w:rPr>
          <w:i w:val="0"/>
          <w:szCs w:val="24"/>
        </w:rPr>
      </w:pPr>
      <w:r w:rsidRPr="00BC0704">
        <w:rPr>
          <w:i w:val="0"/>
          <w:szCs w:val="24"/>
        </w:rPr>
        <w:t xml:space="preserve">11.4 </w:t>
      </w:r>
      <w:r w:rsidRPr="00BC0704">
        <w:rPr>
          <w:i w:val="0"/>
          <w:szCs w:val="24"/>
        </w:rPr>
        <w:tab/>
        <w:t>The Contractor shall be responsible for the safety of all activities on the site and for ensuring that relevant occupational health and safety laws and regulations are followed.</w:t>
      </w:r>
    </w:p>
    <w:p w14:paraId="2F998349" w14:textId="77777777" w:rsidR="00743E00" w:rsidRPr="00BC0704" w:rsidRDefault="00743E00" w:rsidP="00743E00">
      <w:pPr>
        <w:pStyle w:val="BodyText"/>
        <w:ind w:left="900" w:hanging="540"/>
        <w:rPr>
          <w:i w:val="0"/>
          <w:szCs w:val="24"/>
        </w:rPr>
      </w:pPr>
    </w:p>
    <w:p w14:paraId="2F4E4902" w14:textId="77777777" w:rsidR="00743E00" w:rsidRPr="00BC0704" w:rsidRDefault="00743E00" w:rsidP="00743E00">
      <w:pPr>
        <w:pStyle w:val="BodyText"/>
        <w:ind w:left="900" w:hanging="540"/>
        <w:rPr>
          <w:i w:val="0"/>
          <w:szCs w:val="24"/>
        </w:rPr>
      </w:pPr>
      <w:r w:rsidRPr="00BC0704">
        <w:rPr>
          <w:i w:val="0"/>
          <w:szCs w:val="24"/>
        </w:rPr>
        <w:t>11.5</w:t>
      </w:r>
      <w:r w:rsidRPr="00BC0704">
        <w:rPr>
          <w:i w:val="0"/>
          <w:szCs w:val="24"/>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loss of properties arising from the </w:t>
      </w:r>
      <w:r w:rsidRPr="00BC0704">
        <w:rPr>
          <w:i w:val="0"/>
          <w:szCs w:val="24"/>
        </w:rPr>
        <w:lastRenderedPageBreak/>
        <w:t xml:space="preserve">construction or any act or omission of the Contractor or anyone in its employment, or its subcontractors.  </w:t>
      </w:r>
    </w:p>
    <w:p w14:paraId="6953A21F" w14:textId="77777777" w:rsidR="00743E00" w:rsidRPr="00BC0704" w:rsidRDefault="00743E00" w:rsidP="00743E00">
      <w:pPr>
        <w:pStyle w:val="BodyText"/>
        <w:ind w:left="900" w:hanging="540"/>
        <w:rPr>
          <w:i w:val="0"/>
          <w:szCs w:val="24"/>
        </w:rPr>
      </w:pPr>
    </w:p>
    <w:p w14:paraId="487F7BA4" w14:textId="77777777" w:rsidR="00743E00" w:rsidRPr="00BC0704" w:rsidRDefault="00743E00" w:rsidP="00743E00">
      <w:pPr>
        <w:pStyle w:val="BodyText"/>
        <w:ind w:left="900" w:hanging="540"/>
        <w:rPr>
          <w:i w:val="0"/>
          <w:szCs w:val="24"/>
        </w:rPr>
      </w:pPr>
      <w:r w:rsidRPr="00BC0704">
        <w:rPr>
          <w:i w:val="0"/>
          <w:szCs w:val="24"/>
        </w:rPr>
        <w:t>11.6</w:t>
      </w:r>
      <w:r w:rsidRPr="00BC0704">
        <w:rPr>
          <w:i w:val="0"/>
          <w:szCs w:val="24"/>
        </w:rPr>
        <w:tab/>
        <w:t>The Contractor shall comply with local laws on wages and such other labor laws including all other laws, orders and regulations of any government authority in connection with the Works.</w:t>
      </w:r>
    </w:p>
    <w:p w14:paraId="5DB7307F" w14:textId="77777777" w:rsidR="00743E00" w:rsidRPr="00BC0704" w:rsidRDefault="00743E00" w:rsidP="00743E00">
      <w:pPr>
        <w:pStyle w:val="BodyText"/>
        <w:ind w:left="900" w:hanging="540"/>
        <w:rPr>
          <w:i w:val="0"/>
          <w:szCs w:val="24"/>
        </w:rPr>
      </w:pPr>
    </w:p>
    <w:p w14:paraId="57CC63E2" w14:textId="77777777" w:rsidR="00743E00" w:rsidRPr="00BC0704" w:rsidRDefault="00743E00" w:rsidP="00743E00">
      <w:pPr>
        <w:pStyle w:val="BodyText"/>
        <w:ind w:left="900" w:hanging="540"/>
        <w:rPr>
          <w:i w:val="0"/>
          <w:szCs w:val="24"/>
          <w:lang w:val="en-GB"/>
        </w:rPr>
      </w:pPr>
      <w:r w:rsidRPr="00BC0704">
        <w:rPr>
          <w:i w:val="0"/>
          <w:szCs w:val="24"/>
        </w:rPr>
        <w:t>11.7</w:t>
      </w:r>
      <w:r w:rsidRPr="00BC0704">
        <w:rPr>
          <w:i w:val="0"/>
          <w:szCs w:val="24"/>
        </w:rPr>
        <w:tab/>
        <w:t>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w:t>
      </w:r>
      <w:r w:rsidRPr="00BC0704">
        <w:rPr>
          <w:i w:val="0"/>
          <w:szCs w:val="24"/>
          <w:lang w:val="en-GB"/>
        </w:rPr>
        <w:t xml:space="preserve"> </w:t>
      </w:r>
    </w:p>
    <w:p w14:paraId="5720B695" w14:textId="77777777" w:rsidR="00743E00" w:rsidRPr="00BC0704" w:rsidRDefault="00743E00" w:rsidP="00743E00">
      <w:pPr>
        <w:pStyle w:val="BodyText"/>
        <w:ind w:left="900" w:hanging="540"/>
        <w:rPr>
          <w:i w:val="0"/>
          <w:szCs w:val="24"/>
        </w:rPr>
      </w:pPr>
    </w:p>
    <w:p w14:paraId="1D095809" w14:textId="77777777" w:rsidR="00743E00" w:rsidRPr="00BC0704" w:rsidRDefault="00743E00" w:rsidP="00743E00">
      <w:pPr>
        <w:pStyle w:val="BodyText"/>
        <w:ind w:left="900" w:hanging="540"/>
        <w:rPr>
          <w:i w:val="0"/>
          <w:szCs w:val="24"/>
        </w:rPr>
      </w:pPr>
    </w:p>
    <w:p w14:paraId="0A8305F3" w14:textId="77777777" w:rsidR="00743E00" w:rsidRPr="00BC0704" w:rsidRDefault="00743E00" w:rsidP="00743E00">
      <w:pPr>
        <w:pStyle w:val="BodyText"/>
        <w:ind w:left="900" w:hanging="540"/>
        <w:rPr>
          <w:i w:val="0"/>
          <w:szCs w:val="24"/>
        </w:rPr>
      </w:pPr>
    </w:p>
    <w:p w14:paraId="5F87E2FD" w14:textId="77777777" w:rsidR="00743E00" w:rsidRPr="00BC0704" w:rsidRDefault="00743E00" w:rsidP="00743E00">
      <w:pPr>
        <w:pStyle w:val="BodyText"/>
        <w:ind w:left="900" w:hanging="540"/>
        <w:rPr>
          <w:i w:val="0"/>
          <w:szCs w:val="24"/>
        </w:rPr>
      </w:pPr>
    </w:p>
    <w:p w14:paraId="7B1BE816" w14:textId="77777777" w:rsidR="00743E00" w:rsidRPr="00BC0704" w:rsidRDefault="00743E00" w:rsidP="00743E00">
      <w:pPr>
        <w:pStyle w:val="BodyText"/>
        <w:ind w:left="900" w:hanging="540"/>
        <w:rPr>
          <w:i w:val="0"/>
          <w:szCs w:val="24"/>
        </w:rPr>
      </w:pPr>
    </w:p>
    <w:p w14:paraId="78A38E92" w14:textId="77777777" w:rsidR="00743E00" w:rsidRPr="00BC0704" w:rsidRDefault="00743E00" w:rsidP="00743E00">
      <w:pPr>
        <w:tabs>
          <w:tab w:val="left" w:pos="360"/>
        </w:tabs>
        <w:rPr>
          <w:szCs w:val="24"/>
        </w:rPr>
      </w:pPr>
      <w:r w:rsidRPr="00BC0704">
        <w:rPr>
          <w:szCs w:val="24"/>
        </w:rPr>
        <w:t>12. Inspection of Works</w:t>
      </w:r>
    </w:p>
    <w:p w14:paraId="35A17D89" w14:textId="77777777" w:rsidR="00743E00" w:rsidRPr="00BC0704" w:rsidRDefault="00743E00" w:rsidP="00743E00">
      <w:pPr>
        <w:rPr>
          <w:szCs w:val="24"/>
        </w:rPr>
      </w:pPr>
    </w:p>
    <w:p w14:paraId="0F59CC69" w14:textId="77777777" w:rsidR="00743E00" w:rsidRPr="00BC0704" w:rsidRDefault="00743E00" w:rsidP="00743E00">
      <w:pPr>
        <w:pStyle w:val="BodyText"/>
        <w:ind w:left="900" w:hanging="540"/>
        <w:rPr>
          <w:i w:val="0"/>
          <w:szCs w:val="24"/>
        </w:rPr>
      </w:pPr>
      <w:r w:rsidRPr="00BC0704">
        <w:rPr>
          <w:i w:val="0"/>
          <w:szCs w:val="24"/>
        </w:rPr>
        <w:t>12.1</w:t>
      </w:r>
      <w:r w:rsidRPr="00BC0704">
        <w:rPr>
          <w:i w:val="0"/>
          <w:szCs w:val="24"/>
        </w:rPr>
        <w:tab/>
        <w:t>IOM reserves the right for itself and its representatives to inspect the Works, while in progress, so as to give IOM the opportunity to reject the whole or any portion thereof, which in the opinion of IOM’s representative is defective or substandard.</w:t>
      </w:r>
    </w:p>
    <w:p w14:paraId="0303913E" w14:textId="77777777" w:rsidR="00743E00" w:rsidRPr="00BC0704" w:rsidRDefault="00743E00" w:rsidP="00743E00">
      <w:pPr>
        <w:pStyle w:val="BodyText"/>
        <w:ind w:left="900" w:hanging="540"/>
        <w:rPr>
          <w:i w:val="0"/>
          <w:szCs w:val="24"/>
        </w:rPr>
      </w:pPr>
    </w:p>
    <w:p w14:paraId="3AE7BABC" w14:textId="77777777" w:rsidR="00743E00" w:rsidRPr="00BC0704" w:rsidRDefault="00743E00" w:rsidP="00743E00">
      <w:pPr>
        <w:pStyle w:val="BodyText"/>
        <w:ind w:left="900" w:hanging="540"/>
        <w:rPr>
          <w:i w:val="0"/>
          <w:szCs w:val="24"/>
        </w:rPr>
      </w:pPr>
      <w:r w:rsidRPr="00BC0704">
        <w:rPr>
          <w:i w:val="0"/>
          <w:szCs w:val="24"/>
        </w:rPr>
        <w:t>12.2</w:t>
      </w:r>
      <w:r w:rsidRPr="00BC0704">
        <w:rPr>
          <w:i w:val="0"/>
          <w:szCs w:val="24"/>
        </w:rPr>
        <w:tab/>
        <w:t xml:space="preserve">The Contractor shall allow the Project Manager and other IOM representatives to access to the work site at any time. </w:t>
      </w:r>
    </w:p>
    <w:p w14:paraId="66F39584" w14:textId="77777777" w:rsidR="00743E00" w:rsidRPr="00BC0704" w:rsidRDefault="00743E00" w:rsidP="00743E00">
      <w:pPr>
        <w:rPr>
          <w:szCs w:val="24"/>
        </w:rPr>
      </w:pPr>
    </w:p>
    <w:p w14:paraId="29BBC3EB" w14:textId="77777777" w:rsidR="00743E00" w:rsidRPr="00BC0704" w:rsidRDefault="00743E00" w:rsidP="00743E00">
      <w:pPr>
        <w:tabs>
          <w:tab w:val="left" w:pos="360"/>
        </w:tabs>
        <w:rPr>
          <w:snapToGrid w:val="0"/>
          <w:szCs w:val="24"/>
        </w:rPr>
      </w:pPr>
      <w:r w:rsidRPr="00BC0704">
        <w:rPr>
          <w:szCs w:val="24"/>
        </w:rPr>
        <w:t>13.</w:t>
      </w:r>
      <w:r w:rsidRPr="00BC0704">
        <w:rPr>
          <w:szCs w:val="24"/>
        </w:rPr>
        <w:tab/>
        <w:t xml:space="preserve"> </w:t>
      </w:r>
      <w:r w:rsidRPr="00BC0704">
        <w:rPr>
          <w:snapToGrid w:val="0"/>
          <w:szCs w:val="24"/>
        </w:rPr>
        <w:t>Insurance</w:t>
      </w:r>
    </w:p>
    <w:p w14:paraId="2357D57B" w14:textId="77777777" w:rsidR="00743E00" w:rsidRPr="00BC0704" w:rsidRDefault="00743E00" w:rsidP="00743E00">
      <w:pPr>
        <w:ind w:left="720" w:hanging="720"/>
        <w:rPr>
          <w:szCs w:val="24"/>
        </w:rPr>
      </w:pPr>
    </w:p>
    <w:p w14:paraId="7BA5919E" w14:textId="77777777" w:rsidR="00743E00" w:rsidRPr="00BC0704" w:rsidRDefault="00743E00" w:rsidP="00743E00">
      <w:pPr>
        <w:ind w:left="900" w:hanging="540"/>
        <w:rPr>
          <w:szCs w:val="24"/>
        </w:rPr>
      </w:pPr>
      <w:r w:rsidRPr="00BC0704">
        <w:rPr>
          <w:szCs w:val="24"/>
        </w:rPr>
        <w:t>13.1</w:t>
      </w:r>
      <w:r w:rsidRPr="00BC0704">
        <w:rPr>
          <w:szCs w:val="24"/>
        </w:rPr>
        <w:tab/>
        <w:t>Without limiting the Contractor’s liability pursuant to Article 11 (Contractor’s Responsibility), the following insurance cover is to be provided and maintained by the Contractor for the entire duration of this Agreement:</w:t>
      </w:r>
    </w:p>
    <w:p w14:paraId="19D0549C" w14:textId="77777777" w:rsidR="00743E00" w:rsidRPr="00BC0704" w:rsidRDefault="00743E00" w:rsidP="00743E00">
      <w:pPr>
        <w:ind w:left="900" w:hanging="540"/>
        <w:rPr>
          <w:szCs w:val="24"/>
        </w:rPr>
      </w:pPr>
    </w:p>
    <w:p w14:paraId="684AA209" w14:textId="77777777" w:rsidR="00743E00" w:rsidRPr="00BC0704" w:rsidRDefault="00743E00" w:rsidP="00743E00">
      <w:pPr>
        <w:numPr>
          <w:ilvl w:val="0"/>
          <w:numId w:val="31"/>
        </w:numPr>
        <w:suppressAutoHyphens w:val="0"/>
        <w:ind w:left="1260"/>
        <w:rPr>
          <w:szCs w:val="24"/>
        </w:rPr>
      </w:pPr>
      <w:r w:rsidRPr="00BC0704">
        <w:rPr>
          <w:szCs w:val="24"/>
        </w:rPr>
        <w:t>Third party liability for any one claim or series of claims arising out of any one accident or event;</w:t>
      </w:r>
    </w:p>
    <w:p w14:paraId="12372A69" w14:textId="77777777" w:rsidR="00743E00" w:rsidRPr="00BC0704" w:rsidRDefault="00743E00" w:rsidP="00743E00">
      <w:pPr>
        <w:numPr>
          <w:ilvl w:val="0"/>
          <w:numId w:val="31"/>
        </w:numPr>
        <w:suppressAutoHyphens w:val="0"/>
        <w:ind w:left="1260"/>
        <w:rPr>
          <w:szCs w:val="24"/>
        </w:rPr>
      </w:pPr>
      <w:r w:rsidRPr="00BC0704">
        <w:rPr>
          <w:szCs w:val="24"/>
        </w:rPr>
        <w:t>Workmen’s compensation and/or employer’s liability insurance which complies with applicable legislation;</w:t>
      </w:r>
    </w:p>
    <w:p w14:paraId="6962AA46" w14:textId="77777777" w:rsidR="00743E00" w:rsidRPr="00BC0704" w:rsidRDefault="00743E00" w:rsidP="00743E00">
      <w:pPr>
        <w:numPr>
          <w:ilvl w:val="0"/>
          <w:numId w:val="31"/>
        </w:numPr>
        <w:suppressAutoHyphens w:val="0"/>
        <w:ind w:left="1260"/>
        <w:rPr>
          <w:szCs w:val="24"/>
        </w:rPr>
      </w:pPr>
      <w:r w:rsidRPr="00BC0704">
        <w:rPr>
          <w:szCs w:val="24"/>
        </w:rPr>
        <w:t>Automobile public liability and property damage insurance; and</w:t>
      </w:r>
    </w:p>
    <w:p w14:paraId="092B3F1C" w14:textId="77777777" w:rsidR="00743E00" w:rsidRPr="00BC0704" w:rsidRDefault="00743E00" w:rsidP="00743E00">
      <w:pPr>
        <w:numPr>
          <w:ilvl w:val="0"/>
          <w:numId w:val="31"/>
        </w:numPr>
        <w:suppressAutoHyphens w:val="0"/>
        <w:ind w:left="1260"/>
        <w:rPr>
          <w:szCs w:val="24"/>
        </w:rPr>
      </w:pPr>
      <w:r w:rsidRPr="00BC0704">
        <w:rPr>
          <w:szCs w:val="24"/>
        </w:rPr>
        <w:t>Cover against loss or damage to the Works and materials during the construction.</w:t>
      </w:r>
    </w:p>
    <w:p w14:paraId="5B20DC6D" w14:textId="77777777" w:rsidR="00743E00" w:rsidRPr="00BC0704" w:rsidRDefault="00743E00" w:rsidP="00743E00">
      <w:pPr>
        <w:ind w:left="1440" w:hanging="720"/>
        <w:rPr>
          <w:szCs w:val="24"/>
        </w:rPr>
      </w:pPr>
    </w:p>
    <w:p w14:paraId="16B537D6" w14:textId="77777777" w:rsidR="00743E00" w:rsidRPr="00BC0704" w:rsidRDefault="00743E00" w:rsidP="00743E00">
      <w:pPr>
        <w:ind w:left="900" w:hanging="540"/>
        <w:rPr>
          <w:szCs w:val="24"/>
        </w:rPr>
      </w:pPr>
      <w:r w:rsidRPr="00BC0704">
        <w:rPr>
          <w:szCs w:val="24"/>
        </w:rPr>
        <w:t>13.2</w:t>
      </w:r>
      <w:r w:rsidRPr="00BC0704">
        <w:rPr>
          <w:szCs w:val="24"/>
        </w:rPr>
        <w:tab/>
        <w:t>The amount of coverage for each type of insurance is to be in line with relevant industry standards and in an amount acceptable to IOM.</w:t>
      </w:r>
    </w:p>
    <w:p w14:paraId="412BD858" w14:textId="77777777" w:rsidR="00743E00" w:rsidRPr="00BC0704" w:rsidRDefault="00743E00" w:rsidP="00743E00">
      <w:pPr>
        <w:ind w:left="900" w:hanging="540"/>
        <w:rPr>
          <w:szCs w:val="24"/>
        </w:rPr>
      </w:pPr>
    </w:p>
    <w:p w14:paraId="4A178C5F" w14:textId="77777777" w:rsidR="00743E00" w:rsidRPr="00BC0704" w:rsidRDefault="00743E00" w:rsidP="00743E00">
      <w:pPr>
        <w:ind w:left="900" w:hanging="540"/>
        <w:rPr>
          <w:szCs w:val="24"/>
        </w:rPr>
      </w:pPr>
      <w:r w:rsidRPr="00BC0704">
        <w:rPr>
          <w:szCs w:val="24"/>
        </w:rPr>
        <w:t>13.3</w:t>
      </w:r>
      <w:r w:rsidRPr="00BC0704">
        <w:rPr>
          <w:szCs w:val="24"/>
        </w:rPr>
        <w:tab/>
        <w:t>Policies and certificates of insurance are to be provided to IOM prior to the commencement of the Works.</w:t>
      </w:r>
    </w:p>
    <w:p w14:paraId="047101A4" w14:textId="77777777" w:rsidR="00743E00" w:rsidRPr="00BC0704" w:rsidRDefault="00743E00" w:rsidP="00743E00">
      <w:pPr>
        <w:rPr>
          <w:szCs w:val="24"/>
        </w:rPr>
      </w:pPr>
    </w:p>
    <w:p w14:paraId="7E589DFB" w14:textId="77777777" w:rsidR="00743E00" w:rsidRPr="00BC0704" w:rsidRDefault="00743E00" w:rsidP="00743E00">
      <w:pPr>
        <w:tabs>
          <w:tab w:val="left" w:pos="360"/>
        </w:tabs>
        <w:rPr>
          <w:szCs w:val="24"/>
        </w:rPr>
      </w:pPr>
      <w:r w:rsidRPr="00BC0704">
        <w:rPr>
          <w:szCs w:val="24"/>
        </w:rPr>
        <w:t>14.</w:t>
      </w:r>
      <w:r w:rsidRPr="00BC0704">
        <w:rPr>
          <w:szCs w:val="24"/>
        </w:rPr>
        <w:tab/>
        <w:t xml:space="preserve"> Warranties</w:t>
      </w:r>
    </w:p>
    <w:p w14:paraId="28B1A93C" w14:textId="77777777" w:rsidR="00743E00" w:rsidRPr="00BC0704" w:rsidRDefault="00743E00" w:rsidP="00743E00">
      <w:pPr>
        <w:ind w:left="720" w:hanging="720"/>
        <w:rPr>
          <w:szCs w:val="24"/>
        </w:rPr>
      </w:pPr>
    </w:p>
    <w:p w14:paraId="42B630CC" w14:textId="77777777" w:rsidR="00743E00" w:rsidRPr="00BC0704" w:rsidRDefault="00743E00" w:rsidP="00743E00">
      <w:pPr>
        <w:ind w:left="900" w:hanging="540"/>
        <w:rPr>
          <w:szCs w:val="24"/>
        </w:rPr>
      </w:pPr>
      <w:r w:rsidRPr="00BC0704">
        <w:rPr>
          <w:szCs w:val="24"/>
        </w:rPr>
        <w:lastRenderedPageBreak/>
        <w:t>14.1</w:t>
      </w:r>
      <w:r w:rsidRPr="00BC0704">
        <w:rPr>
          <w:szCs w:val="24"/>
        </w:rPr>
        <w:tab/>
        <w:t>The Contractor represents and warrants that it is  financially sound and duly licensed, with the adequate labor/human resources, equipment and tools, competence, expertise and skills necessary to carry out fully and satisfactorily, within the stipulated completion period, the Works in accordance with this Agreement .</w:t>
      </w:r>
    </w:p>
    <w:p w14:paraId="627ADF52" w14:textId="77777777" w:rsidR="00743E00" w:rsidRPr="00BC0704" w:rsidRDefault="00743E00" w:rsidP="00743E00">
      <w:pPr>
        <w:ind w:left="900" w:hanging="540"/>
        <w:rPr>
          <w:szCs w:val="24"/>
        </w:rPr>
      </w:pPr>
    </w:p>
    <w:p w14:paraId="1ED62522" w14:textId="77777777" w:rsidR="00743E00" w:rsidRPr="00BC0704" w:rsidRDefault="00743E00" w:rsidP="00743E00">
      <w:pPr>
        <w:ind w:left="900" w:hanging="540"/>
        <w:rPr>
          <w:szCs w:val="24"/>
        </w:rPr>
      </w:pPr>
      <w:r w:rsidRPr="00BC0704">
        <w:rPr>
          <w:szCs w:val="24"/>
        </w:rPr>
        <w:t>14.2</w:t>
      </w:r>
      <w:r w:rsidRPr="00BC0704">
        <w:rPr>
          <w:szCs w:val="24"/>
        </w:rPr>
        <w:tab/>
        <w:t xml:space="preserve">The Contractor guarantees and warrants the performance and completion of the design and construction work to the full and complete satisfaction of IOM.  The Contractor remains responsible for the damages caused or identified within 12 (twelve) months from the date of IOM’s Provisional Acceptance of the Works as per Articles 4.6 or 4.7, on account of defects in the construction, or the use of materials of inferior quality furnished by it, or due to any violation of the terms of the Agreement.  </w:t>
      </w:r>
    </w:p>
    <w:p w14:paraId="185B42C0" w14:textId="77777777" w:rsidR="00743E00" w:rsidRPr="00BC0704" w:rsidRDefault="00743E00" w:rsidP="00743E00">
      <w:pPr>
        <w:ind w:left="900" w:hanging="540"/>
        <w:rPr>
          <w:szCs w:val="24"/>
        </w:rPr>
      </w:pPr>
    </w:p>
    <w:p w14:paraId="001C787A" w14:textId="77777777" w:rsidR="00743E00" w:rsidRPr="00BC0704" w:rsidRDefault="00743E00" w:rsidP="00743E00">
      <w:pPr>
        <w:ind w:left="900" w:hanging="540"/>
        <w:rPr>
          <w:szCs w:val="24"/>
        </w:rPr>
      </w:pPr>
      <w:r w:rsidRPr="00BC0704">
        <w:rPr>
          <w:szCs w:val="24"/>
        </w:rPr>
        <w:t>14.3</w:t>
      </w:r>
      <w:r w:rsidRPr="00BC0704">
        <w:rPr>
          <w:szCs w:val="24"/>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F4680B0" w14:textId="77777777" w:rsidR="00743E00" w:rsidRPr="00BC0704" w:rsidRDefault="00743E00" w:rsidP="00743E00">
      <w:pPr>
        <w:ind w:left="900" w:hanging="540"/>
        <w:rPr>
          <w:szCs w:val="24"/>
        </w:rPr>
      </w:pPr>
    </w:p>
    <w:p w14:paraId="2EC3CBC3" w14:textId="77777777" w:rsidR="00743E00" w:rsidRPr="00BC0704" w:rsidRDefault="00743E00" w:rsidP="00743E00">
      <w:pPr>
        <w:pStyle w:val="BodyText"/>
        <w:ind w:left="900" w:hanging="540"/>
        <w:rPr>
          <w:i w:val="0"/>
          <w:szCs w:val="24"/>
        </w:rPr>
      </w:pPr>
      <w:r w:rsidRPr="00BC0704">
        <w:rPr>
          <w:i w:val="0"/>
          <w:szCs w:val="24"/>
        </w:rPr>
        <w:t>14.4</w:t>
      </w:r>
      <w:r w:rsidRPr="00BC0704">
        <w:rPr>
          <w:i w:val="0"/>
          <w:szCs w:val="24"/>
        </w:rPr>
        <w:tab/>
        <w:t xml:space="preserve">In case of Contractor’s default, failure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Guarantee or the Retention Amount. </w:t>
      </w:r>
    </w:p>
    <w:p w14:paraId="286CC851" w14:textId="77777777" w:rsidR="00743E00" w:rsidRPr="00BC0704" w:rsidRDefault="00743E00" w:rsidP="00743E00">
      <w:pPr>
        <w:pStyle w:val="BodyText"/>
        <w:ind w:left="900" w:hanging="540"/>
        <w:rPr>
          <w:i w:val="0"/>
          <w:szCs w:val="24"/>
        </w:rPr>
      </w:pPr>
    </w:p>
    <w:p w14:paraId="704D820C" w14:textId="77777777" w:rsidR="00743E00" w:rsidRPr="00BC0704" w:rsidRDefault="00743E00" w:rsidP="00743E00">
      <w:pPr>
        <w:pStyle w:val="BodyText"/>
        <w:ind w:left="900" w:hanging="540"/>
        <w:rPr>
          <w:i w:val="0"/>
          <w:szCs w:val="24"/>
        </w:rPr>
      </w:pPr>
      <w:r w:rsidRPr="00BC0704">
        <w:rPr>
          <w:i w:val="0"/>
          <w:szCs w:val="24"/>
        </w:rPr>
        <w:t>14.5</w:t>
      </w:r>
      <w:r w:rsidRPr="00BC0704">
        <w:rPr>
          <w:i w:val="0"/>
          <w:szCs w:val="24"/>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6882F028" w14:textId="77777777" w:rsidR="00743E00" w:rsidRPr="00BC0704" w:rsidRDefault="00743E00" w:rsidP="00743E00">
      <w:pPr>
        <w:pStyle w:val="BodyText"/>
        <w:ind w:left="900" w:hanging="540"/>
        <w:rPr>
          <w:i w:val="0"/>
          <w:szCs w:val="24"/>
        </w:rPr>
      </w:pPr>
    </w:p>
    <w:p w14:paraId="02441AA8" w14:textId="77777777" w:rsidR="00743E00" w:rsidRPr="00BC0704" w:rsidRDefault="00743E00" w:rsidP="00743E00">
      <w:pPr>
        <w:pStyle w:val="BodyText"/>
        <w:ind w:left="900" w:hanging="540"/>
        <w:rPr>
          <w:i w:val="0"/>
          <w:szCs w:val="24"/>
        </w:rPr>
      </w:pPr>
      <w:r w:rsidRPr="00BC0704">
        <w:rPr>
          <w:i w:val="0"/>
          <w:szCs w:val="24"/>
        </w:rPr>
        <w:t>14.6</w:t>
      </w:r>
      <w:r w:rsidRPr="00BC0704">
        <w:rPr>
          <w:i w:val="0"/>
          <w:szCs w:val="24"/>
        </w:rPr>
        <w:tab/>
        <w:t>The Contractor shall perform repair work with the utmost care and diligence to protect existing facilities and prevent damage thereto. In the event that damage to existing facilities is caused by such repairs, the Contractor shall repair such damage at its own expense and to IOM’s satisfaction and acceptance.</w:t>
      </w:r>
    </w:p>
    <w:p w14:paraId="09BF56A2" w14:textId="77777777" w:rsidR="00743E00" w:rsidRPr="00BC0704" w:rsidRDefault="00743E00" w:rsidP="00743E00">
      <w:pPr>
        <w:pStyle w:val="BodyText"/>
        <w:ind w:left="900" w:hanging="540"/>
        <w:rPr>
          <w:i w:val="0"/>
          <w:szCs w:val="24"/>
        </w:rPr>
      </w:pPr>
    </w:p>
    <w:p w14:paraId="0C6B2FCB" w14:textId="77777777" w:rsidR="00743E00" w:rsidRPr="00BC0704" w:rsidRDefault="00743E00" w:rsidP="00743E00">
      <w:pPr>
        <w:pStyle w:val="BodyText"/>
        <w:ind w:left="900" w:hanging="540"/>
        <w:rPr>
          <w:i w:val="0"/>
          <w:szCs w:val="24"/>
        </w:rPr>
      </w:pPr>
      <w:r w:rsidRPr="00BC0704">
        <w:rPr>
          <w:i w:val="0"/>
          <w:szCs w:val="24"/>
        </w:rPr>
        <w:t>14.7</w:t>
      </w:r>
      <w:r w:rsidRPr="00BC0704">
        <w:rPr>
          <w:i w:val="0"/>
          <w:szCs w:val="24"/>
        </w:rPr>
        <w:tab/>
        <w:t xml:space="preserve">The Contractor further warrants that: </w:t>
      </w:r>
    </w:p>
    <w:p w14:paraId="071525EE" w14:textId="77777777" w:rsidR="00743E00" w:rsidRPr="00BC0704" w:rsidRDefault="00743E00" w:rsidP="00743E00">
      <w:pPr>
        <w:pStyle w:val="BodyText"/>
        <w:ind w:left="1260" w:hanging="360"/>
        <w:rPr>
          <w:i w:val="0"/>
          <w:szCs w:val="24"/>
        </w:rPr>
      </w:pPr>
    </w:p>
    <w:p w14:paraId="515CBF9B"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rPr>
      </w:pPr>
      <w:r w:rsidRPr="00BC0704">
        <w:rPr>
          <w:i w:val="0"/>
          <w:szCs w:val="24"/>
        </w:rPr>
        <w:t>In all circumstances it shall act in the best interests of IOM;</w:t>
      </w:r>
    </w:p>
    <w:p w14:paraId="6E2F6D52"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lang w:val="en-GB"/>
        </w:rPr>
      </w:pPr>
      <w:r w:rsidRPr="00BC0704">
        <w:rPr>
          <w:i w:val="0"/>
          <w:szCs w:val="24"/>
          <w:lang w:val="en-GB"/>
        </w:rPr>
        <w:t xml:space="preserve">It shall comply with all applicable laws, ordinances, rules and regulations when performing its obligations under this </w:t>
      </w:r>
      <w:r w:rsidRPr="00BC0704">
        <w:rPr>
          <w:i w:val="0"/>
          <w:szCs w:val="24"/>
        </w:rPr>
        <w:t xml:space="preserve">Agreement </w:t>
      </w:r>
      <w:r w:rsidRPr="00BC0704">
        <w:rPr>
          <w:i w:val="0"/>
          <w:szCs w:val="24"/>
          <w:lang w:val="en-GB"/>
        </w:rPr>
        <w:t>;</w:t>
      </w:r>
    </w:p>
    <w:p w14:paraId="2C81D368"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rPr>
      </w:pPr>
      <w:r w:rsidRPr="00BC0704">
        <w:rPr>
          <w:i w:val="0"/>
          <w:szCs w:val="24"/>
        </w:rPr>
        <w:lastRenderedPageBreak/>
        <w:t>No official or employee of IOM or any third party has received or will receive from, will be offered by, the Contractor any direct or indirect benefit arising from the Agreement or award thereof;</w:t>
      </w:r>
    </w:p>
    <w:p w14:paraId="0B9816EC"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rPr>
      </w:pPr>
      <w:r w:rsidRPr="00BC0704">
        <w:rPr>
          <w:i w:val="0"/>
          <w:szCs w:val="24"/>
        </w:rPr>
        <w:t>It has not misrepresented or concealed any material facts in the procuring of this Agreement;</w:t>
      </w:r>
    </w:p>
    <w:p w14:paraId="64B422EA"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rPr>
      </w:pPr>
      <w:r w:rsidRPr="00BC0704">
        <w:rPr>
          <w:i w:val="0"/>
          <w:szCs w:val="24"/>
        </w:rPr>
        <w:t>All materials used are new, legally sourced and fit for their particular purpose;</w:t>
      </w:r>
    </w:p>
    <w:p w14:paraId="6DAC5A46"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rPr>
      </w:pPr>
      <w:r w:rsidRPr="00BC0704">
        <w:rPr>
          <w:i w:val="0"/>
          <w:szCs w:val="24"/>
        </w:rPr>
        <w:t>No asbestos or any other health hazard materials (lead paints etc.) will be used in the course of the construction;</w:t>
      </w:r>
    </w:p>
    <w:p w14:paraId="08102585"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rPr>
      </w:pPr>
      <w:r w:rsidRPr="00BC0704">
        <w:rPr>
          <w:i w:val="0"/>
          <w:szCs w:val="24"/>
        </w:rPr>
        <w:t>The Contractor, its staff or shareholders have not previously been declared by IOM ineligible to be awarded contracts by the IOM;</w:t>
      </w:r>
    </w:p>
    <w:p w14:paraId="6E7C1CFB"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rPr>
      </w:pPr>
      <w:r w:rsidRPr="00BC0704">
        <w:rPr>
          <w:i w:val="0"/>
          <w:szCs w:val="24"/>
          <w:lang w:val="en-GB"/>
        </w:rPr>
        <w:t xml:space="preserve">It shall abide by the highest ethical standards in the performance of this </w:t>
      </w:r>
      <w:r w:rsidRPr="00BC0704">
        <w:rPr>
          <w:i w:val="0"/>
          <w:szCs w:val="24"/>
        </w:rPr>
        <w:t>Agreement</w:t>
      </w:r>
      <w:r w:rsidRPr="00BC0704">
        <w:rPr>
          <w:i w:val="0"/>
          <w:szCs w:val="24"/>
          <w:lang w:val="en-GB"/>
        </w:rPr>
        <w:t>, which includes not engaging in any discriminatory or exploitative practice or practice inconsistent with the rights set forth in the Convention on the Rights of the Child;</w:t>
      </w:r>
    </w:p>
    <w:p w14:paraId="2A70B5D5" w14:textId="77777777" w:rsidR="00743E00" w:rsidRPr="00BC0704" w:rsidRDefault="00743E00" w:rsidP="00743E00">
      <w:pPr>
        <w:pStyle w:val="BodyText"/>
        <w:numPr>
          <w:ilvl w:val="0"/>
          <w:numId w:val="21"/>
        </w:numPr>
        <w:tabs>
          <w:tab w:val="clear" w:pos="360"/>
          <w:tab w:val="num" w:pos="1080"/>
        </w:tabs>
        <w:suppressAutoHyphens w:val="0"/>
        <w:ind w:left="1260" w:right="0"/>
        <w:rPr>
          <w:i w:val="0"/>
          <w:szCs w:val="24"/>
        </w:rPr>
      </w:pPr>
      <w:r w:rsidRPr="00BC0704">
        <w:rPr>
          <w:i w:val="0"/>
          <w:szCs w:val="24"/>
        </w:rPr>
        <w:t>The remuneration of the Contractor under this Article 3.1 shall constitute the sole remuneration in connection with this Agreement.  The Contractor, its officers and employees shall not accept for their own benefit any trade commission, discount or similar payment in connection with activities pursuant to this Agreement or the discharge of its obligations thereunder. The Contractor shall ensure that any subcontractors, as well as the officers, personnel and agents of either of them, similarly, shall not receive any such additional remuneration.</w:t>
      </w:r>
    </w:p>
    <w:p w14:paraId="40FC6E8A" w14:textId="77777777" w:rsidR="00743E00" w:rsidRPr="00BC0704" w:rsidRDefault="00743E00" w:rsidP="00743E00">
      <w:pPr>
        <w:pStyle w:val="BodyText"/>
        <w:rPr>
          <w:i w:val="0"/>
          <w:szCs w:val="24"/>
        </w:rPr>
      </w:pPr>
    </w:p>
    <w:p w14:paraId="2F298CE2" w14:textId="77777777" w:rsidR="00743E00" w:rsidRPr="00BC0704" w:rsidRDefault="00743E00" w:rsidP="00743E00">
      <w:pPr>
        <w:pStyle w:val="BodyText"/>
        <w:numPr>
          <w:ilvl w:val="1"/>
          <w:numId w:val="37"/>
        </w:numPr>
        <w:suppressAutoHyphens w:val="0"/>
        <w:ind w:left="900" w:right="0" w:hanging="540"/>
        <w:rPr>
          <w:rFonts w:eastAsia="Calibri"/>
          <w:i w:val="0"/>
          <w:szCs w:val="24"/>
          <w:lang w:val="en-GB"/>
        </w:rPr>
      </w:pPr>
      <w:r w:rsidRPr="00BC0704">
        <w:rPr>
          <w:i w:val="0"/>
          <w:szCs w:val="24"/>
        </w:rPr>
        <w:t xml:space="preserve"> </w:t>
      </w:r>
      <w:r w:rsidRPr="00BC0704">
        <w:rPr>
          <w:rFonts w:eastAsia="Calibri"/>
          <w:i w:val="0"/>
          <w:szCs w:val="24"/>
          <w:lang w:val="en-GB"/>
        </w:rPr>
        <w:t xml:space="preserve">The Contractor further warrants that it shall: </w:t>
      </w:r>
    </w:p>
    <w:p w14:paraId="680E9164" w14:textId="77777777" w:rsidR="00743E00" w:rsidRPr="00BC0704" w:rsidRDefault="00743E00" w:rsidP="00743E00">
      <w:pPr>
        <w:pStyle w:val="BodyText"/>
        <w:ind w:left="900"/>
        <w:rPr>
          <w:rFonts w:eastAsia="Calibri"/>
          <w:i w:val="0"/>
          <w:szCs w:val="24"/>
          <w:lang w:val="en-GB"/>
        </w:rPr>
      </w:pPr>
    </w:p>
    <w:p w14:paraId="11EC9A9F" w14:textId="77777777" w:rsidR="00743E00" w:rsidRPr="00BC0704" w:rsidRDefault="00743E00" w:rsidP="00743E00">
      <w:pPr>
        <w:numPr>
          <w:ilvl w:val="0"/>
          <w:numId w:val="25"/>
        </w:numPr>
        <w:suppressAutoHyphens w:val="0"/>
        <w:ind w:left="1080"/>
        <w:rPr>
          <w:szCs w:val="24"/>
          <w:lang w:val="en-GB"/>
        </w:rPr>
      </w:pPr>
      <w:r w:rsidRPr="00BC0704">
        <w:rPr>
          <w:szCs w:val="24"/>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3CF491D0" w14:textId="77777777" w:rsidR="00743E00" w:rsidRPr="00BC0704" w:rsidRDefault="00743E00" w:rsidP="00743E00">
      <w:pPr>
        <w:numPr>
          <w:ilvl w:val="1"/>
          <w:numId w:val="36"/>
        </w:numPr>
        <w:suppressAutoHyphens w:val="0"/>
        <w:rPr>
          <w:szCs w:val="24"/>
          <w:lang w:val="en-GB"/>
        </w:rPr>
      </w:pPr>
      <w:r w:rsidRPr="00BC0704">
        <w:rPr>
          <w:szCs w:val="24"/>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BC0704">
        <w:rPr>
          <w:szCs w:val="24"/>
        </w:rPr>
        <w:t>physical intrusion of a sexual nature whether by force or under unequal or coercive conditions</w:t>
      </w:r>
      <w:r w:rsidRPr="00BC0704">
        <w:rPr>
          <w:szCs w:val="24"/>
          <w:lang w:val="en-GB"/>
        </w:rPr>
        <w:t xml:space="preserve">.  </w:t>
      </w:r>
    </w:p>
    <w:p w14:paraId="0D8AC06B" w14:textId="77777777" w:rsidR="00743E00" w:rsidRPr="00BC0704" w:rsidRDefault="00743E00" w:rsidP="00743E00">
      <w:pPr>
        <w:numPr>
          <w:ilvl w:val="1"/>
          <w:numId w:val="36"/>
        </w:numPr>
        <w:suppressAutoHyphens w:val="0"/>
        <w:rPr>
          <w:szCs w:val="24"/>
          <w:lang w:val="en-GB"/>
        </w:rPr>
      </w:pPr>
      <w:r w:rsidRPr="00BC0704">
        <w:rPr>
          <w:szCs w:val="24"/>
          <w:lang w:val="en-GB"/>
        </w:rPr>
        <w:t xml:space="preserve">Engaging in sexual activity with a person under the age of 18 (“child”), except if the child is legally married to the concerned employee or other personnel and </w:t>
      </w:r>
      <w:r w:rsidRPr="00BC0704">
        <w:rPr>
          <w:szCs w:val="24"/>
          <w:u w:val="single"/>
          <w:lang w:val="en-GB"/>
        </w:rPr>
        <w:t>is over the age of majority or consent both in the child’s country of citizenship and in the country of citizenship of the concerned employee or other personnel</w:t>
      </w:r>
      <w:r w:rsidRPr="00BC0704">
        <w:rPr>
          <w:szCs w:val="24"/>
          <w:lang w:val="en-GB"/>
        </w:rPr>
        <w:t xml:space="preserve">. </w:t>
      </w:r>
    </w:p>
    <w:p w14:paraId="1F0472E9" w14:textId="77777777" w:rsidR="00743E00" w:rsidRPr="00BC0704" w:rsidRDefault="00743E00" w:rsidP="00743E00">
      <w:pPr>
        <w:numPr>
          <w:ilvl w:val="0"/>
          <w:numId w:val="25"/>
        </w:numPr>
        <w:suppressAutoHyphens w:val="0"/>
        <w:ind w:left="1080"/>
        <w:rPr>
          <w:szCs w:val="24"/>
          <w:lang w:val="en-GB"/>
        </w:rPr>
      </w:pPr>
      <w:r w:rsidRPr="00BC0704">
        <w:rPr>
          <w:szCs w:val="24"/>
          <w:lang w:val="en-GB"/>
        </w:rPr>
        <w:t xml:space="preserve">Strongly discourage its employees or other personnel having sexual relationships with IOM beneficiaries. </w:t>
      </w:r>
    </w:p>
    <w:p w14:paraId="08B9044D" w14:textId="77777777" w:rsidR="00743E00" w:rsidRPr="00BC0704" w:rsidRDefault="00743E00" w:rsidP="00743E00">
      <w:pPr>
        <w:numPr>
          <w:ilvl w:val="0"/>
          <w:numId w:val="25"/>
        </w:numPr>
        <w:suppressAutoHyphens w:val="0"/>
        <w:ind w:left="1080"/>
        <w:rPr>
          <w:szCs w:val="24"/>
          <w:lang w:val="en-GB"/>
        </w:rPr>
      </w:pPr>
      <w:r w:rsidRPr="00BC0704">
        <w:rPr>
          <w:szCs w:val="24"/>
          <w:lang w:val="en-GB"/>
        </w:rPr>
        <w:t>Report timely to IOM any allegations or suspicions of SEA, and investigate and take appropriate corrective measures, including imposing disciplinary measures on the person who has committed SEA.</w:t>
      </w:r>
    </w:p>
    <w:p w14:paraId="3CE6C588" w14:textId="77777777" w:rsidR="00743E00" w:rsidRPr="00BC0704" w:rsidRDefault="00743E00" w:rsidP="00743E00">
      <w:pPr>
        <w:numPr>
          <w:ilvl w:val="0"/>
          <w:numId w:val="25"/>
        </w:numPr>
        <w:suppressAutoHyphens w:val="0"/>
        <w:ind w:left="1080"/>
        <w:rPr>
          <w:szCs w:val="24"/>
          <w:lang w:val="en-GB"/>
        </w:rPr>
      </w:pPr>
      <w:r w:rsidRPr="00BC0704">
        <w:rPr>
          <w:szCs w:val="24"/>
          <w:lang w:val="en-GB"/>
        </w:rPr>
        <w:t xml:space="preserve">Ensure that the SEA provisions are included in all subcontracts.   </w:t>
      </w:r>
    </w:p>
    <w:p w14:paraId="7C34B7C9" w14:textId="77777777" w:rsidR="00743E00" w:rsidRPr="00BC0704" w:rsidRDefault="00743E00" w:rsidP="00743E00">
      <w:pPr>
        <w:pStyle w:val="BodyText"/>
        <w:numPr>
          <w:ilvl w:val="0"/>
          <w:numId w:val="25"/>
        </w:numPr>
        <w:suppressAutoHyphens w:val="0"/>
        <w:ind w:left="1080" w:right="0"/>
        <w:rPr>
          <w:i w:val="0"/>
          <w:szCs w:val="24"/>
          <w:lang w:val="en-GB"/>
        </w:rPr>
      </w:pPr>
      <w:r w:rsidRPr="00BC0704">
        <w:rPr>
          <w:i w:val="0"/>
          <w:szCs w:val="24"/>
          <w:lang w:val="en-GB"/>
        </w:rPr>
        <w:t xml:space="preserve">Adhere to above commitments at all times. Failure to </w:t>
      </w:r>
      <w:r w:rsidRPr="00BC0704">
        <w:rPr>
          <w:i w:val="0"/>
          <w:szCs w:val="24"/>
        </w:rPr>
        <w:t xml:space="preserve">comply with (a)-(d) </w:t>
      </w:r>
      <w:r w:rsidRPr="00BC0704">
        <w:rPr>
          <w:i w:val="0"/>
          <w:szCs w:val="24"/>
          <w:lang w:val="en-GB"/>
        </w:rPr>
        <w:t>shall constitute grounds for immediate termination of this Agreement.</w:t>
      </w:r>
    </w:p>
    <w:p w14:paraId="0D7BA1DE" w14:textId="77777777" w:rsidR="00743E00" w:rsidRPr="00BC0704" w:rsidRDefault="00743E00" w:rsidP="00743E00">
      <w:pPr>
        <w:pStyle w:val="BodyText"/>
        <w:rPr>
          <w:i w:val="0"/>
          <w:szCs w:val="24"/>
          <w:lang w:val="en-GB"/>
        </w:rPr>
      </w:pPr>
    </w:p>
    <w:p w14:paraId="5AFD8143" w14:textId="77777777" w:rsidR="00743E00" w:rsidRPr="00BC0704" w:rsidRDefault="00743E00" w:rsidP="00743E00">
      <w:pPr>
        <w:pStyle w:val="BodyText"/>
        <w:ind w:left="900" w:hanging="540"/>
        <w:rPr>
          <w:i w:val="0"/>
          <w:szCs w:val="24"/>
        </w:rPr>
      </w:pPr>
      <w:r w:rsidRPr="00BC0704">
        <w:rPr>
          <w:i w:val="0"/>
          <w:szCs w:val="24"/>
        </w:rPr>
        <w:t>14.9</w:t>
      </w:r>
      <w:r w:rsidRPr="00BC0704">
        <w:rPr>
          <w:i w:val="0"/>
          <w:szCs w:val="24"/>
        </w:rPr>
        <w:tab/>
        <w:t>The above warranties survive the expiration or termination of this Agreement.</w:t>
      </w:r>
    </w:p>
    <w:p w14:paraId="4A54C959" w14:textId="77777777" w:rsidR="00743E00" w:rsidRPr="00BC0704" w:rsidRDefault="00743E00" w:rsidP="00743E00">
      <w:pPr>
        <w:pStyle w:val="BodyText"/>
        <w:rPr>
          <w:i w:val="0"/>
          <w:szCs w:val="24"/>
          <w:lang w:val="en-GB"/>
        </w:rPr>
      </w:pPr>
    </w:p>
    <w:p w14:paraId="31BD254A" w14:textId="77777777" w:rsidR="00743E00" w:rsidRPr="00BC0704" w:rsidRDefault="00743E00" w:rsidP="00743E00">
      <w:pPr>
        <w:pStyle w:val="Heading2"/>
        <w:tabs>
          <w:tab w:val="left" w:pos="540"/>
        </w:tabs>
        <w:rPr>
          <w:b w:val="0"/>
          <w:sz w:val="24"/>
          <w:szCs w:val="24"/>
        </w:rPr>
      </w:pPr>
    </w:p>
    <w:p w14:paraId="404C4613" w14:textId="77777777" w:rsidR="00743E00" w:rsidRPr="00BC0704" w:rsidRDefault="00743E00" w:rsidP="00743E00">
      <w:pPr>
        <w:pStyle w:val="Heading2"/>
        <w:tabs>
          <w:tab w:val="left" w:pos="540"/>
        </w:tabs>
        <w:rPr>
          <w:b w:val="0"/>
          <w:sz w:val="24"/>
          <w:szCs w:val="24"/>
        </w:rPr>
      </w:pPr>
      <w:r w:rsidRPr="00BC0704">
        <w:rPr>
          <w:b w:val="0"/>
          <w:sz w:val="24"/>
          <w:szCs w:val="24"/>
        </w:rPr>
        <w:t>15. Assignment of Agreement and Subcontracting</w:t>
      </w:r>
    </w:p>
    <w:p w14:paraId="4929179A" w14:textId="77777777" w:rsidR="00743E00" w:rsidRPr="00BC0704" w:rsidRDefault="00743E00" w:rsidP="00743E00">
      <w:pPr>
        <w:rPr>
          <w:szCs w:val="24"/>
        </w:rPr>
      </w:pPr>
    </w:p>
    <w:p w14:paraId="487B3A79" w14:textId="77777777" w:rsidR="00743E00" w:rsidRPr="00BC0704" w:rsidRDefault="00743E00" w:rsidP="00743E00">
      <w:pPr>
        <w:pStyle w:val="BodyText"/>
        <w:ind w:left="900" w:hanging="540"/>
        <w:rPr>
          <w:i w:val="0"/>
          <w:szCs w:val="24"/>
        </w:rPr>
      </w:pPr>
      <w:r w:rsidRPr="00BC0704">
        <w:rPr>
          <w:i w:val="0"/>
          <w:szCs w:val="24"/>
        </w:rPr>
        <w:t>15.1</w:t>
      </w:r>
      <w:r w:rsidRPr="00BC0704">
        <w:rPr>
          <w:i w:val="0"/>
          <w:szCs w:val="24"/>
        </w:rPr>
        <w:tab/>
        <w:t>The Contractor shall not assign or subcontract the Agreement or any work under this Agreement in part or all, unless agreed upon in writing in advance by IOM. Any subcontract entered into by the Contractor without approval in writing by IOM may be cause for termination of the Agreement.</w:t>
      </w:r>
    </w:p>
    <w:p w14:paraId="3A7F1165" w14:textId="77777777" w:rsidR="00743E00" w:rsidRPr="00BC0704" w:rsidRDefault="00743E00" w:rsidP="00743E00">
      <w:pPr>
        <w:pStyle w:val="BodyText"/>
        <w:ind w:left="900" w:hanging="540"/>
        <w:rPr>
          <w:i w:val="0"/>
          <w:szCs w:val="24"/>
        </w:rPr>
      </w:pPr>
    </w:p>
    <w:p w14:paraId="37CB1693" w14:textId="77777777" w:rsidR="00743E00" w:rsidRPr="00BC0704" w:rsidRDefault="00743E00" w:rsidP="00743E00">
      <w:pPr>
        <w:pStyle w:val="BodyText"/>
        <w:ind w:left="900" w:hanging="540"/>
        <w:rPr>
          <w:i w:val="0"/>
          <w:szCs w:val="24"/>
        </w:rPr>
      </w:pPr>
      <w:r w:rsidRPr="00BC0704">
        <w:rPr>
          <w:i w:val="0"/>
          <w:szCs w:val="24"/>
        </w:rPr>
        <w:t>15.2</w:t>
      </w:r>
      <w:r w:rsidRPr="00BC0704">
        <w:rPr>
          <w:i w:val="0"/>
          <w:szCs w:val="24"/>
        </w:rPr>
        <w:tab/>
        <w:t>In certain exceptional circumstances by prior written approval of IOM, specific jobs and portions of the Project may be assigned to a subcontractor. Notwithstanding the said written approval, the Contractor shall not be relieved of any liability or obligation under this Agreement nor shall it create any contractual relation between the subcontractor and IOM. The Contractor remains bound and liable thereunder and it shall be directly responsible to IOM for any faulty performance under the subcontract.  The subcontractor shall have no cause of action against IOM for any breach of the sub-contract.</w:t>
      </w:r>
    </w:p>
    <w:p w14:paraId="052DD8CD" w14:textId="77777777" w:rsidR="00743E00" w:rsidRPr="00BC0704" w:rsidRDefault="00743E00" w:rsidP="00743E00">
      <w:pPr>
        <w:pStyle w:val="BodyText"/>
        <w:rPr>
          <w:i w:val="0"/>
          <w:szCs w:val="24"/>
          <w:lang w:val="en-GB"/>
        </w:rPr>
      </w:pPr>
    </w:p>
    <w:p w14:paraId="4AE2EA51" w14:textId="77777777" w:rsidR="00743E00" w:rsidRPr="00BC0704" w:rsidRDefault="00743E00" w:rsidP="00743E00">
      <w:pPr>
        <w:pStyle w:val="BodyText"/>
        <w:numPr>
          <w:ilvl w:val="0"/>
          <w:numId w:val="35"/>
        </w:numPr>
        <w:tabs>
          <w:tab w:val="left" w:pos="360"/>
        </w:tabs>
        <w:suppressAutoHyphens w:val="0"/>
        <w:ind w:left="540" w:right="0" w:hanging="540"/>
        <w:rPr>
          <w:i w:val="0"/>
          <w:snapToGrid w:val="0"/>
          <w:szCs w:val="24"/>
        </w:rPr>
      </w:pPr>
      <w:r w:rsidRPr="00BC0704">
        <w:rPr>
          <w:i w:val="0"/>
          <w:snapToGrid w:val="0"/>
          <w:szCs w:val="24"/>
        </w:rPr>
        <w:t>Force Majeure</w:t>
      </w:r>
    </w:p>
    <w:p w14:paraId="7E4407F4" w14:textId="77777777" w:rsidR="00743E00" w:rsidRPr="00BC0704" w:rsidRDefault="00743E00" w:rsidP="00743E00">
      <w:pPr>
        <w:pStyle w:val="BodyText"/>
        <w:ind w:left="720"/>
        <w:rPr>
          <w:i w:val="0"/>
          <w:szCs w:val="24"/>
          <w:lang w:val="en-GB"/>
        </w:rPr>
      </w:pPr>
    </w:p>
    <w:p w14:paraId="12F21660" w14:textId="77777777" w:rsidR="00743E00" w:rsidRPr="00BC0704" w:rsidRDefault="00743E00" w:rsidP="00743E00">
      <w:pPr>
        <w:pStyle w:val="BodyText"/>
        <w:ind w:left="360"/>
        <w:rPr>
          <w:i w:val="0"/>
          <w:szCs w:val="24"/>
          <w:lang w:val="en-GB"/>
        </w:rPr>
      </w:pPr>
      <w:r w:rsidRPr="00BC0704">
        <w:rPr>
          <w:i w:val="0"/>
          <w:szCs w:val="24"/>
          <w:lang w:val="en-GB"/>
        </w:rPr>
        <w:t xml:space="preserve">Neither Party will be liable for any delay in performing or failure to perform any of its obligations under this </w:t>
      </w:r>
      <w:r w:rsidRPr="00BC0704">
        <w:rPr>
          <w:i w:val="0"/>
          <w:szCs w:val="24"/>
        </w:rPr>
        <w:t xml:space="preserve">Agreement </w:t>
      </w:r>
      <w:r w:rsidRPr="00BC0704">
        <w:rPr>
          <w:i w:val="0"/>
          <w:szCs w:val="24"/>
          <w:lang w:val="en-GB"/>
        </w:rPr>
        <w:t>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6C5128BB" w14:textId="77777777" w:rsidR="00743E00" w:rsidRPr="00BC0704" w:rsidRDefault="00743E00" w:rsidP="00743E00">
      <w:pPr>
        <w:pStyle w:val="BodyText"/>
        <w:rPr>
          <w:i w:val="0"/>
          <w:szCs w:val="24"/>
          <w:lang w:val="en-GB"/>
        </w:rPr>
      </w:pPr>
    </w:p>
    <w:p w14:paraId="00946F32" w14:textId="77777777" w:rsidR="00743E00" w:rsidRPr="00BC0704" w:rsidRDefault="00743E00" w:rsidP="00743E00">
      <w:pPr>
        <w:pStyle w:val="BodyText"/>
        <w:rPr>
          <w:i w:val="0"/>
          <w:szCs w:val="24"/>
          <w:lang w:val="en-GB"/>
        </w:rPr>
      </w:pPr>
    </w:p>
    <w:p w14:paraId="597A7BF2" w14:textId="77777777" w:rsidR="00743E00" w:rsidRPr="00BC0704" w:rsidRDefault="00743E00" w:rsidP="00743E00">
      <w:pPr>
        <w:pStyle w:val="BodyText"/>
        <w:rPr>
          <w:i w:val="0"/>
          <w:szCs w:val="24"/>
          <w:lang w:val="en-GB"/>
        </w:rPr>
      </w:pPr>
    </w:p>
    <w:p w14:paraId="4AF1E841" w14:textId="77777777" w:rsidR="00743E00" w:rsidRPr="00BC0704" w:rsidRDefault="00743E00" w:rsidP="00743E00">
      <w:pPr>
        <w:pStyle w:val="BodyText"/>
        <w:tabs>
          <w:tab w:val="left" w:pos="360"/>
        </w:tabs>
        <w:rPr>
          <w:i w:val="0"/>
          <w:szCs w:val="24"/>
        </w:rPr>
      </w:pPr>
      <w:r w:rsidRPr="00BC0704">
        <w:rPr>
          <w:i w:val="0"/>
          <w:szCs w:val="24"/>
        </w:rPr>
        <w:t>17.</w:t>
      </w:r>
      <w:r w:rsidRPr="00BC0704">
        <w:rPr>
          <w:i w:val="0"/>
          <w:szCs w:val="24"/>
        </w:rPr>
        <w:tab/>
        <w:t xml:space="preserve"> Independent Contractor</w:t>
      </w:r>
    </w:p>
    <w:p w14:paraId="3D67D5C9" w14:textId="77777777" w:rsidR="00743E00" w:rsidRPr="00BC0704" w:rsidRDefault="00743E00" w:rsidP="00743E00">
      <w:pPr>
        <w:pStyle w:val="BodyText"/>
        <w:ind w:left="720"/>
        <w:rPr>
          <w:i w:val="0"/>
          <w:szCs w:val="24"/>
        </w:rPr>
      </w:pPr>
    </w:p>
    <w:p w14:paraId="5381677F" w14:textId="77777777" w:rsidR="00743E00" w:rsidRPr="00BC0704" w:rsidRDefault="00743E00" w:rsidP="00743E00">
      <w:pPr>
        <w:pStyle w:val="BodyText"/>
        <w:ind w:left="360"/>
        <w:rPr>
          <w:i w:val="0"/>
          <w:szCs w:val="24"/>
        </w:rPr>
      </w:pPr>
      <w:r w:rsidRPr="00BC0704">
        <w:rPr>
          <w:i w:val="0"/>
          <w:szCs w:val="24"/>
        </w:rPr>
        <w:t>The Contractor shall perform all Services under this Agreement as an independent contractor and not as an employee, partner, or agent of IOM.</w:t>
      </w:r>
    </w:p>
    <w:p w14:paraId="266C470F" w14:textId="77777777" w:rsidR="00743E00" w:rsidRPr="00BC0704" w:rsidRDefault="00743E00" w:rsidP="00743E00">
      <w:pPr>
        <w:rPr>
          <w:szCs w:val="24"/>
        </w:rPr>
      </w:pPr>
    </w:p>
    <w:p w14:paraId="22EECEB6" w14:textId="77777777" w:rsidR="00743E00" w:rsidRPr="00BC0704" w:rsidRDefault="00743E00" w:rsidP="00743E00">
      <w:pPr>
        <w:pStyle w:val="BodyText"/>
        <w:tabs>
          <w:tab w:val="left" w:pos="360"/>
        </w:tabs>
        <w:rPr>
          <w:i w:val="0"/>
          <w:szCs w:val="24"/>
        </w:rPr>
      </w:pPr>
      <w:r w:rsidRPr="00BC0704">
        <w:rPr>
          <w:i w:val="0"/>
          <w:szCs w:val="24"/>
        </w:rPr>
        <w:t>18.</w:t>
      </w:r>
      <w:r w:rsidRPr="00BC0704">
        <w:rPr>
          <w:i w:val="0"/>
          <w:szCs w:val="24"/>
        </w:rPr>
        <w:tab/>
        <w:t xml:space="preserve"> Audit</w:t>
      </w:r>
    </w:p>
    <w:p w14:paraId="3E7CE1CD" w14:textId="77777777" w:rsidR="00743E00" w:rsidRPr="00BC0704" w:rsidRDefault="00743E00" w:rsidP="00743E00">
      <w:pPr>
        <w:ind w:left="720"/>
        <w:rPr>
          <w:szCs w:val="24"/>
        </w:rPr>
      </w:pPr>
    </w:p>
    <w:p w14:paraId="57EF4C77" w14:textId="77777777" w:rsidR="00743E00" w:rsidRPr="00BC0704" w:rsidRDefault="00743E00" w:rsidP="00743E00">
      <w:pPr>
        <w:ind w:left="360"/>
        <w:rPr>
          <w:snapToGrid w:val="0"/>
          <w:szCs w:val="24"/>
        </w:rPr>
      </w:pPr>
      <w:r w:rsidRPr="00BC0704">
        <w:rPr>
          <w:szCs w:val="24"/>
        </w:rPr>
        <w:t xml:space="preserve">The Contractor </w:t>
      </w:r>
      <w:r w:rsidRPr="00BC0704">
        <w:rPr>
          <w:snapToGrid w:val="0"/>
          <w:szCs w:val="24"/>
        </w:rPr>
        <w:t xml:space="preserve">agrees to maintain records, in accordance with sound and generally accepted accounting procedures, of all direct and indirect costs of whatever nature involving transactions related to the provision of services under this </w:t>
      </w:r>
      <w:r w:rsidRPr="00BC0704">
        <w:rPr>
          <w:szCs w:val="24"/>
        </w:rPr>
        <w:t>Agreement</w:t>
      </w:r>
      <w:r w:rsidRPr="00BC0704">
        <w:rPr>
          <w:snapToGrid w:val="0"/>
          <w:szCs w:val="24"/>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125546A7" w14:textId="77777777" w:rsidR="00743E00" w:rsidRPr="00BC0704" w:rsidRDefault="00743E00" w:rsidP="00743E00">
      <w:pPr>
        <w:pStyle w:val="BodyText"/>
        <w:rPr>
          <w:i w:val="0"/>
          <w:snapToGrid w:val="0"/>
          <w:szCs w:val="24"/>
        </w:rPr>
      </w:pPr>
    </w:p>
    <w:p w14:paraId="6C842AD7" w14:textId="77777777" w:rsidR="00743E00" w:rsidRPr="00BC0704" w:rsidRDefault="00743E00" w:rsidP="00743E00">
      <w:pPr>
        <w:pStyle w:val="BodyText"/>
        <w:tabs>
          <w:tab w:val="left" w:pos="360"/>
        </w:tabs>
        <w:rPr>
          <w:i w:val="0"/>
          <w:szCs w:val="24"/>
        </w:rPr>
      </w:pPr>
      <w:r w:rsidRPr="00BC0704">
        <w:rPr>
          <w:i w:val="0"/>
          <w:szCs w:val="24"/>
        </w:rPr>
        <w:t>19.</w:t>
      </w:r>
      <w:r w:rsidRPr="00BC0704">
        <w:rPr>
          <w:i w:val="0"/>
          <w:szCs w:val="24"/>
        </w:rPr>
        <w:tab/>
        <w:t xml:space="preserve"> Confidentiality</w:t>
      </w:r>
    </w:p>
    <w:p w14:paraId="256C6076" w14:textId="77777777" w:rsidR="00743E00" w:rsidRPr="00BC0704" w:rsidRDefault="00743E00" w:rsidP="00743E00">
      <w:pPr>
        <w:pStyle w:val="BodyText"/>
        <w:ind w:left="720"/>
        <w:rPr>
          <w:i w:val="0"/>
          <w:szCs w:val="24"/>
        </w:rPr>
      </w:pPr>
    </w:p>
    <w:p w14:paraId="49BD4723" w14:textId="77777777" w:rsidR="00743E00" w:rsidRPr="00BC0704" w:rsidRDefault="00743E00" w:rsidP="00743E00">
      <w:pPr>
        <w:pStyle w:val="BodyText"/>
        <w:tabs>
          <w:tab w:val="left" w:pos="360"/>
        </w:tabs>
        <w:ind w:left="360"/>
        <w:rPr>
          <w:i w:val="0"/>
          <w:szCs w:val="24"/>
        </w:rPr>
      </w:pPr>
      <w:r w:rsidRPr="00BC0704">
        <w:rPr>
          <w:i w:val="0"/>
          <w:szCs w:val="24"/>
        </w:rPr>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w:t>
      </w:r>
      <w:r w:rsidRPr="00BC0704">
        <w:rPr>
          <w:i w:val="0"/>
          <w:szCs w:val="24"/>
          <w:lang w:val="en-GB"/>
        </w:rPr>
        <w:t xml:space="preserve">The Contractor shall comply with IOM Data Protection Principles in the event that </w:t>
      </w:r>
      <w:r w:rsidRPr="00BC0704">
        <w:rPr>
          <w:i w:val="0"/>
          <w:szCs w:val="24"/>
          <w:lang w:val="en-GB"/>
        </w:rPr>
        <w:lastRenderedPageBreak/>
        <w:t xml:space="preserve">it collects, receives, uses, transfers or stores any personal data in the performance of this </w:t>
      </w:r>
      <w:r w:rsidRPr="00BC0704">
        <w:rPr>
          <w:i w:val="0"/>
          <w:szCs w:val="24"/>
        </w:rPr>
        <w:t>Agreement</w:t>
      </w:r>
      <w:r w:rsidRPr="00BC0704">
        <w:rPr>
          <w:i w:val="0"/>
          <w:szCs w:val="24"/>
          <w:lang w:val="en-GB"/>
        </w:rPr>
        <w:t xml:space="preserve">. </w:t>
      </w:r>
      <w:r w:rsidRPr="00BC0704">
        <w:rPr>
          <w:i w:val="0"/>
          <w:szCs w:val="24"/>
        </w:rPr>
        <w:t>This obligation shall survive the expiration or termination of this Agreement.</w:t>
      </w:r>
    </w:p>
    <w:p w14:paraId="7D5EF35C" w14:textId="77777777" w:rsidR="00743E00" w:rsidRPr="00BC0704" w:rsidRDefault="00743E00" w:rsidP="00743E00">
      <w:pPr>
        <w:rPr>
          <w:szCs w:val="24"/>
        </w:rPr>
      </w:pPr>
    </w:p>
    <w:p w14:paraId="3EAB14F8" w14:textId="77777777" w:rsidR="00743E00" w:rsidRPr="00BC0704" w:rsidRDefault="00743E00" w:rsidP="00743E00">
      <w:pPr>
        <w:pStyle w:val="BodyText"/>
        <w:tabs>
          <w:tab w:val="left" w:pos="360"/>
        </w:tabs>
        <w:rPr>
          <w:i w:val="0"/>
          <w:snapToGrid w:val="0"/>
          <w:szCs w:val="24"/>
        </w:rPr>
      </w:pPr>
      <w:r w:rsidRPr="00BC0704">
        <w:rPr>
          <w:i w:val="0"/>
          <w:szCs w:val="24"/>
        </w:rPr>
        <w:t>20.</w:t>
      </w:r>
      <w:r w:rsidRPr="00BC0704">
        <w:rPr>
          <w:i w:val="0"/>
          <w:szCs w:val="24"/>
        </w:rPr>
        <w:tab/>
        <w:t xml:space="preserve">Notices </w:t>
      </w:r>
    </w:p>
    <w:p w14:paraId="4450545F" w14:textId="77777777" w:rsidR="00743E00" w:rsidRPr="00BC0704" w:rsidRDefault="00743E00" w:rsidP="00743E00">
      <w:pPr>
        <w:pStyle w:val="BodyText"/>
        <w:ind w:left="720"/>
        <w:rPr>
          <w:i w:val="0"/>
          <w:szCs w:val="24"/>
        </w:rPr>
      </w:pPr>
    </w:p>
    <w:p w14:paraId="58C19807" w14:textId="77777777" w:rsidR="00743E00" w:rsidRPr="00BC0704" w:rsidRDefault="00743E00" w:rsidP="00743E00">
      <w:pPr>
        <w:pStyle w:val="BodyText"/>
        <w:ind w:left="360"/>
        <w:rPr>
          <w:i w:val="0"/>
          <w:szCs w:val="24"/>
          <w:lang w:val="es-ES_tradnl"/>
        </w:rPr>
      </w:pPr>
      <w:r w:rsidRPr="00BC0704">
        <w:rPr>
          <w:i w:val="0"/>
          <w:szCs w:val="24"/>
          <w:lang w:val="es-ES_tradnl"/>
        </w:rPr>
        <w:t>Any notice given pursuant to this Agreement will be sufficiently given if it is in writing and received by the other Party at the following address:</w:t>
      </w:r>
    </w:p>
    <w:p w14:paraId="15F22461" w14:textId="77777777" w:rsidR="00743E00" w:rsidRPr="00BC0704" w:rsidRDefault="00743E00" w:rsidP="00743E00">
      <w:pPr>
        <w:pStyle w:val="BodyText"/>
        <w:ind w:left="360"/>
        <w:rPr>
          <w:i w:val="0"/>
          <w:szCs w:val="24"/>
        </w:rPr>
      </w:pPr>
    </w:p>
    <w:p w14:paraId="056A5CEE" w14:textId="77777777" w:rsidR="00743E00" w:rsidRPr="00BC0704" w:rsidRDefault="00743E00" w:rsidP="00743E00">
      <w:pPr>
        <w:pStyle w:val="BodyText"/>
        <w:ind w:left="360"/>
        <w:rPr>
          <w:i w:val="0"/>
          <w:iCs/>
          <w:szCs w:val="24"/>
          <w:u w:val="single"/>
        </w:rPr>
      </w:pPr>
      <w:r w:rsidRPr="00BC0704">
        <w:rPr>
          <w:i w:val="0"/>
          <w:iCs/>
          <w:szCs w:val="24"/>
          <w:u w:val="single"/>
        </w:rPr>
        <w:t>International Organization for Migration (IOM)</w:t>
      </w:r>
    </w:p>
    <w:p w14:paraId="5C7BD912" w14:textId="77777777" w:rsidR="00743E00" w:rsidRPr="00363A90" w:rsidRDefault="00743E00" w:rsidP="00743E00">
      <w:pPr>
        <w:pStyle w:val="BodyText"/>
        <w:ind w:left="360"/>
        <w:rPr>
          <w:iCs/>
          <w:color w:val="0000FF"/>
          <w:szCs w:val="24"/>
          <w:u w:val="single"/>
          <w:lang w:val="es-ES_tradnl"/>
        </w:rPr>
      </w:pPr>
      <w:r w:rsidRPr="00BC0704">
        <w:rPr>
          <w:i w:val="0"/>
          <w:iCs/>
          <w:szCs w:val="24"/>
          <w:u w:val="single"/>
          <w:lang w:val="es-ES_tradnl"/>
        </w:rPr>
        <w:t>Attn</w:t>
      </w:r>
      <w:r w:rsidRPr="00363A90">
        <w:rPr>
          <w:iCs/>
          <w:color w:val="0000FF"/>
          <w:szCs w:val="24"/>
          <w:u w:val="single"/>
          <w:lang w:val="es-ES_tradnl"/>
        </w:rPr>
        <w:t>: [Name of IOM contact person]</w:t>
      </w:r>
    </w:p>
    <w:p w14:paraId="164373BD" w14:textId="77777777" w:rsidR="00743E00" w:rsidRPr="00363A90" w:rsidRDefault="00743E00" w:rsidP="00743E00">
      <w:pPr>
        <w:pStyle w:val="BodyText"/>
        <w:ind w:left="360"/>
        <w:rPr>
          <w:iCs/>
          <w:color w:val="0000FF"/>
          <w:szCs w:val="24"/>
          <w:u w:val="single"/>
          <w:lang w:val="es-ES_tradnl"/>
        </w:rPr>
      </w:pPr>
      <w:r w:rsidRPr="00363A90">
        <w:rPr>
          <w:iCs/>
          <w:color w:val="0000FF"/>
          <w:szCs w:val="24"/>
          <w:u w:val="single"/>
          <w:lang w:val="es-ES_tradnl"/>
        </w:rPr>
        <w:t>[IOM’s address]</w:t>
      </w:r>
    </w:p>
    <w:p w14:paraId="34BBD83A" w14:textId="77777777" w:rsidR="00743E00" w:rsidRPr="00363A90" w:rsidRDefault="00743E00" w:rsidP="00743E00">
      <w:pPr>
        <w:pStyle w:val="BodyText"/>
        <w:ind w:left="360"/>
        <w:rPr>
          <w:iCs/>
          <w:color w:val="0000FF"/>
          <w:szCs w:val="24"/>
          <w:u w:val="single"/>
          <w:lang w:val="es-ES_tradnl"/>
        </w:rPr>
      </w:pPr>
      <w:r w:rsidRPr="00BC0704">
        <w:rPr>
          <w:i w:val="0"/>
          <w:iCs/>
          <w:szCs w:val="24"/>
          <w:u w:val="single"/>
          <w:lang w:val="es-ES_tradnl"/>
        </w:rPr>
        <w:t xml:space="preserve">Email: </w:t>
      </w:r>
      <w:r w:rsidRPr="00363A90">
        <w:rPr>
          <w:iCs/>
          <w:color w:val="0000FF"/>
          <w:szCs w:val="24"/>
          <w:u w:val="single"/>
          <w:lang w:val="es-ES_tradnl"/>
        </w:rPr>
        <w:t>[IOM’s email address]</w:t>
      </w:r>
    </w:p>
    <w:p w14:paraId="2562F640" w14:textId="77777777" w:rsidR="00743E00" w:rsidRPr="00363A90" w:rsidRDefault="00743E00" w:rsidP="00743E00">
      <w:pPr>
        <w:pStyle w:val="BodyText"/>
        <w:ind w:left="360"/>
        <w:rPr>
          <w:iCs/>
          <w:color w:val="0000FF"/>
          <w:szCs w:val="24"/>
          <w:u w:val="single"/>
          <w:lang w:val="es-ES_tradnl"/>
        </w:rPr>
      </w:pPr>
    </w:p>
    <w:p w14:paraId="608DAC2C" w14:textId="77777777" w:rsidR="00743E00" w:rsidRPr="00363A90" w:rsidRDefault="00743E00" w:rsidP="00743E00">
      <w:pPr>
        <w:pStyle w:val="BodyText"/>
        <w:ind w:left="360"/>
        <w:rPr>
          <w:iCs/>
          <w:color w:val="0000FF"/>
          <w:szCs w:val="24"/>
          <w:u w:val="single"/>
          <w:lang w:val="es-ES_tradnl"/>
        </w:rPr>
      </w:pPr>
      <w:r w:rsidRPr="00363A90">
        <w:rPr>
          <w:iCs/>
          <w:color w:val="0000FF"/>
          <w:szCs w:val="24"/>
          <w:u w:val="single"/>
          <w:lang w:val="es-ES_tradnl"/>
        </w:rPr>
        <w:t>[Full name of the Contractor]</w:t>
      </w:r>
    </w:p>
    <w:p w14:paraId="3612F34B" w14:textId="77777777" w:rsidR="00743E00" w:rsidRPr="00363A90" w:rsidRDefault="00743E00" w:rsidP="00743E00">
      <w:pPr>
        <w:pStyle w:val="BodyText"/>
        <w:ind w:left="360"/>
        <w:rPr>
          <w:iCs/>
          <w:color w:val="0000FF"/>
          <w:szCs w:val="24"/>
          <w:u w:val="single"/>
          <w:lang w:val="es-ES_tradnl"/>
        </w:rPr>
      </w:pPr>
      <w:r w:rsidRPr="00BC0704">
        <w:rPr>
          <w:i w:val="0"/>
          <w:iCs/>
          <w:szCs w:val="24"/>
          <w:u w:val="single"/>
          <w:lang w:val="es-ES_tradnl"/>
        </w:rPr>
        <w:t xml:space="preserve">Attn: </w:t>
      </w:r>
      <w:r w:rsidRPr="00363A90">
        <w:rPr>
          <w:iCs/>
          <w:color w:val="0000FF"/>
          <w:szCs w:val="24"/>
          <w:u w:val="single"/>
          <w:lang w:val="es-ES_tradnl"/>
        </w:rPr>
        <w:t>[Name of the Contractor‘s contact person]</w:t>
      </w:r>
    </w:p>
    <w:p w14:paraId="100C5FE3" w14:textId="77777777" w:rsidR="00743E00" w:rsidRPr="00BC0704" w:rsidRDefault="00743E00" w:rsidP="00743E00">
      <w:pPr>
        <w:pStyle w:val="BodyText"/>
        <w:ind w:left="360"/>
        <w:rPr>
          <w:i w:val="0"/>
          <w:iCs/>
          <w:szCs w:val="24"/>
          <w:u w:val="single"/>
          <w:lang w:val="es-ES_tradnl"/>
        </w:rPr>
      </w:pPr>
      <w:r w:rsidRPr="00363A90">
        <w:rPr>
          <w:iCs/>
          <w:color w:val="0000FF"/>
          <w:szCs w:val="24"/>
          <w:u w:val="single"/>
          <w:lang w:val="es-ES_tradnl"/>
        </w:rPr>
        <w:t>[Contractor ‘s address</w:t>
      </w:r>
      <w:r w:rsidRPr="00BC0704">
        <w:rPr>
          <w:i w:val="0"/>
          <w:iCs/>
          <w:szCs w:val="24"/>
          <w:u w:val="single"/>
          <w:lang w:val="es-ES_tradnl"/>
        </w:rPr>
        <w:t>]</w:t>
      </w:r>
    </w:p>
    <w:p w14:paraId="45C7408F" w14:textId="77777777" w:rsidR="00743E00" w:rsidRPr="00363A90" w:rsidRDefault="00743E00" w:rsidP="00743E00">
      <w:pPr>
        <w:pStyle w:val="BodyText"/>
        <w:ind w:left="360"/>
        <w:rPr>
          <w:iCs/>
          <w:color w:val="0000FF"/>
          <w:szCs w:val="24"/>
          <w:u w:val="single"/>
          <w:lang w:val="es-ES_tradnl"/>
        </w:rPr>
      </w:pPr>
      <w:r w:rsidRPr="00BC0704">
        <w:rPr>
          <w:i w:val="0"/>
          <w:iCs/>
          <w:szCs w:val="24"/>
          <w:u w:val="single"/>
          <w:lang w:val="es-ES_tradnl"/>
        </w:rPr>
        <w:t xml:space="preserve">Email: </w:t>
      </w:r>
      <w:r w:rsidRPr="00363A90">
        <w:rPr>
          <w:iCs/>
          <w:color w:val="0000FF"/>
          <w:szCs w:val="24"/>
          <w:u w:val="single"/>
          <w:lang w:val="es-ES_tradnl"/>
        </w:rPr>
        <w:t>[Contractor ‘s email address]</w:t>
      </w:r>
    </w:p>
    <w:p w14:paraId="08049787" w14:textId="77777777" w:rsidR="00743E00" w:rsidRPr="00BC0704" w:rsidRDefault="00743E00" w:rsidP="00743E00">
      <w:pPr>
        <w:pStyle w:val="BodyText"/>
        <w:ind w:left="360"/>
        <w:rPr>
          <w:i w:val="0"/>
          <w:iCs/>
          <w:szCs w:val="24"/>
          <w:u w:val="single"/>
          <w:lang w:val="es-ES_tradnl"/>
        </w:rPr>
      </w:pPr>
    </w:p>
    <w:p w14:paraId="3335C6E6" w14:textId="77777777" w:rsidR="00743E00" w:rsidRPr="00BC0704" w:rsidRDefault="00743E00" w:rsidP="00743E00">
      <w:pPr>
        <w:pStyle w:val="BodyText"/>
        <w:tabs>
          <w:tab w:val="left" w:pos="360"/>
        </w:tabs>
        <w:rPr>
          <w:i w:val="0"/>
          <w:szCs w:val="24"/>
        </w:rPr>
      </w:pPr>
      <w:r w:rsidRPr="00BC0704">
        <w:rPr>
          <w:i w:val="0"/>
          <w:szCs w:val="24"/>
        </w:rPr>
        <w:t>21.</w:t>
      </w:r>
      <w:r w:rsidRPr="00BC0704">
        <w:rPr>
          <w:i w:val="0"/>
          <w:szCs w:val="24"/>
        </w:rPr>
        <w:tab/>
        <w:t xml:space="preserve"> Dispute Resolution</w:t>
      </w:r>
    </w:p>
    <w:p w14:paraId="311C2984" w14:textId="77777777" w:rsidR="00743E00" w:rsidRPr="00BC0704" w:rsidRDefault="00743E00" w:rsidP="00743E00">
      <w:pPr>
        <w:pStyle w:val="BodyText"/>
        <w:ind w:left="720"/>
        <w:rPr>
          <w:i w:val="0"/>
          <w:szCs w:val="24"/>
        </w:rPr>
      </w:pPr>
    </w:p>
    <w:p w14:paraId="20717D21" w14:textId="77777777" w:rsidR="00743E00" w:rsidRPr="00BC0704" w:rsidRDefault="00743E00" w:rsidP="00743E00">
      <w:pPr>
        <w:tabs>
          <w:tab w:val="left" w:pos="810"/>
        </w:tabs>
        <w:ind w:left="900" w:right="57" w:hanging="540"/>
        <w:rPr>
          <w:color w:val="221F1F"/>
          <w:szCs w:val="24"/>
        </w:rPr>
      </w:pPr>
      <w:bookmarkStart w:id="92" w:name="OLE_LINK16"/>
      <w:r w:rsidRPr="00BC0704">
        <w:rPr>
          <w:color w:val="221F1F"/>
          <w:szCs w:val="24"/>
        </w:rPr>
        <w:t>21.1.</w:t>
      </w:r>
      <w:r w:rsidRPr="00BC0704">
        <w:rPr>
          <w:color w:val="221F1F"/>
          <w:szCs w:val="24"/>
        </w:rPr>
        <w:tab/>
      </w:r>
      <w:r w:rsidRPr="00BC0704">
        <w:rPr>
          <w:color w:val="221F1F"/>
          <w:szCs w:val="24"/>
        </w:rPr>
        <w:tab/>
        <w:t xml:space="preserve">Any dispute, controversy or claim arising out of or in relation to this Agreement, or the breach, termination or invalidity thereof, shall be settled amicably by negotiation between the Parties. </w:t>
      </w:r>
    </w:p>
    <w:p w14:paraId="3CDA1C1A" w14:textId="77777777" w:rsidR="00743E00" w:rsidRPr="00BC0704" w:rsidRDefault="00743E00" w:rsidP="00743E00">
      <w:pPr>
        <w:tabs>
          <w:tab w:val="left" w:pos="810"/>
        </w:tabs>
        <w:ind w:left="900" w:right="57" w:hanging="540"/>
        <w:rPr>
          <w:color w:val="221F1F"/>
          <w:szCs w:val="24"/>
        </w:rPr>
      </w:pPr>
    </w:p>
    <w:p w14:paraId="1674E55E" w14:textId="77777777" w:rsidR="00743E00" w:rsidRPr="00BC0704" w:rsidRDefault="00743E00" w:rsidP="00743E00">
      <w:pPr>
        <w:tabs>
          <w:tab w:val="left" w:pos="900"/>
        </w:tabs>
        <w:ind w:left="900" w:right="57" w:hanging="540"/>
        <w:rPr>
          <w:color w:val="221F1F"/>
          <w:szCs w:val="24"/>
        </w:rPr>
      </w:pPr>
      <w:r w:rsidRPr="00BC0704">
        <w:rPr>
          <w:color w:val="221F1F"/>
          <w:szCs w:val="24"/>
        </w:rPr>
        <w:t>21.2.</w:t>
      </w:r>
      <w:r w:rsidRPr="00BC0704">
        <w:rPr>
          <w:color w:val="221F1F"/>
          <w:szCs w:val="24"/>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1D900B69" w14:textId="77777777" w:rsidR="00743E00" w:rsidRPr="00BC0704" w:rsidRDefault="00743E00" w:rsidP="00743E00">
      <w:pPr>
        <w:tabs>
          <w:tab w:val="left" w:pos="900"/>
        </w:tabs>
        <w:ind w:left="900" w:right="57" w:hanging="540"/>
        <w:rPr>
          <w:color w:val="221F1F"/>
          <w:szCs w:val="24"/>
        </w:rPr>
      </w:pPr>
    </w:p>
    <w:p w14:paraId="3A1280D4" w14:textId="77777777" w:rsidR="00743E00" w:rsidRPr="00BC0704" w:rsidRDefault="00743E00" w:rsidP="00743E00">
      <w:pPr>
        <w:tabs>
          <w:tab w:val="left" w:pos="900"/>
        </w:tabs>
        <w:ind w:left="900" w:right="57" w:hanging="540"/>
        <w:rPr>
          <w:color w:val="221F1F"/>
          <w:szCs w:val="24"/>
        </w:rPr>
      </w:pPr>
      <w:r w:rsidRPr="00BC0704">
        <w:rPr>
          <w:color w:val="221F1F"/>
          <w:szCs w:val="24"/>
        </w:rPr>
        <w:t>21.3.</w:t>
      </w:r>
      <w:r w:rsidRPr="00BC0704">
        <w:rPr>
          <w:color w:val="221F1F"/>
          <w:szCs w:val="24"/>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2E51C01" w14:textId="77777777" w:rsidR="00743E00" w:rsidRPr="00BC0704" w:rsidRDefault="00743E00" w:rsidP="00743E00">
      <w:pPr>
        <w:tabs>
          <w:tab w:val="left" w:pos="900"/>
        </w:tabs>
        <w:ind w:left="900" w:right="57" w:hanging="540"/>
        <w:rPr>
          <w:color w:val="221F1F"/>
          <w:szCs w:val="24"/>
        </w:rPr>
      </w:pPr>
    </w:p>
    <w:p w14:paraId="5A704E25" w14:textId="77777777" w:rsidR="00743E00" w:rsidRPr="00BC0704" w:rsidRDefault="00743E00" w:rsidP="00743E00">
      <w:pPr>
        <w:pStyle w:val="BodyText"/>
        <w:tabs>
          <w:tab w:val="left" w:pos="900"/>
        </w:tabs>
        <w:ind w:left="900" w:hanging="540"/>
        <w:rPr>
          <w:i w:val="0"/>
          <w:szCs w:val="24"/>
        </w:rPr>
      </w:pPr>
      <w:r w:rsidRPr="00BC0704">
        <w:rPr>
          <w:i w:val="0"/>
          <w:color w:val="221F1F"/>
          <w:szCs w:val="24"/>
        </w:rPr>
        <w:t>21.4.</w:t>
      </w:r>
      <w:r w:rsidRPr="00BC0704">
        <w:rPr>
          <w:i w:val="0"/>
          <w:color w:val="221F1F"/>
          <w:szCs w:val="24"/>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2"/>
      <w:r w:rsidRPr="00BC0704">
        <w:rPr>
          <w:i w:val="0"/>
          <w:szCs w:val="24"/>
        </w:rPr>
        <w:t>.</w:t>
      </w:r>
    </w:p>
    <w:p w14:paraId="2172BDFB" w14:textId="77777777" w:rsidR="00743E00" w:rsidRPr="00BC0704" w:rsidRDefault="00743E00" w:rsidP="00743E00">
      <w:pPr>
        <w:rPr>
          <w:szCs w:val="24"/>
        </w:rPr>
      </w:pPr>
    </w:p>
    <w:p w14:paraId="49EF062C" w14:textId="77777777" w:rsidR="00743E00" w:rsidRPr="00BC0704" w:rsidRDefault="00743E00" w:rsidP="00743E00">
      <w:pPr>
        <w:tabs>
          <w:tab w:val="left" w:pos="360"/>
        </w:tabs>
        <w:rPr>
          <w:szCs w:val="24"/>
        </w:rPr>
      </w:pPr>
      <w:r w:rsidRPr="00BC0704">
        <w:rPr>
          <w:szCs w:val="24"/>
        </w:rPr>
        <w:t>22.</w:t>
      </w:r>
      <w:r w:rsidRPr="00BC0704">
        <w:rPr>
          <w:szCs w:val="24"/>
        </w:rPr>
        <w:tab/>
        <w:t>Use of IOM Name</w:t>
      </w:r>
    </w:p>
    <w:p w14:paraId="71CCA477" w14:textId="77777777" w:rsidR="00743E00" w:rsidRPr="00BC0704" w:rsidRDefault="00743E00" w:rsidP="00743E00">
      <w:pPr>
        <w:pStyle w:val="BodyText"/>
        <w:ind w:left="720"/>
        <w:rPr>
          <w:i w:val="0"/>
          <w:szCs w:val="24"/>
          <w:lang w:val="en-GB"/>
        </w:rPr>
      </w:pPr>
    </w:p>
    <w:p w14:paraId="52CE6B4E" w14:textId="77777777" w:rsidR="00743E00" w:rsidRPr="00BC0704" w:rsidRDefault="00743E00" w:rsidP="00743E00">
      <w:pPr>
        <w:pStyle w:val="BodyText"/>
        <w:ind w:left="360"/>
        <w:rPr>
          <w:i w:val="0"/>
          <w:szCs w:val="24"/>
          <w:lang w:val="en-GB"/>
        </w:rPr>
      </w:pPr>
      <w:r w:rsidRPr="00BC0704">
        <w:rPr>
          <w:i w:val="0"/>
          <w:szCs w:val="24"/>
          <w:lang w:val="en-GB"/>
        </w:rPr>
        <w:t>The use of the official logo and name of IOM may not be used by the Contractor without the prior written approval of IOM.</w:t>
      </w:r>
    </w:p>
    <w:p w14:paraId="53F775C3" w14:textId="77777777" w:rsidR="00743E00" w:rsidRPr="00BC0704" w:rsidRDefault="00743E00" w:rsidP="00743E00">
      <w:pPr>
        <w:pStyle w:val="BodyText"/>
        <w:rPr>
          <w:i w:val="0"/>
          <w:snapToGrid w:val="0"/>
          <w:szCs w:val="24"/>
        </w:rPr>
      </w:pPr>
    </w:p>
    <w:p w14:paraId="576D9F4B" w14:textId="77777777" w:rsidR="00743E00" w:rsidRPr="00BC0704" w:rsidRDefault="00743E00" w:rsidP="00743E00">
      <w:pPr>
        <w:pStyle w:val="BodyText"/>
        <w:tabs>
          <w:tab w:val="left" w:pos="360"/>
        </w:tabs>
        <w:rPr>
          <w:i w:val="0"/>
          <w:snapToGrid w:val="0"/>
          <w:szCs w:val="24"/>
        </w:rPr>
      </w:pPr>
      <w:r w:rsidRPr="00BC0704">
        <w:rPr>
          <w:i w:val="0"/>
          <w:snapToGrid w:val="0"/>
          <w:szCs w:val="24"/>
        </w:rPr>
        <w:t>23.</w:t>
      </w:r>
      <w:r w:rsidRPr="00BC0704">
        <w:rPr>
          <w:i w:val="0"/>
          <w:snapToGrid w:val="0"/>
          <w:szCs w:val="24"/>
        </w:rPr>
        <w:tab/>
        <w:t xml:space="preserve"> Status of IOM</w:t>
      </w:r>
    </w:p>
    <w:p w14:paraId="2384D7D7" w14:textId="77777777" w:rsidR="00743E00" w:rsidRPr="00BC0704" w:rsidRDefault="00743E00" w:rsidP="00743E00">
      <w:pPr>
        <w:pStyle w:val="BodyText"/>
        <w:ind w:left="720"/>
        <w:rPr>
          <w:i w:val="0"/>
          <w:snapToGrid w:val="0"/>
          <w:szCs w:val="24"/>
        </w:rPr>
      </w:pPr>
    </w:p>
    <w:p w14:paraId="3A59138B" w14:textId="77777777" w:rsidR="00743E00" w:rsidRPr="00BC0704" w:rsidRDefault="00743E00" w:rsidP="00743E00">
      <w:pPr>
        <w:pStyle w:val="BodyText"/>
        <w:ind w:left="360"/>
        <w:rPr>
          <w:i w:val="0"/>
          <w:snapToGrid w:val="0"/>
          <w:szCs w:val="24"/>
        </w:rPr>
      </w:pPr>
      <w:r w:rsidRPr="00BC0704">
        <w:rPr>
          <w:i w:val="0"/>
          <w:snapToGrid w:val="0"/>
          <w:szCs w:val="24"/>
        </w:rPr>
        <w:t xml:space="preserve">Nothing in this </w:t>
      </w:r>
      <w:r w:rsidRPr="00BC0704">
        <w:rPr>
          <w:i w:val="0"/>
          <w:szCs w:val="24"/>
        </w:rPr>
        <w:t xml:space="preserve">Agreement </w:t>
      </w:r>
      <w:r w:rsidRPr="00BC0704">
        <w:rPr>
          <w:i w:val="0"/>
          <w:snapToGrid w:val="0"/>
          <w:szCs w:val="24"/>
        </w:rPr>
        <w:t>affects the privileges and immunities enjoyed by IOM as an intergovernmental organization.</w:t>
      </w:r>
    </w:p>
    <w:p w14:paraId="064F9D6E" w14:textId="77777777" w:rsidR="00743E00" w:rsidRPr="00BC0704" w:rsidRDefault="00743E00" w:rsidP="00743E00">
      <w:pPr>
        <w:pStyle w:val="BodyText"/>
        <w:rPr>
          <w:i w:val="0"/>
          <w:snapToGrid w:val="0"/>
          <w:szCs w:val="24"/>
        </w:rPr>
      </w:pPr>
    </w:p>
    <w:p w14:paraId="375747F3" w14:textId="77777777" w:rsidR="00743E00" w:rsidRPr="00BC0704" w:rsidRDefault="00743E00" w:rsidP="00743E00">
      <w:pPr>
        <w:tabs>
          <w:tab w:val="left" w:pos="360"/>
        </w:tabs>
        <w:rPr>
          <w:szCs w:val="24"/>
        </w:rPr>
      </w:pPr>
      <w:r w:rsidRPr="00BC0704">
        <w:rPr>
          <w:szCs w:val="24"/>
        </w:rPr>
        <w:t>24.</w:t>
      </w:r>
      <w:r w:rsidRPr="00BC0704">
        <w:rPr>
          <w:szCs w:val="24"/>
        </w:rPr>
        <w:tab/>
        <w:t xml:space="preserve"> No Waiver Clause</w:t>
      </w:r>
    </w:p>
    <w:p w14:paraId="2A6FF797" w14:textId="77777777" w:rsidR="00743E00" w:rsidRPr="00BC0704" w:rsidRDefault="00743E00" w:rsidP="00743E00">
      <w:pPr>
        <w:rPr>
          <w:szCs w:val="24"/>
        </w:rPr>
      </w:pPr>
    </w:p>
    <w:p w14:paraId="247A2C2E" w14:textId="77777777" w:rsidR="00743E00" w:rsidRPr="00BC0704" w:rsidRDefault="00743E00" w:rsidP="00743E00">
      <w:pPr>
        <w:pStyle w:val="BodyText"/>
        <w:ind w:left="360"/>
        <w:rPr>
          <w:i w:val="0"/>
          <w:szCs w:val="24"/>
        </w:rPr>
      </w:pPr>
      <w:r w:rsidRPr="00BC0704">
        <w:rPr>
          <w:i w:val="0"/>
          <w:szCs w:val="24"/>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7DFDAFC2" w14:textId="77777777" w:rsidR="00743E00" w:rsidRPr="00BC0704" w:rsidRDefault="00743E00" w:rsidP="00743E00">
      <w:pPr>
        <w:rPr>
          <w:szCs w:val="24"/>
        </w:rPr>
      </w:pPr>
    </w:p>
    <w:p w14:paraId="084C9785" w14:textId="77777777" w:rsidR="00743E00" w:rsidRPr="00BC0704" w:rsidRDefault="00743E00" w:rsidP="00743E00">
      <w:pPr>
        <w:tabs>
          <w:tab w:val="left" w:pos="360"/>
        </w:tabs>
        <w:rPr>
          <w:szCs w:val="24"/>
        </w:rPr>
      </w:pPr>
      <w:r w:rsidRPr="00BC0704">
        <w:rPr>
          <w:szCs w:val="24"/>
        </w:rPr>
        <w:t>25.</w:t>
      </w:r>
      <w:r w:rsidRPr="00BC0704">
        <w:rPr>
          <w:szCs w:val="24"/>
        </w:rPr>
        <w:tab/>
        <w:t xml:space="preserve"> Termination of Agreement </w:t>
      </w:r>
    </w:p>
    <w:p w14:paraId="7D5D8E79" w14:textId="77777777" w:rsidR="00743E00" w:rsidRPr="00BC0704" w:rsidRDefault="00743E00" w:rsidP="00743E00">
      <w:pPr>
        <w:pStyle w:val="BodyText"/>
        <w:ind w:left="720" w:hanging="720"/>
        <w:rPr>
          <w:i w:val="0"/>
          <w:szCs w:val="24"/>
        </w:rPr>
      </w:pPr>
    </w:p>
    <w:p w14:paraId="092FAAE7" w14:textId="77777777" w:rsidR="00743E00" w:rsidRPr="00BC0704" w:rsidRDefault="00743E00" w:rsidP="00743E00">
      <w:pPr>
        <w:pStyle w:val="BodyText"/>
        <w:ind w:left="900" w:hanging="540"/>
        <w:rPr>
          <w:i w:val="0"/>
          <w:szCs w:val="24"/>
        </w:rPr>
      </w:pPr>
      <w:r w:rsidRPr="00BC0704">
        <w:rPr>
          <w:i w:val="0"/>
          <w:szCs w:val="24"/>
        </w:rPr>
        <w:t>25.1</w:t>
      </w:r>
      <w:r w:rsidRPr="00BC0704">
        <w:rPr>
          <w:i w:val="0"/>
          <w:szCs w:val="24"/>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04BC059C" w14:textId="77777777" w:rsidR="00743E00" w:rsidRPr="00BC0704" w:rsidRDefault="00743E00" w:rsidP="00743E00">
      <w:pPr>
        <w:pStyle w:val="BodyText"/>
        <w:ind w:left="720" w:hanging="720"/>
        <w:rPr>
          <w:i w:val="0"/>
          <w:szCs w:val="24"/>
        </w:rPr>
      </w:pPr>
    </w:p>
    <w:p w14:paraId="3C2FF329" w14:textId="77777777" w:rsidR="00743E00" w:rsidRPr="00BC0704" w:rsidRDefault="00743E00" w:rsidP="00743E00">
      <w:pPr>
        <w:pStyle w:val="BodyText"/>
        <w:numPr>
          <w:ilvl w:val="0"/>
          <w:numId w:val="32"/>
        </w:numPr>
        <w:suppressAutoHyphens w:val="0"/>
        <w:ind w:left="1260" w:right="0"/>
        <w:rPr>
          <w:i w:val="0"/>
          <w:szCs w:val="24"/>
        </w:rPr>
      </w:pPr>
      <w:r w:rsidRPr="00BC0704">
        <w:rPr>
          <w:i w:val="0"/>
          <w:szCs w:val="24"/>
        </w:rPr>
        <w:t>Immediately discontinue the Works on the date and to the extent specified in the notice and place no further purchase orders or subcontracts for materials, services, or facilities other than as may be required for completion of such portion of the Works that is not terminated;</w:t>
      </w:r>
    </w:p>
    <w:p w14:paraId="16903C4C" w14:textId="77777777" w:rsidR="00743E00" w:rsidRPr="00BC0704" w:rsidRDefault="00743E00" w:rsidP="00743E00">
      <w:pPr>
        <w:pStyle w:val="BodyText"/>
        <w:numPr>
          <w:ilvl w:val="0"/>
          <w:numId w:val="32"/>
        </w:numPr>
        <w:suppressAutoHyphens w:val="0"/>
        <w:ind w:left="1260" w:right="0"/>
        <w:rPr>
          <w:i w:val="0"/>
          <w:szCs w:val="24"/>
        </w:rPr>
      </w:pPr>
      <w:r w:rsidRPr="00BC0704">
        <w:rPr>
          <w:i w:val="0"/>
          <w:szCs w:val="24"/>
        </w:rPr>
        <w:t>Promptly cancel upon terms satisfactory to IOM all purchase orders, subcontracts, rentals, or any other agreement existing for the performance of the terminated work, or assign those agreements as directed by IOM;</w:t>
      </w:r>
    </w:p>
    <w:p w14:paraId="3665DF44" w14:textId="77777777" w:rsidR="00743E00" w:rsidRPr="00BC0704" w:rsidRDefault="00743E00" w:rsidP="00743E00">
      <w:pPr>
        <w:pStyle w:val="BodyText"/>
        <w:numPr>
          <w:ilvl w:val="0"/>
          <w:numId w:val="32"/>
        </w:numPr>
        <w:suppressAutoHyphens w:val="0"/>
        <w:ind w:left="1260" w:right="0"/>
        <w:rPr>
          <w:i w:val="0"/>
          <w:szCs w:val="24"/>
        </w:rPr>
      </w:pPr>
      <w:r w:rsidRPr="00BC0704">
        <w:rPr>
          <w:i w:val="0"/>
          <w:szCs w:val="24"/>
        </w:rPr>
        <w:t xml:space="preserve">Assist IOM in the maintenance and protection of work in progress, plant, tools, equipment, property and materials acquired by Contractor or furnished by IOM under this Agreement; </w:t>
      </w:r>
    </w:p>
    <w:p w14:paraId="7D32FB42" w14:textId="77777777" w:rsidR="00743E00" w:rsidRPr="00BC0704" w:rsidRDefault="00743E00" w:rsidP="00743E00">
      <w:pPr>
        <w:pStyle w:val="BodyText"/>
        <w:numPr>
          <w:ilvl w:val="0"/>
          <w:numId w:val="32"/>
        </w:numPr>
        <w:suppressAutoHyphens w:val="0"/>
        <w:ind w:left="1260" w:right="0"/>
        <w:rPr>
          <w:i w:val="0"/>
          <w:szCs w:val="24"/>
        </w:rPr>
      </w:pPr>
      <w:r w:rsidRPr="00BC0704">
        <w:rPr>
          <w:i w:val="0"/>
          <w:szCs w:val="24"/>
        </w:rPr>
        <w:t xml:space="preserve">Complete performance of such portion of the Works which are not terminated; and </w:t>
      </w:r>
    </w:p>
    <w:p w14:paraId="27DDFEBA" w14:textId="77777777" w:rsidR="00743E00" w:rsidRPr="00BC0704" w:rsidRDefault="00743E00" w:rsidP="00743E00">
      <w:pPr>
        <w:pStyle w:val="BodyText"/>
        <w:numPr>
          <w:ilvl w:val="0"/>
          <w:numId w:val="32"/>
        </w:numPr>
        <w:suppressAutoHyphens w:val="0"/>
        <w:ind w:left="1260" w:right="0"/>
        <w:rPr>
          <w:i w:val="0"/>
          <w:szCs w:val="24"/>
        </w:rPr>
      </w:pPr>
      <w:r w:rsidRPr="00BC0704">
        <w:rPr>
          <w:i w:val="0"/>
          <w:szCs w:val="24"/>
        </w:rPr>
        <w:t>Perform other related tasks, which IOM may reasonably instruct, in order to effect the termination of the work.</w:t>
      </w:r>
    </w:p>
    <w:p w14:paraId="0A81E0D8" w14:textId="77777777" w:rsidR="00743E00" w:rsidRPr="00BC0704" w:rsidRDefault="00743E00" w:rsidP="00743E00">
      <w:pPr>
        <w:pStyle w:val="BodyText"/>
        <w:ind w:left="720" w:hanging="720"/>
        <w:rPr>
          <w:i w:val="0"/>
          <w:szCs w:val="24"/>
        </w:rPr>
      </w:pPr>
    </w:p>
    <w:p w14:paraId="339B6595" w14:textId="77777777" w:rsidR="00743E00" w:rsidRPr="00BC0704" w:rsidRDefault="00743E00" w:rsidP="00743E00">
      <w:pPr>
        <w:pStyle w:val="BodyText"/>
        <w:ind w:left="900" w:hanging="540"/>
        <w:rPr>
          <w:i w:val="0"/>
          <w:szCs w:val="24"/>
        </w:rPr>
      </w:pPr>
      <w:r w:rsidRPr="00BC0704">
        <w:rPr>
          <w:i w:val="0"/>
          <w:szCs w:val="24"/>
        </w:rPr>
        <w:t xml:space="preserve">25.2 </w:t>
      </w:r>
      <w:r w:rsidRPr="00BC0704">
        <w:rPr>
          <w:i w:val="0"/>
          <w:szCs w:val="24"/>
        </w:rPr>
        <w:tab/>
        <w:t>Upon termination as per the previous clause</w:t>
      </w:r>
      <w:bookmarkStart w:id="93" w:name="OLE_LINK14"/>
      <w:bookmarkStart w:id="94" w:name="OLE_LINK15"/>
      <w:r w:rsidRPr="00BC0704">
        <w:rPr>
          <w:i w:val="0"/>
          <w:szCs w:val="24"/>
        </w:rPr>
        <w:t>,</w:t>
      </w:r>
      <w:bookmarkEnd w:id="93"/>
      <w:bookmarkEnd w:id="94"/>
      <w:r w:rsidRPr="00BC0704">
        <w:rPr>
          <w:i w:val="0"/>
          <w:szCs w:val="24"/>
        </w:rPr>
        <w:t xml:space="preserve"> as the sole right and remedy of Contractor, IOM shall pay in accordance with the following:</w:t>
      </w:r>
    </w:p>
    <w:p w14:paraId="6B94D7EC" w14:textId="77777777" w:rsidR="00743E00" w:rsidRPr="00BC0704" w:rsidRDefault="00743E00" w:rsidP="00743E00">
      <w:pPr>
        <w:pStyle w:val="BodyText"/>
        <w:ind w:left="720" w:hanging="720"/>
        <w:rPr>
          <w:i w:val="0"/>
          <w:szCs w:val="24"/>
        </w:rPr>
      </w:pPr>
    </w:p>
    <w:p w14:paraId="482C6DEC" w14:textId="77777777" w:rsidR="00743E00" w:rsidRPr="00BC0704" w:rsidRDefault="00743E00" w:rsidP="00743E00">
      <w:pPr>
        <w:pStyle w:val="BodyText"/>
        <w:numPr>
          <w:ilvl w:val="0"/>
          <w:numId w:val="33"/>
        </w:numPr>
        <w:suppressAutoHyphens w:val="0"/>
        <w:ind w:left="1260" w:right="0"/>
        <w:rPr>
          <w:i w:val="0"/>
          <w:szCs w:val="24"/>
        </w:rPr>
      </w:pPr>
      <w:r w:rsidRPr="00BC0704">
        <w:rPr>
          <w:i w:val="0"/>
          <w:szCs w:val="24"/>
        </w:rPr>
        <w:t>The Contract Price corresponding to the Works performed in accordance with this Agreement prior to the date of such notice of termination;</w:t>
      </w:r>
    </w:p>
    <w:p w14:paraId="6B81D3DE" w14:textId="77777777" w:rsidR="00743E00" w:rsidRPr="00BC0704" w:rsidRDefault="00743E00" w:rsidP="00743E00">
      <w:pPr>
        <w:pStyle w:val="BodyText"/>
        <w:numPr>
          <w:ilvl w:val="0"/>
          <w:numId w:val="33"/>
        </w:numPr>
        <w:suppressAutoHyphens w:val="0"/>
        <w:ind w:left="1260" w:right="0"/>
        <w:rPr>
          <w:i w:val="0"/>
          <w:szCs w:val="24"/>
        </w:rPr>
      </w:pPr>
      <w:r w:rsidRPr="00BC0704">
        <w:rPr>
          <w:i w:val="0"/>
          <w:szCs w:val="24"/>
        </w:rPr>
        <w:t>Costs corresponding to the portion of the Works thereafter performed as specified in such notice of termination, subject to IOM’s acceptance of such work;</w:t>
      </w:r>
    </w:p>
    <w:p w14:paraId="6EA9E362" w14:textId="77777777" w:rsidR="00743E00" w:rsidRPr="00BC0704" w:rsidRDefault="00743E00" w:rsidP="00743E00">
      <w:pPr>
        <w:pStyle w:val="BodyText"/>
        <w:numPr>
          <w:ilvl w:val="0"/>
          <w:numId w:val="33"/>
        </w:numPr>
        <w:suppressAutoHyphens w:val="0"/>
        <w:ind w:left="1260" w:right="0"/>
        <w:rPr>
          <w:i w:val="0"/>
          <w:szCs w:val="24"/>
        </w:rPr>
      </w:pPr>
      <w:r w:rsidRPr="00BC0704">
        <w:rPr>
          <w:i w:val="0"/>
          <w:szCs w:val="24"/>
        </w:rPr>
        <w:lastRenderedPageBreak/>
        <w:t>Reasonable and documented administrative costs of settling and paying claims arising out of the termination of work under purchase orders or subcontracts, as agreed by IOM; and</w:t>
      </w:r>
    </w:p>
    <w:p w14:paraId="06850AA2" w14:textId="77777777" w:rsidR="00743E00" w:rsidRPr="00BC0704" w:rsidRDefault="00743E00" w:rsidP="00743E00">
      <w:pPr>
        <w:pStyle w:val="BodyText"/>
        <w:numPr>
          <w:ilvl w:val="0"/>
          <w:numId w:val="33"/>
        </w:numPr>
        <w:suppressAutoHyphens w:val="0"/>
        <w:ind w:left="1260" w:right="0"/>
        <w:rPr>
          <w:i w:val="0"/>
          <w:szCs w:val="24"/>
        </w:rPr>
      </w:pPr>
      <w:r w:rsidRPr="00BC0704">
        <w:rPr>
          <w:i w:val="0"/>
          <w:szCs w:val="24"/>
        </w:rPr>
        <w:t>Reasonable costs incurred in demobilization and the disposition of residual material and equipment, as agreed by IOM.</w:t>
      </w:r>
    </w:p>
    <w:p w14:paraId="38F5AF36" w14:textId="77777777" w:rsidR="00743E00" w:rsidRPr="00BC0704" w:rsidRDefault="00743E00" w:rsidP="00743E00">
      <w:pPr>
        <w:pStyle w:val="BodyText"/>
        <w:ind w:left="1260"/>
        <w:rPr>
          <w:i w:val="0"/>
          <w:szCs w:val="24"/>
        </w:rPr>
      </w:pPr>
    </w:p>
    <w:p w14:paraId="444F7399" w14:textId="77777777" w:rsidR="00743E00" w:rsidRPr="00BC0704" w:rsidRDefault="00743E00" w:rsidP="00743E00">
      <w:pPr>
        <w:pStyle w:val="BodyText"/>
        <w:ind w:left="900"/>
        <w:rPr>
          <w:i w:val="0"/>
          <w:szCs w:val="24"/>
        </w:rPr>
      </w:pPr>
      <w:r w:rsidRPr="00BC0704">
        <w:rPr>
          <w:i w:val="0"/>
          <w:szCs w:val="24"/>
        </w:rPr>
        <w:t>The Contractor shall submit within 7 (seven) calendar days after receipt of notice of termination, a written statement setting forth its proposal for an adjustment to the Contract Price to include only the incurred costs described in this clause. IOM shall review the proposal, and negotiate an equitable adjustment of the Contract Price. Other amounts paid in advance by IOM will be refunded by the Contractor within 7 (seven) days.</w:t>
      </w:r>
    </w:p>
    <w:p w14:paraId="37128B46" w14:textId="77777777" w:rsidR="00743E00" w:rsidRPr="00BC0704" w:rsidRDefault="00743E00" w:rsidP="00743E00">
      <w:pPr>
        <w:pStyle w:val="BodyText"/>
        <w:ind w:left="720"/>
        <w:rPr>
          <w:i w:val="0"/>
          <w:szCs w:val="24"/>
        </w:rPr>
      </w:pPr>
    </w:p>
    <w:p w14:paraId="5D75DC56" w14:textId="77777777" w:rsidR="00743E00" w:rsidRPr="00BC0704" w:rsidRDefault="00743E00" w:rsidP="00743E00">
      <w:pPr>
        <w:pStyle w:val="BodyText"/>
        <w:ind w:left="900" w:hanging="540"/>
        <w:rPr>
          <w:i w:val="0"/>
          <w:szCs w:val="24"/>
        </w:rPr>
      </w:pPr>
      <w:r w:rsidRPr="00BC0704">
        <w:rPr>
          <w:i w:val="0"/>
          <w:szCs w:val="24"/>
        </w:rPr>
        <w:t>25.3</w:t>
      </w:r>
      <w:r w:rsidRPr="00BC0704">
        <w:rPr>
          <w:i w:val="0"/>
          <w:szCs w:val="24"/>
        </w:rPr>
        <w:tab/>
        <w:t>IOM may terminate this Agreement or any of the work under this Agreement at any time by immediate written notice to the Contractor, for causes which include but are not limited to:</w:t>
      </w:r>
    </w:p>
    <w:p w14:paraId="0D92BC44" w14:textId="77777777" w:rsidR="00743E00" w:rsidRPr="00BC0704" w:rsidRDefault="00743E00" w:rsidP="00743E00">
      <w:pPr>
        <w:pStyle w:val="BodyText"/>
        <w:ind w:left="1710" w:hanging="990"/>
        <w:rPr>
          <w:i w:val="0"/>
          <w:szCs w:val="24"/>
        </w:rPr>
      </w:pPr>
    </w:p>
    <w:p w14:paraId="514D3B31" w14:textId="77777777" w:rsidR="00743E00" w:rsidRPr="00BC0704" w:rsidRDefault="00743E00" w:rsidP="00743E00">
      <w:pPr>
        <w:pStyle w:val="BodyText"/>
        <w:numPr>
          <w:ilvl w:val="0"/>
          <w:numId w:val="34"/>
        </w:numPr>
        <w:suppressAutoHyphens w:val="0"/>
        <w:ind w:left="1260" w:right="0"/>
        <w:rPr>
          <w:i w:val="0"/>
          <w:szCs w:val="24"/>
        </w:rPr>
      </w:pPr>
      <w:r w:rsidRPr="00BC0704">
        <w:rPr>
          <w:i w:val="0"/>
          <w:szCs w:val="24"/>
        </w:rPr>
        <w:t>The Contractor’s violation of the terms and conditions of this Agreement;</w:t>
      </w:r>
    </w:p>
    <w:p w14:paraId="1AE4B360" w14:textId="77777777" w:rsidR="00743E00" w:rsidRPr="00BC0704" w:rsidRDefault="00743E00" w:rsidP="00743E00">
      <w:pPr>
        <w:pStyle w:val="BodyText"/>
        <w:numPr>
          <w:ilvl w:val="0"/>
          <w:numId w:val="34"/>
        </w:numPr>
        <w:suppressAutoHyphens w:val="0"/>
        <w:ind w:left="1260" w:right="0"/>
        <w:rPr>
          <w:i w:val="0"/>
          <w:szCs w:val="24"/>
        </w:rPr>
      </w:pPr>
      <w:r w:rsidRPr="00BC0704">
        <w:rPr>
          <w:i w:val="0"/>
          <w:szCs w:val="24"/>
        </w:rPr>
        <w:t>Contractor’s default, failure or refusal to carry out order to remove and replace the unsound, incorrect or defective portion of the Works as per Article 14.5;</w:t>
      </w:r>
    </w:p>
    <w:p w14:paraId="52C224EB" w14:textId="77777777" w:rsidR="00743E00" w:rsidRPr="00BC0704" w:rsidRDefault="00743E00" w:rsidP="00743E00">
      <w:pPr>
        <w:pStyle w:val="BodyText"/>
        <w:numPr>
          <w:ilvl w:val="0"/>
          <w:numId w:val="34"/>
        </w:numPr>
        <w:suppressAutoHyphens w:val="0"/>
        <w:ind w:left="1260" w:right="0"/>
        <w:rPr>
          <w:i w:val="0"/>
          <w:szCs w:val="24"/>
        </w:rPr>
      </w:pPr>
      <w:r w:rsidRPr="00BC0704">
        <w:rPr>
          <w:i w:val="0"/>
          <w:szCs w:val="24"/>
        </w:rPr>
        <w:t xml:space="preserve">Non-completion of the Works within the time agreed upon or the expiration of extension agreed upon, or delayed progress of the Works as stated in Article 6 or sub-standard work; </w:t>
      </w:r>
    </w:p>
    <w:p w14:paraId="7D0F2A4D" w14:textId="77777777" w:rsidR="00743E00" w:rsidRPr="00BC0704" w:rsidRDefault="00743E00" w:rsidP="00743E00">
      <w:pPr>
        <w:pStyle w:val="BodyText"/>
        <w:numPr>
          <w:ilvl w:val="0"/>
          <w:numId w:val="34"/>
        </w:numPr>
        <w:suppressAutoHyphens w:val="0"/>
        <w:ind w:left="1260" w:right="0"/>
        <w:rPr>
          <w:i w:val="0"/>
          <w:szCs w:val="24"/>
        </w:rPr>
      </w:pPr>
      <w:r w:rsidRPr="00BC0704">
        <w:rPr>
          <w:i w:val="0"/>
          <w:szCs w:val="24"/>
        </w:rPr>
        <w:t>Institution of insolvency or receivership proceedings involving the Contractor;</w:t>
      </w:r>
    </w:p>
    <w:p w14:paraId="49D6D17F" w14:textId="77777777" w:rsidR="00743E00" w:rsidRPr="00BC0704" w:rsidRDefault="00743E00" w:rsidP="00743E00">
      <w:pPr>
        <w:pStyle w:val="BodyText"/>
        <w:numPr>
          <w:ilvl w:val="0"/>
          <w:numId w:val="34"/>
        </w:numPr>
        <w:suppressAutoHyphens w:val="0"/>
        <w:ind w:left="1260" w:right="0"/>
        <w:rPr>
          <w:i w:val="0"/>
          <w:szCs w:val="24"/>
        </w:rPr>
      </w:pPr>
      <w:r w:rsidRPr="00BC0704">
        <w:rPr>
          <w:i w:val="0"/>
          <w:szCs w:val="24"/>
        </w:rPr>
        <w:t>If, in the judgment of IOM, the Contractor has engaged in corrupt or fraudulent practices in competing for and/or implementing the Agreement.</w:t>
      </w:r>
    </w:p>
    <w:p w14:paraId="512FC2FD" w14:textId="77777777" w:rsidR="00743E00" w:rsidRPr="00BC0704" w:rsidRDefault="00743E00" w:rsidP="00743E00">
      <w:pPr>
        <w:pStyle w:val="BodyText"/>
        <w:ind w:left="720"/>
        <w:rPr>
          <w:i w:val="0"/>
          <w:szCs w:val="24"/>
        </w:rPr>
      </w:pPr>
    </w:p>
    <w:p w14:paraId="30583330" w14:textId="77777777" w:rsidR="00743E00" w:rsidRPr="00BC0704" w:rsidRDefault="00743E00" w:rsidP="00743E00">
      <w:pPr>
        <w:pStyle w:val="BodyText"/>
        <w:ind w:left="900"/>
        <w:rPr>
          <w:i w:val="0"/>
          <w:szCs w:val="24"/>
        </w:rPr>
      </w:pPr>
      <w:r w:rsidRPr="00BC0704">
        <w:rPr>
          <w:i w:val="0"/>
          <w:szCs w:val="24"/>
        </w:rPr>
        <w:t>The written notice shall specify the Completion Rate as established by Article 6.2 upon termination, the effective date of termination, and any additional tasks that need to be performed including but not limited to those enumerated in Articles 25.1 and 25.2. Such termination shall be without prejudice to IOM’s other rights and remedies in this Agreement, in law and in equity. Amounts paid in advance by IOM will be refunded by the Contractor within 7 (seven) days from the date of IOM’s request.</w:t>
      </w:r>
    </w:p>
    <w:p w14:paraId="42B072A8" w14:textId="77777777" w:rsidR="00743E00" w:rsidRPr="00BC0704" w:rsidRDefault="00743E00" w:rsidP="00743E00">
      <w:pPr>
        <w:pStyle w:val="BodyText"/>
        <w:ind w:left="720" w:hanging="720"/>
        <w:rPr>
          <w:i w:val="0"/>
          <w:szCs w:val="24"/>
        </w:rPr>
      </w:pPr>
    </w:p>
    <w:p w14:paraId="062B760B" w14:textId="77777777" w:rsidR="00743E00" w:rsidRPr="00BC0704" w:rsidRDefault="00743E00" w:rsidP="00743E00">
      <w:pPr>
        <w:pStyle w:val="BodyTextIndent3"/>
        <w:ind w:left="900" w:hanging="540"/>
        <w:rPr>
          <w:b w:val="0"/>
          <w:i w:val="0"/>
          <w:szCs w:val="24"/>
        </w:rPr>
      </w:pPr>
      <w:r w:rsidRPr="00BC0704">
        <w:rPr>
          <w:b w:val="0"/>
          <w:i w:val="0"/>
          <w:szCs w:val="24"/>
        </w:rPr>
        <w:t>25.4</w:t>
      </w:r>
      <w:r w:rsidRPr="00BC0704">
        <w:rPr>
          <w:b w:val="0"/>
          <w:i w:val="0"/>
          <w:szCs w:val="24"/>
        </w:rPr>
        <w:tab/>
        <w:t xml:space="preserve">Where IOM terminates this Agreement as per Article 25.3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4C5C43C2" w14:textId="77777777" w:rsidR="00743E00" w:rsidRPr="00BC0704" w:rsidRDefault="00743E00" w:rsidP="00743E00">
      <w:pPr>
        <w:pStyle w:val="BodyText"/>
        <w:tabs>
          <w:tab w:val="left" w:pos="900"/>
        </w:tabs>
        <w:ind w:left="900" w:hanging="540"/>
        <w:rPr>
          <w:i w:val="0"/>
          <w:szCs w:val="24"/>
        </w:rPr>
      </w:pPr>
    </w:p>
    <w:p w14:paraId="0AA0596C" w14:textId="77777777" w:rsidR="00743E00" w:rsidRPr="00BC0704" w:rsidRDefault="00743E00" w:rsidP="00743E00">
      <w:pPr>
        <w:pStyle w:val="BodyText"/>
        <w:tabs>
          <w:tab w:val="left" w:pos="900"/>
        </w:tabs>
        <w:ind w:left="900" w:hanging="540"/>
        <w:rPr>
          <w:i w:val="0"/>
          <w:szCs w:val="24"/>
        </w:rPr>
      </w:pPr>
      <w:r w:rsidRPr="00BC0704">
        <w:rPr>
          <w:i w:val="0"/>
          <w:szCs w:val="24"/>
        </w:rPr>
        <w:t xml:space="preserve">25.5 </w:t>
      </w:r>
      <w:r w:rsidRPr="00BC0704">
        <w:rPr>
          <w:i w:val="0"/>
          <w:szCs w:val="24"/>
        </w:rPr>
        <w:tab/>
        <w:t>Upon any termination, the Contractor shall waive any claims for damages including loss of anticipated profits on account thereof.</w:t>
      </w:r>
    </w:p>
    <w:p w14:paraId="449345F2" w14:textId="77777777" w:rsidR="00743E00" w:rsidRPr="00BC0704" w:rsidRDefault="00743E00" w:rsidP="00743E00">
      <w:pPr>
        <w:pStyle w:val="BodyText"/>
        <w:ind w:left="90"/>
        <w:rPr>
          <w:i w:val="0"/>
          <w:szCs w:val="24"/>
        </w:rPr>
      </w:pPr>
    </w:p>
    <w:p w14:paraId="60EF3A37" w14:textId="77777777" w:rsidR="00743E00" w:rsidRPr="00BC0704" w:rsidRDefault="00743E00" w:rsidP="00743E00">
      <w:pPr>
        <w:pStyle w:val="BodyText"/>
        <w:tabs>
          <w:tab w:val="left" w:pos="360"/>
        </w:tabs>
        <w:rPr>
          <w:i w:val="0"/>
          <w:snapToGrid w:val="0"/>
          <w:szCs w:val="24"/>
        </w:rPr>
      </w:pPr>
      <w:r w:rsidRPr="00BC0704">
        <w:rPr>
          <w:i w:val="0"/>
          <w:snapToGrid w:val="0"/>
          <w:szCs w:val="24"/>
        </w:rPr>
        <w:t>26.</w:t>
      </w:r>
      <w:r w:rsidRPr="00BC0704">
        <w:rPr>
          <w:i w:val="0"/>
          <w:snapToGrid w:val="0"/>
          <w:szCs w:val="24"/>
        </w:rPr>
        <w:tab/>
        <w:t>Severability</w:t>
      </w:r>
    </w:p>
    <w:p w14:paraId="54993FFF" w14:textId="77777777" w:rsidR="00743E00" w:rsidRPr="00BC0704" w:rsidRDefault="00743E00" w:rsidP="00743E00">
      <w:pPr>
        <w:ind w:left="720"/>
        <w:rPr>
          <w:szCs w:val="24"/>
        </w:rPr>
      </w:pPr>
    </w:p>
    <w:p w14:paraId="163908AF" w14:textId="77777777" w:rsidR="00743E00" w:rsidRPr="00BC0704" w:rsidRDefault="00743E00" w:rsidP="00743E00">
      <w:pPr>
        <w:ind w:left="360"/>
        <w:rPr>
          <w:szCs w:val="24"/>
        </w:rPr>
      </w:pPr>
      <w:r w:rsidRPr="00BC0704">
        <w:rPr>
          <w:szCs w:val="24"/>
        </w:rPr>
        <w:lastRenderedPageBreak/>
        <w:t>If any part of this Agreement is found to be invalid or unenforceable, that part will be severed from this Agreement and the remainder of the Agreement shall remain in full force.</w:t>
      </w:r>
    </w:p>
    <w:p w14:paraId="250EDC65" w14:textId="77777777" w:rsidR="00743E00" w:rsidRPr="00BC0704" w:rsidRDefault="00743E00" w:rsidP="00743E00">
      <w:pPr>
        <w:pStyle w:val="BodyText"/>
        <w:ind w:left="360"/>
        <w:rPr>
          <w:i w:val="0"/>
          <w:snapToGrid w:val="0"/>
          <w:szCs w:val="24"/>
        </w:rPr>
      </w:pPr>
    </w:p>
    <w:p w14:paraId="4629D8B8" w14:textId="77777777" w:rsidR="00743E00" w:rsidRPr="00BC0704" w:rsidRDefault="00743E00" w:rsidP="00743E00">
      <w:pPr>
        <w:pStyle w:val="BodyText"/>
        <w:tabs>
          <w:tab w:val="left" w:pos="360"/>
        </w:tabs>
        <w:rPr>
          <w:i w:val="0"/>
          <w:snapToGrid w:val="0"/>
          <w:szCs w:val="24"/>
        </w:rPr>
      </w:pPr>
      <w:r w:rsidRPr="00BC0704">
        <w:rPr>
          <w:i w:val="0"/>
          <w:snapToGrid w:val="0"/>
          <w:szCs w:val="24"/>
        </w:rPr>
        <w:t>27.</w:t>
      </w:r>
      <w:r w:rsidRPr="00BC0704">
        <w:rPr>
          <w:i w:val="0"/>
          <w:snapToGrid w:val="0"/>
          <w:szCs w:val="24"/>
        </w:rPr>
        <w:tab/>
        <w:t xml:space="preserve"> Entirety</w:t>
      </w:r>
      <w:r w:rsidRPr="00BC0704">
        <w:rPr>
          <w:i w:val="0"/>
          <w:szCs w:val="24"/>
        </w:rPr>
        <w:t xml:space="preserve"> </w:t>
      </w:r>
    </w:p>
    <w:p w14:paraId="4E6BF65E" w14:textId="77777777" w:rsidR="00743E00" w:rsidRPr="00BC0704" w:rsidRDefault="00743E00" w:rsidP="00743E00">
      <w:pPr>
        <w:pStyle w:val="BodyText"/>
        <w:ind w:left="720"/>
        <w:rPr>
          <w:i w:val="0"/>
          <w:snapToGrid w:val="0"/>
          <w:szCs w:val="24"/>
        </w:rPr>
      </w:pPr>
    </w:p>
    <w:p w14:paraId="1ED740BA" w14:textId="77777777" w:rsidR="00743E00" w:rsidRPr="00BC0704" w:rsidRDefault="00743E00" w:rsidP="00743E00">
      <w:pPr>
        <w:pStyle w:val="BodyText"/>
        <w:ind w:left="360"/>
        <w:rPr>
          <w:i w:val="0"/>
          <w:snapToGrid w:val="0"/>
          <w:szCs w:val="24"/>
        </w:rPr>
      </w:pPr>
      <w:r w:rsidRPr="00BC0704">
        <w:rPr>
          <w:i w:val="0"/>
          <w:snapToGrid w:val="0"/>
          <w:szCs w:val="24"/>
        </w:rPr>
        <w:t xml:space="preserve">This </w:t>
      </w:r>
      <w:r w:rsidRPr="00BC0704">
        <w:rPr>
          <w:i w:val="0"/>
          <w:szCs w:val="24"/>
        </w:rPr>
        <w:t xml:space="preserve">Agreement </w:t>
      </w:r>
      <w:r w:rsidRPr="00BC0704">
        <w:rPr>
          <w:i w:val="0"/>
          <w:snapToGrid w:val="0"/>
          <w:szCs w:val="24"/>
        </w:rPr>
        <w:t xml:space="preserve">and its Annexes embody the entire agreement between the Parties and supersedes all prior agreements and understandings, if any, relating to the subject matter of this </w:t>
      </w:r>
      <w:r w:rsidRPr="00BC0704">
        <w:rPr>
          <w:i w:val="0"/>
          <w:szCs w:val="24"/>
        </w:rPr>
        <w:t>Agreement</w:t>
      </w:r>
      <w:r w:rsidRPr="00BC0704">
        <w:rPr>
          <w:i w:val="0"/>
          <w:snapToGrid w:val="0"/>
          <w:szCs w:val="24"/>
        </w:rPr>
        <w:t>.</w:t>
      </w:r>
    </w:p>
    <w:p w14:paraId="42DAEB79" w14:textId="77777777" w:rsidR="00743E00" w:rsidRPr="00363A90" w:rsidRDefault="00743E00" w:rsidP="00743E00">
      <w:pPr>
        <w:pStyle w:val="BodyText"/>
        <w:rPr>
          <w:snapToGrid w:val="0"/>
          <w:color w:val="0000FF"/>
          <w:szCs w:val="24"/>
          <w:lang w:val="en-GB"/>
        </w:rPr>
      </w:pPr>
    </w:p>
    <w:p w14:paraId="63885ADE" w14:textId="77777777" w:rsidR="00743E00" w:rsidRPr="00363A90" w:rsidRDefault="00743E00" w:rsidP="00743E00">
      <w:pPr>
        <w:numPr>
          <w:ilvl w:val="0"/>
          <w:numId w:val="38"/>
        </w:numPr>
        <w:suppressAutoHyphens w:val="0"/>
        <w:ind w:left="360"/>
        <w:rPr>
          <w:i/>
          <w:snapToGrid w:val="0"/>
          <w:color w:val="0000FF"/>
          <w:szCs w:val="24"/>
          <w:lang w:val="en-GB"/>
        </w:rPr>
      </w:pPr>
      <w:r w:rsidRPr="00363A90">
        <w:rPr>
          <w:i/>
          <w:snapToGrid w:val="0"/>
          <w:color w:val="0000FF"/>
          <w:szCs w:val="24"/>
          <w:lang w:val="en-GB"/>
        </w:rPr>
        <w:t>Special Provisions (Optional)</w:t>
      </w:r>
    </w:p>
    <w:p w14:paraId="0112F5A8" w14:textId="77777777" w:rsidR="00743E00" w:rsidRPr="00363A90" w:rsidRDefault="00743E00" w:rsidP="00743E00">
      <w:pPr>
        <w:rPr>
          <w:i/>
          <w:snapToGrid w:val="0"/>
          <w:color w:val="0000FF"/>
          <w:szCs w:val="24"/>
          <w:lang w:val="en-GB"/>
        </w:rPr>
      </w:pPr>
    </w:p>
    <w:p w14:paraId="4F66DCF0" w14:textId="77777777" w:rsidR="00743E00" w:rsidRPr="00363A90" w:rsidRDefault="00743E00" w:rsidP="00743E00">
      <w:pPr>
        <w:ind w:left="360"/>
        <w:rPr>
          <w:i/>
          <w:snapToGrid w:val="0"/>
          <w:color w:val="0000FF"/>
          <w:szCs w:val="24"/>
          <w:lang w:val="en-GB"/>
        </w:rPr>
      </w:pPr>
      <w:r w:rsidRPr="00363A90">
        <w:rPr>
          <w:i/>
          <w:snapToGrid w:val="0"/>
          <w:color w:val="0000FF"/>
          <w:szCs w:val="24"/>
          <w:lang w:val="en-GB"/>
        </w:rPr>
        <w:t>Due to the requirements of the Donor financing the Project, the Implementing Partner shall agree and accept the following provisions:</w:t>
      </w:r>
    </w:p>
    <w:p w14:paraId="3836B1CA" w14:textId="77777777" w:rsidR="00743E00" w:rsidRPr="00363A90" w:rsidRDefault="00743E00" w:rsidP="00743E00">
      <w:pPr>
        <w:ind w:left="360"/>
        <w:rPr>
          <w:i/>
          <w:snapToGrid w:val="0"/>
          <w:color w:val="0000FF"/>
          <w:szCs w:val="24"/>
          <w:lang w:val="en-GB"/>
        </w:rPr>
      </w:pPr>
    </w:p>
    <w:p w14:paraId="254F6614" w14:textId="77777777" w:rsidR="00743E00" w:rsidRPr="00363A90" w:rsidRDefault="00743E00" w:rsidP="00743E00">
      <w:pPr>
        <w:ind w:left="360"/>
        <w:rPr>
          <w:i/>
          <w:snapToGrid w:val="0"/>
          <w:color w:val="0000FF"/>
          <w:szCs w:val="24"/>
          <w:lang w:val="en-GB"/>
        </w:rPr>
      </w:pPr>
      <w:r w:rsidRPr="00363A90">
        <w:rPr>
          <w:i/>
          <w:snapToGrid w:val="0"/>
          <w:color w:val="0000FF"/>
          <w:szCs w:val="24"/>
          <w:lang w:val="en-GB"/>
        </w:rPr>
        <w:t>[Insert all donor requirements which must be flown down to IOM’s implementing partners and subcontractors. In case of any doubt, please contact LEGContracts@iom.int]</w:t>
      </w:r>
    </w:p>
    <w:p w14:paraId="720BE2FB" w14:textId="77777777" w:rsidR="00743E00" w:rsidRPr="00BC0704" w:rsidRDefault="00743E00" w:rsidP="00743E00">
      <w:pPr>
        <w:pStyle w:val="BodyText"/>
        <w:rPr>
          <w:i w:val="0"/>
          <w:snapToGrid w:val="0"/>
          <w:szCs w:val="24"/>
          <w:lang w:val="en-GB"/>
        </w:rPr>
      </w:pPr>
    </w:p>
    <w:p w14:paraId="4D0FAF98" w14:textId="77777777" w:rsidR="00743E00" w:rsidRPr="00BC0704" w:rsidRDefault="00743E00" w:rsidP="00743E00">
      <w:pPr>
        <w:pStyle w:val="BodyText"/>
        <w:tabs>
          <w:tab w:val="left" w:pos="360"/>
        </w:tabs>
        <w:rPr>
          <w:i w:val="0"/>
          <w:snapToGrid w:val="0"/>
          <w:szCs w:val="24"/>
        </w:rPr>
      </w:pPr>
      <w:r w:rsidRPr="00BC0704">
        <w:rPr>
          <w:i w:val="0"/>
          <w:snapToGrid w:val="0"/>
          <w:szCs w:val="24"/>
        </w:rPr>
        <w:t xml:space="preserve">29. Final clauses </w:t>
      </w:r>
    </w:p>
    <w:p w14:paraId="6DD03029" w14:textId="77777777" w:rsidR="00743E00" w:rsidRPr="00BC0704" w:rsidRDefault="00743E00" w:rsidP="00743E00">
      <w:pPr>
        <w:pStyle w:val="BodyText"/>
        <w:ind w:left="720"/>
        <w:rPr>
          <w:i w:val="0"/>
          <w:snapToGrid w:val="0"/>
          <w:szCs w:val="24"/>
        </w:rPr>
      </w:pPr>
    </w:p>
    <w:p w14:paraId="66D47BD8" w14:textId="77777777" w:rsidR="00743E00" w:rsidRPr="00BC0704" w:rsidRDefault="00743E00" w:rsidP="00743E00">
      <w:pPr>
        <w:pStyle w:val="BodyText"/>
        <w:ind w:left="900" w:hanging="540"/>
        <w:rPr>
          <w:i w:val="0"/>
          <w:snapToGrid w:val="0"/>
          <w:szCs w:val="24"/>
        </w:rPr>
      </w:pPr>
      <w:r w:rsidRPr="00BC0704">
        <w:rPr>
          <w:i w:val="0"/>
          <w:snapToGrid w:val="0"/>
          <w:szCs w:val="24"/>
        </w:rPr>
        <w:t xml:space="preserve">29.1 This </w:t>
      </w:r>
      <w:r w:rsidRPr="00BC0704">
        <w:rPr>
          <w:i w:val="0"/>
          <w:szCs w:val="24"/>
        </w:rPr>
        <w:t xml:space="preserve">Agreement </w:t>
      </w:r>
      <w:r w:rsidRPr="00BC0704">
        <w:rPr>
          <w:i w:val="0"/>
          <w:snapToGrid w:val="0"/>
          <w:szCs w:val="24"/>
        </w:rPr>
        <w:t xml:space="preserve">will enter into force upon signature by both Parties. It will remain in force until completion of all obligations of the Parties under this </w:t>
      </w:r>
      <w:r w:rsidRPr="00BC0704">
        <w:rPr>
          <w:i w:val="0"/>
          <w:szCs w:val="24"/>
        </w:rPr>
        <w:t xml:space="preserve">Agreement </w:t>
      </w:r>
      <w:r w:rsidRPr="00BC0704">
        <w:rPr>
          <w:i w:val="0"/>
          <w:snapToGrid w:val="0"/>
          <w:szCs w:val="24"/>
        </w:rPr>
        <w:t xml:space="preserve">unless terminated earlier in accordance with Article 25. </w:t>
      </w:r>
    </w:p>
    <w:p w14:paraId="009FFD7E" w14:textId="77777777" w:rsidR="00743E00" w:rsidRPr="00BC0704" w:rsidRDefault="00743E00" w:rsidP="00743E00">
      <w:pPr>
        <w:pStyle w:val="BodyText"/>
        <w:ind w:left="900" w:hanging="540"/>
        <w:rPr>
          <w:i w:val="0"/>
          <w:snapToGrid w:val="0"/>
          <w:szCs w:val="24"/>
        </w:rPr>
      </w:pPr>
    </w:p>
    <w:p w14:paraId="14CC6D18" w14:textId="77777777" w:rsidR="00743E00" w:rsidRPr="00BC0704" w:rsidRDefault="00743E00" w:rsidP="00743E00">
      <w:pPr>
        <w:pStyle w:val="BodyText"/>
        <w:ind w:left="900" w:hanging="540"/>
        <w:rPr>
          <w:i w:val="0"/>
          <w:snapToGrid w:val="0"/>
          <w:szCs w:val="24"/>
        </w:rPr>
      </w:pPr>
      <w:r w:rsidRPr="00BC0704">
        <w:rPr>
          <w:i w:val="0"/>
          <w:snapToGrid w:val="0"/>
          <w:szCs w:val="24"/>
        </w:rPr>
        <w:t>29.2</w:t>
      </w:r>
      <w:r w:rsidRPr="00BC0704">
        <w:rPr>
          <w:i w:val="0"/>
          <w:snapToGrid w:val="0"/>
          <w:szCs w:val="24"/>
        </w:rPr>
        <w:tab/>
        <w:t xml:space="preserve">Amendments may be made by mutual agreement in writing between the Parties. </w:t>
      </w:r>
    </w:p>
    <w:p w14:paraId="0181EC8B" w14:textId="77777777" w:rsidR="00743E00" w:rsidRPr="00BC0704" w:rsidRDefault="00743E00" w:rsidP="00743E00">
      <w:pPr>
        <w:pStyle w:val="BodyText"/>
        <w:rPr>
          <w:i w:val="0"/>
          <w:szCs w:val="24"/>
        </w:rPr>
      </w:pPr>
    </w:p>
    <w:p w14:paraId="705C3FA9" w14:textId="77777777" w:rsidR="00743E00" w:rsidRPr="00BC0704" w:rsidRDefault="00743E00" w:rsidP="00743E00">
      <w:pPr>
        <w:pStyle w:val="BodyText"/>
        <w:rPr>
          <w:i w:val="0"/>
          <w:szCs w:val="24"/>
        </w:rPr>
      </w:pPr>
    </w:p>
    <w:p w14:paraId="1E033092" w14:textId="77777777" w:rsidR="00743E00" w:rsidRPr="00BC0704" w:rsidRDefault="00743E00" w:rsidP="00743E00">
      <w:pPr>
        <w:pStyle w:val="BodyText"/>
        <w:rPr>
          <w:i w:val="0"/>
          <w:szCs w:val="24"/>
        </w:rPr>
      </w:pPr>
    </w:p>
    <w:p w14:paraId="7B6B032A" w14:textId="77777777" w:rsidR="00743E00" w:rsidRPr="00BC0704" w:rsidRDefault="00743E00" w:rsidP="00743E00">
      <w:pPr>
        <w:pStyle w:val="BodyText"/>
        <w:rPr>
          <w:i w:val="0"/>
          <w:szCs w:val="24"/>
        </w:rPr>
      </w:pPr>
    </w:p>
    <w:p w14:paraId="53654FF4" w14:textId="77777777" w:rsidR="00743E00" w:rsidRPr="00BC0704" w:rsidRDefault="00743E00" w:rsidP="00743E00">
      <w:pPr>
        <w:tabs>
          <w:tab w:val="left" w:pos="0"/>
        </w:tabs>
        <w:rPr>
          <w:szCs w:val="24"/>
          <w:lang w:val="en-PH"/>
        </w:rPr>
      </w:pPr>
      <w:r w:rsidRPr="00BC0704">
        <w:rPr>
          <w:szCs w:val="24"/>
          <w:lang w:val="en-GB"/>
        </w:rPr>
        <w:t>Signed in duplicate in English</w:t>
      </w:r>
      <w:r w:rsidRPr="00BC0704">
        <w:rPr>
          <w:szCs w:val="24"/>
          <w:lang w:val="es-ES_tradnl"/>
        </w:rPr>
        <w:t>, on the dates and at the places indicated below.</w:t>
      </w:r>
      <w:r w:rsidRPr="00BC0704">
        <w:rPr>
          <w:szCs w:val="24"/>
          <w:lang w:val="en-GB"/>
        </w:rPr>
        <w:t xml:space="preserve"> </w:t>
      </w:r>
    </w:p>
    <w:p w14:paraId="70B91A7B" w14:textId="77777777" w:rsidR="00743E00" w:rsidRPr="00BC0704" w:rsidRDefault="00743E00" w:rsidP="00743E00">
      <w:pPr>
        <w:rPr>
          <w:szCs w:val="24"/>
        </w:rPr>
      </w:pPr>
    </w:p>
    <w:p w14:paraId="0839CE88" w14:textId="77777777" w:rsidR="00743E00" w:rsidRPr="00BC0704" w:rsidRDefault="00743E00" w:rsidP="00743E00">
      <w:pPr>
        <w:rPr>
          <w:szCs w:val="24"/>
        </w:rPr>
      </w:pPr>
    </w:p>
    <w:tbl>
      <w:tblPr>
        <w:tblW w:w="0" w:type="auto"/>
        <w:tblLook w:val="0000" w:firstRow="0" w:lastRow="0" w:firstColumn="0" w:lastColumn="0" w:noHBand="0" w:noVBand="0"/>
      </w:tblPr>
      <w:tblGrid>
        <w:gridCol w:w="4261"/>
        <w:gridCol w:w="4261"/>
      </w:tblGrid>
      <w:tr w:rsidR="00743E00" w:rsidRPr="00BC0704" w14:paraId="4FBEAF2D" w14:textId="77777777" w:rsidTr="008F5F06">
        <w:tc>
          <w:tcPr>
            <w:tcW w:w="4261" w:type="dxa"/>
          </w:tcPr>
          <w:p w14:paraId="2CB4F5F9" w14:textId="77777777" w:rsidR="00743E00" w:rsidRPr="00BC0704" w:rsidRDefault="00743E00" w:rsidP="008F5F06">
            <w:pPr>
              <w:rPr>
                <w:szCs w:val="24"/>
                <w:lang w:val="en-PH"/>
              </w:rPr>
            </w:pPr>
            <w:r w:rsidRPr="00BC0704">
              <w:rPr>
                <w:szCs w:val="24"/>
                <w:lang w:val="en-PH"/>
              </w:rPr>
              <w:t>For and on behalf of</w:t>
            </w:r>
          </w:p>
          <w:p w14:paraId="354D1EA2" w14:textId="77777777" w:rsidR="00743E00" w:rsidRPr="00BC0704" w:rsidRDefault="00743E00" w:rsidP="008F5F06">
            <w:pPr>
              <w:ind w:left="599" w:hanging="599"/>
              <w:rPr>
                <w:szCs w:val="24"/>
                <w:lang w:val="en-PH"/>
              </w:rPr>
            </w:pPr>
            <w:r w:rsidRPr="00BC0704">
              <w:rPr>
                <w:szCs w:val="24"/>
                <w:lang w:val="en-PH"/>
              </w:rPr>
              <w:t xml:space="preserve">The International Organization </w:t>
            </w:r>
          </w:p>
          <w:p w14:paraId="6A9D0A23" w14:textId="77777777" w:rsidR="00743E00" w:rsidRPr="00BC0704" w:rsidRDefault="00743E00" w:rsidP="008F5F06">
            <w:pPr>
              <w:rPr>
                <w:szCs w:val="24"/>
              </w:rPr>
            </w:pPr>
            <w:r w:rsidRPr="00BC0704">
              <w:rPr>
                <w:szCs w:val="24"/>
              </w:rPr>
              <w:t>for Migration</w:t>
            </w:r>
          </w:p>
        </w:tc>
        <w:tc>
          <w:tcPr>
            <w:tcW w:w="4261" w:type="dxa"/>
          </w:tcPr>
          <w:p w14:paraId="259AC007" w14:textId="77777777" w:rsidR="00743E00" w:rsidRPr="00BC0704" w:rsidRDefault="00743E00" w:rsidP="008F5F06">
            <w:pPr>
              <w:ind w:left="599" w:hanging="599"/>
              <w:rPr>
                <w:szCs w:val="24"/>
                <w:lang w:val="en-PH"/>
              </w:rPr>
            </w:pPr>
            <w:r w:rsidRPr="00BC0704">
              <w:rPr>
                <w:szCs w:val="24"/>
                <w:lang w:val="en-PH"/>
              </w:rPr>
              <w:t>For and on behalf of</w:t>
            </w:r>
          </w:p>
          <w:p w14:paraId="3CC581D1" w14:textId="77777777" w:rsidR="00743E00" w:rsidRPr="00363A90" w:rsidRDefault="00743E00" w:rsidP="008F5F06">
            <w:pPr>
              <w:rPr>
                <w:i/>
                <w:color w:val="0000FF"/>
                <w:szCs w:val="24"/>
                <w:lang w:val="en-PH"/>
              </w:rPr>
            </w:pPr>
            <w:r w:rsidRPr="00363A90">
              <w:rPr>
                <w:i/>
                <w:color w:val="0000FF"/>
                <w:szCs w:val="24"/>
                <w:lang w:val="en-PH"/>
              </w:rPr>
              <w:t>[Full name of the Contractor]</w:t>
            </w:r>
          </w:p>
          <w:p w14:paraId="00120E63" w14:textId="77777777" w:rsidR="00743E00" w:rsidRPr="00BC0704" w:rsidRDefault="00743E00" w:rsidP="008F5F06">
            <w:pPr>
              <w:rPr>
                <w:szCs w:val="24"/>
                <w:lang w:val="en-PH"/>
              </w:rPr>
            </w:pPr>
          </w:p>
        </w:tc>
      </w:tr>
      <w:tr w:rsidR="00743E00" w:rsidRPr="00BC0704" w14:paraId="79DE73DF" w14:textId="77777777" w:rsidTr="008F5F06">
        <w:tc>
          <w:tcPr>
            <w:tcW w:w="4261" w:type="dxa"/>
          </w:tcPr>
          <w:p w14:paraId="61532890" w14:textId="77777777" w:rsidR="00743E00" w:rsidRPr="00BC0704" w:rsidRDefault="00743E00" w:rsidP="008F5F06">
            <w:pPr>
              <w:ind w:left="599" w:hanging="599"/>
              <w:rPr>
                <w:szCs w:val="24"/>
                <w:lang w:val="en-PH"/>
              </w:rPr>
            </w:pPr>
          </w:p>
          <w:p w14:paraId="4E481446" w14:textId="77777777" w:rsidR="00743E00" w:rsidRPr="00BC0704" w:rsidRDefault="00743E00" w:rsidP="008F5F06">
            <w:pPr>
              <w:ind w:left="599" w:hanging="599"/>
              <w:rPr>
                <w:szCs w:val="24"/>
              </w:rPr>
            </w:pPr>
            <w:r w:rsidRPr="00BC0704">
              <w:rPr>
                <w:szCs w:val="24"/>
              </w:rPr>
              <w:t>Signature</w:t>
            </w:r>
          </w:p>
        </w:tc>
        <w:tc>
          <w:tcPr>
            <w:tcW w:w="4261" w:type="dxa"/>
          </w:tcPr>
          <w:p w14:paraId="3E3E93DA" w14:textId="77777777" w:rsidR="00743E00" w:rsidRPr="00BC0704" w:rsidRDefault="00743E00" w:rsidP="008F5F06">
            <w:pPr>
              <w:ind w:left="599" w:hanging="599"/>
              <w:rPr>
                <w:szCs w:val="24"/>
              </w:rPr>
            </w:pPr>
          </w:p>
          <w:p w14:paraId="01BAE48C" w14:textId="77777777" w:rsidR="00743E00" w:rsidRPr="00BC0704" w:rsidRDefault="00743E00" w:rsidP="008F5F06">
            <w:pPr>
              <w:ind w:left="599" w:hanging="599"/>
              <w:rPr>
                <w:szCs w:val="24"/>
              </w:rPr>
            </w:pPr>
            <w:r w:rsidRPr="00BC0704">
              <w:rPr>
                <w:szCs w:val="24"/>
              </w:rPr>
              <w:t>Signature</w:t>
            </w:r>
          </w:p>
        </w:tc>
      </w:tr>
      <w:tr w:rsidR="00743E00" w:rsidRPr="00BC0704" w14:paraId="155EDA96" w14:textId="77777777" w:rsidTr="008F5F06">
        <w:trPr>
          <w:trHeight w:val="2018"/>
        </w:trPr>
        <w:tc>
          <w:tcPr>
            <w:tcW w:w="4261" w:type="dxa"/>
          </w:tcPr>
          <w:p w14:paraId="661027E0" w14:textId="77777777" w:rsidR="00743E00" w:rsidRPr="00363A90" w:rsidRDefault="00743E00" w:rsidP="008F5F06">
            <w:pPr>
              <w:rPr>
                <w:i/>
                <w:color w:val="0000FF"/>
                <w:szCs w:val="24"/>
              </w:rPr>
            </w:pPr>
          </w:p>
          <w:p w14:paraId="14D6A281" w14:textId="77777777" w:rsidR="00743E00" w:rsidRPr="00363A90" w:rsidRDefault="00743E00" w:rsidP="008F5F06">
            <w:pPr>
              <w:rPr>
                <w:i/>
                <w:color w:val="0000FF"/>
                <w:szCs w:val="24"/>
              </w:rPr>
            </w:pPr>
          </w:p>
          <w:p w14:paraId="0924F872" w14:textId="77777777" w:rsidR="00743E00" w:rsidRPr="00363A90" w:rsidRDefault="00743E00" w:rsidP="008F5F06">
            <w:pPr>
              <w:rPr>
                <w:i/>
                <w:color w:val="0000FF"/>
                <w:szCs w:val="24"/>
              </w:rPr>
            </w:pPr>
            <w:r w:rsidRPr="00363A90">
              <w:rPr>
                <w:i/>
                <w:color w:val="0000FF"/>
                <w:szCs w:val="24"/>
              </w:rPr>
              <w:t>_________________________</w:t>
            </w:r>
          </w:p>
          <w:p w14:paraId="6A5BEF20" w14:textId="77777777" w:rsidR="00743E00" w:rsidRPr="00363A90" w:rsidRDefault="00743E00" w:rsidP="008F5F06">
            <w:pPr>
              <w:rPr>
                <w:i/>
                <w:color w:val="0000FF"/>
                <w:szCs w:val="24"/>
              </w:rPr>
            </w:pPr>
            <w:r w:rsidRPr="00363A90">
              <w:rPr>
                <w:i/>
                <w:color w:val="0000FF"/>
                <w:szCs w:val="24"/>
              </w:rPr>
              <w:t>Name</w:t>
            </w:r>
          </w:p>
          <w:p w14:paraId="63F183ED" w14:textId="77777777" w:rsidR="00743E00" w:rsidRPr="00363A90" w:rsidRDefault="00743E00" w:rsidP="008F5F06">
            <w:pPr>
              <w:rPr>
                <w:i/>
                <w:color w:val="0000FF"/>
                <w:szCs w:val="24"/>
              </w:rPr>
            </w:pPr>
            <w:r w:rsidRPr="00363A90">
              <w:rPr>
                <w:i/>
                <w:color w:val="0000FF"/>
                <w:szCs w:val="24"/>
              </w:rPr>
              <w:t>Position</w:t>
            </w:r>
          </w:p>
          <w:p w14:paraId="435F0B1E" w14:textId="77777777" w:rsidR="00743E00" w:rsidRPr="00363A90" w:rsidRDefault="00743E00" w:rsidP="008F5F06">
            <w:pPr>
              <w:rPr>
                <w:i/>
                <w:color w:val="0000FF"/>
                <w:szCs w:val="24"/>
              </w:rPr>
            </w:pPr>
            <w:r w:rsidRPr="00363A90">
              <w:rPr>
                <w:i/>
                <w:color w:val="0000FF"/>
                <w:szCs w:val="24"/>
              </w:rPr>
              <w:t>Date</w:t>
            </w:r>
          </w:p>
          <w:p w14:paraId="303A4695" w14:textId="77777777" w:rsidR="00743E00" w:rsidRPr="00363A90" w:rsidRDefault="00743E00" w:rsidP="008F5F06">
            <w:pPr>
              <w:rPr>
                <w:i/>
                <w:color w:val="0000FF"/>
                <w:szCs w:val="24"/>
              </w:rPr>
            </w:pPr>
            <w:r w:rsidRPr="00363A90">
              <w:rPr>
                <w:i/>
                <w:color w:val="0000FF"/>
                <w:szCs w:val="24"/>
              </w:rPr>
              <w:t>Place</w:t>
            </w:r>
          </w:p>
        </w:tc>
        <w:tc>
          <w:tcPr>
            <w:tcW w:w="4261" w:type="dxa"/>
          </w:tcPr>
          <w:p w14:paraId="46B27CF3" w14:textId="77777777" w:rsidR="00743E00" w:rsidRPr="00363A90" w:rsidRDefault="00743E00" w:rsidP="008F5F06">
            <w:pPr>
              <w:rPr>
                <w:i/>
                <w:color w:val="0000FF"/>
                <w:szCs w:val="24"/>
              </w:rPr>
            </w:pPr>
          </w:p>
          <w:p w14:paraId="4870404E" w14:textId="77777777" w:rsidR="00743E00" w:rsidRPr="00363A90" w:rsidRDefault="00743E00" w:rsidP="008F5F06">
            <w:pPr>
              <w:rPr>
                <w:i/>
                <w:color w:val="0000FF"/>
                <w:szCs w:val="24"/>
              </w:rPr>
            </w:pPr>
          </w:p>
          <w:p w14:paraId="155FDBDC" w14:textId="77777777" w:rsidR="00743E00" w:rsidRPr="00363A90" w:rsidRDefault="00743E00" w:rsidP="008F5F06">
            <w:pPr>
              <w:rPr>
                <w:i/>
                <w:color w:val="0000FF"/>
                <w:szCs w:val="24"/>
              </w:rPr>
            </w:pPr>
            <w:r w:rsidRPr="00363A90">
              <w:rPr>
                <w:i/>
                <w:color w:val="0000FF"/>
                <w:szCs w:val="24"/>
              </w:rPr>
              <w:t xml:space="preserve">____________________________         </w:t>
            </w:r>
          </w:p>
          <w:p w14:paraId="19825380" w14:textId="77777777" w:rsidR="00743E00" w:rsidRPr="00363A90" w:rsidRDefault="00743E00" w:rsidP="008F5F06">
            <w:pPr>
              <w:rPr>
                <w:i/>
                <w:color w:val="0000FF"/>
                <w:szCs w:val="24"/>
              </w:rPr>
            </w:pPr>
            <w:r w:rsidRPr="00363A90">
              <w:rPr>
                <w:i/>
                <w:color w:val="0000FF"/>
                <w:szCs w:val="24"/>
              </w:rPr>
              <w:t>Name</w:t>
            </w:r>
          </w:p>
          <w:p w14:paraId="37CA2167" w14:textId="77777777" w:rsidR="00743E00" w:rsidRPr="00363A90" w:rsidRDefault="00743E00" w:rsidP="008F5F06">
            <w:pPr>
              <w:rPr>
                <w:i/>
                <w:color w:val="0000FF"/>
                <w:szCs w:val="24"/>
              </w:rPr>
            </w:pPr>
            <w:r w:rsidRPr="00363A90">
              <w:rPr>
                <w:i/>
                <w:color w:val="0000FF"/>
                <w:szCs w:val="24"/>
              </w:rPr>
              <w:t xml:space="preserve">Position </w:t>
            </w:r>
          </w:p>
          <w:p w14:paraId="60704655" w14:textId="77777777" w:rsidR="00743E00" w:rsidRPr="00363A90" w:rsidRDefault="00743E00" w:rsidP="008F5F06">
            <w:pPr>
              <w:rPr>
                <w:i/>
                <w:color w:val="0000FF"/>
                <w:szCs w:val="24"/>
              </w:rPr>
            </w:pPr>
            <w:r w:rsidRPr="00363A90">
              <w:rPr>
                <w:i/>
                <w:color w:val="0000FF"/>
                <w:szCs w:val="24"/>
              </w:rPr>
              <w:t>Date</w:t>
            </w:r>
          </w:p>
          <w:p w14:paraId="4E470385" w14:textId="77777777" w:rsidR="00743E00" w:rsidRPr="00363A90" w:rsidRDefault="00743E00" w:rsidP="008F5F06">
            <w:pPr>
              <w:rPr>
                <w:i/>
                <w:color w:val="0000FF"/>
                <w:szCs w:val="24"/>
              </w:rPr>
            </w:pPr>
            <w:r w:rsidRPr="00363A90">
              <w:rPr>
                <w:i/>
                <w:color w:val="0000FF"/>
                <w:szCs w:val="24"/>
              </w:rPr>
              <w:t xml:space="preserve">Place </w:t>
            </w:r>
          </w:p>
        </w:tc>
      </w:tr>
    </w:tbl>
    <w:p w14:paraId="72F47B17" w14:textId="77777777" w:rsidR="00743E00" w:rsidRPr="00BC0704" w:rsidRDefault="00743E00" w:rsidP="00743E00">
      <w:pPr>
        <w:pStyle w:val="Heading6"/>
        <w:rPr>
          <w:b w:val="0"/>
          <w:szCs w:val="24"/>
        </w:rPr>
      </w:pPr>
    </w:p>
    <w:p w14:paraId="28230FF4" w14:textId="77777777" w:rsidR="00743E00" w:rsidRPr="00BC0704" w:rsidRDefault="00743E00" w:rsidP="00743E00">
      <w:pPr>
        <w:rPr>
          <w:szCs w:val="24"/>
        </w:rPr>
      </w:pPr>
      <w:r w:rsidRPr="00BC0704">
        <w:rPr>
          <w:szCs w:val="24"/>
        </w:rPr>
        <w:br w:type="page"/>
      </w:r>
    </w:p>
    <w:p w14:paraId="6427BB03" w14:textId="77777777" w:rsidR="00743E00" w:rsidRPr="00BC0704" w:rsidRDefault="00743E00" w:rsidP="00743E00">
      <w:pPr>
        <w:pStyle w:val="Heading6"/>
        <w:rPr>
          <w:b w:val="0"/>
          <w:szCs w:val="24"/>
        </w:rPr>
      </w:pPr>
    </w:p>
    <w:p w14:paraId="633E44D8" w14:textId="77777777" w:rsidR="00743E00" w:rsidRPr="00BC0704" w:rsidRDefault="00743E00" w:rsidP="00743E00">
      <w:pPr>
        <w:pStyle w:val="Heading6"/>
        <w:rPr>
          <w:b w:val="0"/>
          <w:szCs w:val="24"/>
        </w:rPr>
      </w:pPr>
    </w:p>
    <w:p w14:paraId="66E3FBBE" w14:textId="77777777" w:rsidR="00743E00" w:rsidRPr="00BC0704" w:rsidRDefault="00743E00" w:rsidP="00743E00">
      <w:pPr>
        <w:pStyle w:val="Heading6"/>
        <w:rPr>
          <w:b w:val="0"/>
          <w:szCs w:val="24"/>
        </w:rPr>
      </w:pPr>
      <w:r w:rsidRPr="00BC0704">
        <w:rPr>
          <w:b w:val="0"/>
          <w:szCs w:val="24"/>
        </w:rPr>
        <w:t xml:space="preserve">ANNEX E: PAYMENT SCHEDULE </w:t>
      </w:r>
    </w:p>
    <w:p w14:paraId="533D89BB" w14:textId="77777777" w:rsidR="00743E00" w:rsidRPr="00BC0704" w:rsidRDefault="00743E00" w:rsidP="00743E00">
      <w:pPr>
        <w:pStyle w:val="Heading6"/>
        <w:ind w:left="2160" w:firstLine="720"/>
        <w:rPr>
          <w:b w:val="0"/>
          <w:szCs w:val="24"/>
          <w:highlight w:val="lightGray"/>
        </w:rPr>
      </w:pPr>
    </w:p>
    <w:p w14:paraId="7AD99F60" w14:textId="77777777" w:rsidR="00743E00" w:rsidRPr="00BC0704" w:rsidRDefault="00743E00" w:rsidP="00743E00">
      <w:pPr>
        <w:ind w:left="720"/>
        <w:rPr>
          <w:szCs w:val="24"/>
        </w:rPr>
      </w:pPr>
    </w:p>
    <w:p w14:paraId="09C41AEB" w14:textId="77777777" w:rsidR="00743E00" w:rsidRPr="00BC0704" w:rsidRDefault="00743E00" w:rsidP="00743E00">
      <w:pPr>
        <w:ind w:left="786"/>
        <w:rPr>
          <w:bCs/>
          <w:iCs/>
          <w:szCs w:val="24"/>
        </w:rPr>
      </w:pPr>
    </w:p>
    <w:p w14:paraId="4349525B" w14:textId="77777777" w:rsidR="00743E00" w:rsidRPr="00BC0704" w:rsidRDefault="00743E00" w:rsidP="00743E00">
      <w:pPr>
        <w:numPr>
          <w:ilvl w:val="0"/>
          <w:numId w:val="23"/>
        </w:numPr>
        <w:suppressAutoHyphens w:val="0"/>
        <w:rPr>
          <w:bCs/>
          <w:iCs/>
          <w:szCs w:val="24"/>
        </w:rPr>
      </w:pPr>
      <w:r w:rsidRPr="00392159">
        <w:rPr>
          <w:i/>
          <w:color w:val="0000FF"/>
          <w:szCs w:val="24"/>
        </w:rPr>
        <w:t>(Applicable if an advance payment is made)</w:t>
      </w:r>
      <w:r w:rsidRPr="00BC0704">
        <w:rPr>
          <w:szCs w:val="24"/>
        </w:rPr>
        <w:t xml:space="preserve">IOM shall release an  advance payment equivalent to </w:t>
      </w:r>
      <w:r w:rsidRPr="00392159">
        <w:rPr>
          <w:i/>
          <w:color w:val="0000FF"/>
          <w:szCs w:val="24"/>
        </w:rPr>
        <w:t>[percentage]</w:t>
      </w:r>
      <w:r w:rsidRPr="00BC0704">
        <w:rPr>
          <w:szCs w:val="24"/>
        </w:rPr>
        <w:t xml:space="preserve"> of the Contract Price in the amount </w:t>
      </w:r>
      <w:r w:rsidRPr="00392159">
        <w:rPr>
          <w:i/>
          <w:color w:val="0000FF"/>
          <w:szCs w:val="24"/>
        </w:rPr>
        <w:t xml:space="preserve">of  [currency] [insert amount in numbers] </w:t>
      </w:r>
      <w:r w:rsidRPr="00392159">
        <w:rPr>
          <w:i/>
          <w:iCs/>
          <w:color w:val="0000FF"/>
          <w:szCs w:val="24"/>
        </w:rPr>
        <w:t xml:space="preserve">(amount in words </w:t>
      </w:r>
      <w:r w:rsidRPr="00392159">
        <w:rPr>
          <w:i/>
          <w:color w:val="0000FF"/>
          <w:szCs w:val="24"/>
        </w:rPr>
        <w:t xml:space="preserve">and currency in words) </w:t>
      </w:r>
      <w:r w:rsidRPr="00BC0704">
        <w:rPr>
          <w:szCs w:val="24"/>
        </w:rPr>
        <w:t xml:space="preserve">within 7 (seven) calendar days from the Contractor’s signature of this Agreement and Contractor’s submission of and IOM's approval of the following items: </w:t>
      </w:r>
    </w:p>
    <w:p w14:paraId="6EE9549B" w14:textId="77777777" w:rsidR="00743E00" w:rsidRPr="00BC0704" w:rsidRDefault="00743E00" w:rsidP="00743E00">
      <w:pPr>
        <w:ind w:left="360"/>
        <w:rPr>
          <w:bCs/>
          <w:iCs/>
          <w:szCs w:val="24"/>
        </w:rPr>
      </w:pPr>
    </w:p>
    <w:p w14:paraId="085FBF90" w14:textId="77777777" w:rsidR="00743E00" w:rsidRPr="00BC0704" w:rsidRDefault="00743E00" w:rsidP="00743E00">
      <w:pPr>
        <w:numPr>
          <w:ilvl w:val="1"/>
          <w:numId w:val="23"/>
        </w:numPr>
        <w:tabs>
          <w:tab w:val="clear" w:pos="1080"/>
          <w:tab w:val="num" w:pos="720"/>
        </w:tabs>
        <w:suppressAutoHyphens w:val="0"/>
        <w:ind w:left="720"/>
        <w:rPr>
          <w:szCs w:val="24"/>
        </w:rPr>
      </w:pPr>
      <w:r w:rsidRPr="00BC0704">
        <w:rPr>
          <w:szCs w:val="24"/>
        </w:rPr>
        <w:t>Drawings and Technical Documents for Permit Purposes;</w:t>
      </w:r>
    </w:p>
    <w:p w14:paraId="5C44B786" w14:textId="77777777" w:rsidR="00743E00" w:rsidRPr="00BC0704" w:rsidRDefault="00743E00" w:rsidP="00743E00">
      <w:pPr>
        <w:numPr>
          <w:ilvl w:val="1"/>
          <w:numId w:val="23"/>
        </w:numPr>
        <w:tabs>
          <w:tab w:val="clear" w:pos="1080"/>
          <w:tab w:val="num" w:pos="720"/>
        </w:tabs>
        <w:suppressAutoHyphens w:val="0"/>
        <w:ind w:left="720"/>
        <w:rPr>
          <w:szCs w:val="24"/>
        </w:rPr>
      </w:pPr>
      <w:r w:rsidRPr="00BC0704">
        <w:rPr>
          <w:szCs w:val="24"/>
        </w:rPr>
        <w:t>Approved Detailed Construction and Workings Drawings;</w:t>
      </w:r>
    </w:p>
    <w:p w14:paraId="53418312" w14:textId="77777777" w:rsidR="00743E00" w:rsidRPr="00BC0704" w:rsidRDefault="00743E00" w:rsidP="00743E00">
      <w:pPr>
        <w:numPr>
          <w:ilvl w:val="1"/>
          <w:numId w:val="23"/>
        </w:numPr>
        <w:tabs>
          <w:tab w:val="clear" w:pos="1080"/>
          <w:tab w:val="num" w:pos="720"/>
        </w:tabs>
        <w:suppressAutoHyphens w:val="0"/>
        <w:ind w:left="720"/>
        <w:rPr>
          <w:szCs w:val="24"/>
        </w:rPr>
      </w:pPr>
      <w:r w:rsidRPr="00BC0704">
        <w:rPr>
          <w:szCs w:val="24"/>
        </w:rPr>
        <w:t>Work Schedule;</w:t>
      </w:r>
    </w:p>
    <w:p w14:paraId="134E18E4" w14:textId="77777777" w:rsidR="00743E00" w:rsidRPr="00BC0704" w:rsidRDefault="00743E00" w:rsidP="00743E00">
      <w:pPr>
        <w:numPr>
          <w:ilvl w:val="1"/>
          <w:numId w:val="23"/>
        </w:numPr>
        <w:tabs>
          <w:tab w:val="clear" w:pos="1080"/>
          <w:tab w:val="num" w:pos="720"/>
        </w:tabs>
        <w:suppressAutoHyphens w:val="0"/>
        <w:ind w:left="720"/>
        <w:rPr>
          <w:szCs w:val="24"/>
        </w:rPr>
      </w:pPr>
      <w:r w:rsidRPr="00BC0704">
        <w:rPr>
          <w:szCs w:val="24"/>
        </w:rPr>
        <w:t xml:space="preserve">List of Sub-Contractors and Suppliers </w:t>
      </w:r>
      <w:r w:rsidRPr="00392159">
        <w:rPr>
          <w:i/>
          <w:color w:val="0000FF"/>
          <w:szCs w:val="24"/>
        </w:rPr>
        <w:t>(if applicable);</w:t>
      </w:r>
      <w:r w:rsidRPr="00BC0704">
        <w:rPr>
          <w:szCs w:val="24"/>
        </w:rPr>
        <w:t xml:space="preserve"> </w:t>
      </w:r>
    </w:p>
    <w:p w14:paraId="361DA404" w14:textId="77777777" w:rsidR="00743E00" w:rsidRPr="00BC0704" w:rsidRDefault="00743E00" w:rsidP="00743E00">
      <w:pPr>
        <w:numPr>
          <w:ilvl w:val="1"/>
          <w:numId w:val="23"/>
        </w:numPr>
        <w:tabs>
          <w:tab w:val="clear" w:pos="1080"/>
          <w:tab w:val="num" w:pos="720"/>
        </w:tabs>
        <w:suppressAutoHyphens w:val="0"/>
        <w:ind w:left="720"/>
        <w:rPr>
          <w:szCs w:val="24"/>
        </w:rPr>
      </w:pPr>
      <w:r w:rsidRPr="00BC0704">
        <w:rPr>
          <w:szCs w:val="24"/>
        </w:rPr>
        <w:t xml:space="preserve">Unconditional Bank Guarantee equivalent to </w:t>
      </w:r>
      <w:r w:rsidRPr="00392159">
        <w:rPr>
          <w:i/>
          <w:color w:val="0000FF"/>
          <w:szCs w:val="24"/>
        </w:rPr>
        <w:t>[percentage to match advance payment]</w:t>
      </w:r>
      <w:r w:rsidRPr="00BC0704">
        <w:rPr>
          <w:szCs w:val="24"/>
        </w:rPr>
        <w:t xml:space="preserve"> percent of the Contract Price to guarantee the advance payment, if applicable;</w:t>
      </w:r>
    </w:p>
    <w:p w14:paraId="2A2A0858" w14:textId="77777777" w:rsidR="00743E00" w:rsidRPr="00BC0704" w:rsidRDefault="00743E00" w:rsidP="00743E00">
      <w:pPr>
        <w:numPr>
          <w:ilvl w:val="1"/>
          <w:numId w:val="23"/>
        </w:numPr>
        <w:tabs>
          <w:tab w:val="clear" w:pos="1080"/>
          <w:tab w:val="num" w:pos="720"/>
        </w:tabs>
        <w:suppressAutoHyphens w:val="0"/>
        <w:ind w:left="720"/>
        <w:rPr>
          <w:bCs/>
          <w:iCs/>
          <w:szCs w:val="24"/>
        </w:rPr>
      </w:pPr>
      <w:r w:rsidRPr="00BC0704">
        <w:rPr>
          <w:szCs w:val="24"/>
        </w:rPr>
        <w:t>Performance Security if required under Article 9.</w:t>
      </w:r>
    </w:p>
    <w:p w14:paraId="298ED81C" w14:textId="77777777" w:rsidR="00743E00" w:rsidRPr="00BC0704" w:rsidRDefault="00743E00" w:rsidP="00743E00">
      <w:pPr>
        <w:ind w:left="360"/>
        <w:rPr>
          <w:szCs w:val="24"/>
        </w:rPr>
      </w:pPr>
    </w:p>
    <w:p w14:paraId="6805703A" w14:textId="77777777" w:rsidR="00743E00" w:rsidRPr="00BC0704" w:rsidRDefault="00743E00" w:rsidP="00743E00">
      <w:pPr>
        <w:ind w:left="786"/>
        <w:rPr>
          <w:szCs w:val="24"/>
        </w:rPr>
      </w:pPr>
      <w:r w:rsidRPr="00392159">
        <w:rPr>
          <w:i/>
          <w:color w:val="0000FF"/>
          <w:szCs w:val="24"/>
        </w:rPr>
        <w:t>[currency code] amount in numbers (amount in words)</w:t>
      </w:r>
      <w:r w:rsidRPr="00BC0704">
        <w:rPr>
          <w:szCs w:val="24"/>
        </w:rPr>
        <w:t xml:space="preserve"> shall be withheld by IOM as Retention as per Article 10 of the Agreement.  </w:t>
      </w:r>
    </w:p>
    <w:p w14:paraId="33AF5AE8" w14:textId="77777777" w:rsidR="00743E00" w:rsidRPr="00BC0704" w:rsidRDefault="00743E00" w:rsidP="00743E00">
      <w:pPr>
        <w:ind w:left="786"/>
        <w:rPr>
          <w:bCs/>
          <w:iCs/>
          <w:szCs w:val="24"/>
        </w:rPr>
      </w:pPr>
    </w:p>
    <w:p w14:paraId="693F3718" w14:textId="77777777" w:rsidR="00743E00" w:rsidRPr="00BC0704" w:rsidRDefault="00743E00" w:rsidP="00743E00">
      <w:pPr>
        <w:numPr>
          <w:ilvl w:val="0"/>
          <w:numId w:val="23"/>
        </w:numPr>
        <w:suppressAutoHyphens w:val="0"/>
        <w:rPr>
          <w:bCs/>
          <w:iCs/>
          <w:szCs w:val="24"/>
        </w:rPr>
      </w:pPr>
      <w:r w:rsidRPr="00BC0704">
        <w:rPr>
          <w:szCs w:val="24"/>
        </w:rPr>
        <w:t xml:space="preserve">IOM will pay the Contractor </w:t>
      </w:r>
      <w:r w:rsidRPr="00392159">
        <w:rPr>
          <w:i/>
          <w:color w:val="0000FF"/>
          <w:szCs w:val="24"/>
        </w:rPr>
        <w:t>[currency code] amount in numbers (amount in words)</w:t>
      </w:r>
      <w:r w:rsidRPr="00BC0704">
        <w:rPr>
          <w:szCs w:val="24"/>
        </w:rPr>
        <w:t xml:space="preserve"> on confirmation by IOM of satisfactory progress toward the completion of </w:t>
      </w:r>
      <w:r w:rsidRPr="00392159">
        <w:rPr>
          <w:i/>
          <w:color w:val="0000FF"/>
          <w:szCs w:val="24"/>
        </w:rPr>
        <w:t>(amount</w:t>
      </w:r>
      <w:r w:rsidRPr="00392159">
        <w:rPr>
          <w:i/>
          <w:color w:val="0000FF"/>
          <w:szCs w:val="24"/>
          <w:u w:val="single"/>
        </w:rPr>
        <w:t>)</w:t>
      </w:r>
      <w:r w:rsidRPr="00BC0704">
        <w:rPr>
          <w:szCs w:val="24"/>
        </w:rPr>
        <w:t xml:space="preserve">% </w:t>
      </w:r>
      <w:r w:rsidRPr="00392159">
        <w:rPr>
          <w:i/>
          <w:color w:val="0000FF"/>
          <w:szCs w:val="24"/>
        </w:rPr>
        <w:t>([amount in words]</w:t>
      </w:r>
      <w:r w:rsidRPr="00BC0704">
        <w:rPr>
          <w:szCs w:val="24"/>
        </w:rPr>
        <w:t xml:space="preserve"> per cent) actual measured work as per Bill of Quantities at Annex B and logbook. </w:t>
      </w:r>
      <w:r w:rsidRPr="00392159">
        <w:rPr>
          <w:i/>
          <w:color w:val="0000FF"/>
          <w:szCs w:val="24"/>
        </w:rPr>
        <w:t>[currency code] amount in numbers (amount in words)</w:t>
      </w:r>
      <w:r w:rsidRPr="00BC0704">
        <w:rPr>
          <w:szCs w:val="24"/>
        </w:rPr>
        <w:t xml:space="preserve"> shall be withheld by IOM as Retention as per Article 10 of the Agreement.  </w:t>
      </w:r>
    </w:p>
    <w:p w14:paraId="39317221" w14:textId="77777777" w:rsidR="00743E00" w:rsidRPr="00BC0704" w:rsidRDefault="00743E00" w:rsidP="00743E00">
      <w:pPr>
        <w:ind w:left="786"/>
        <w:rPr>
          <w:bCs/>
          <w:iCs/>
          <w:szCs w:val="24"/>
        </w:rPr>
      </w:pPr>
    </w:p>
    <w:p w14:paraId="38F430BC" w14:textId="77777777" w:rsidR="00743E00" w:rsidRPr="00BC0704" w:rsidRDefault="00743E00" w:rsidP="00743E00">
      <w:pPr>
        <w:numPr>
          <w:ilvl w:val="0"/>
          <w:numId w:val="23"/>
        </w:numPr>
        <w:suppressAutoHyphens w:val="0"/>
        <w:rPr>
          <w:szCs w:val="24"/>
        </w:rPr>
      </w:pPr>
      <w:r w:rsidRPr="00BC0704">
        <w:rPr>
          <w:szCs w:val="24"/>
        </w:rPr>
        <w:t xml:space="preserve">IOM will pay the Contractor </w:t>
      </w:r>
      <w:r w:rsidRPr="00392159">
        <w:rPr>
          <w:i/>
          <w:color w:val="0000FF"/>
          <w:szCs w:val="24"/>
        </w:rPr>
        <w:t>[currency code] amount in numbers (amount in words)</w:t>
      </w:r>
      <w:r w:rsidRPr="00BC0704">
        <w:rPr>
          <w:szCs w:val="24"/>
        </w:rPr>
        <w:t xml:space="preserve"> after the completion of 100% (one hundred per cent) of the Works and inspection and provisional acceptance of the completed Works . </w:t>
      </w:r>
      <w:r w:rsidRPr="00392159">
        <w:rPr>
          <w:i/>
          <w:color w:val="0000FF"/>
          <w:szCs w:val="24"/>
        </w:rPr>
        <w:t>[currency code] amount in numbers (amount in words)</w:t>
      </w:r>
      <w:r w:rsidRPr="00BC0704">
        <w:rPr>
          <w:szCs w:val="24"/>
        </w:rPr>
        <w:t xml:space="preserve"> shall be withheld by IOM as Retention as per Article 10 of the Agreement.</w:t>
      </w:r>
    </w:p>
    <w:p w14:paraId="0AFE607C" w14:textId="77777777" w:rsidR="00743E00" w:rsidRPr="00BC0704" w:rsidRDefault="00743E00" w:rsidP="00743E00">
      <w:pPr>
        <w:ind w:left="426"/>
        <w:rPr>
          <w:szCs w:val="24"/>
        </w:rPr>
      </w:pPr>
    </w:p>
    <w:p w14:paraId="5BC833C3" w14:textId="77777777" w:rsidR="00743E00" w:rsidRPr="00BC0704" w:rsidRDefault="00743E00" w:rsidP="00743E00">
      <w:pPr>
        <w:numPr>
          <w:ilvl w:val="0"/>
          <w:numId w:val="23"/>
        </w:numPr>
        <w:suppressAutoHyphens w:val="0"/>
        <w:rPr>
          <w:szCs w:val="24"/>
        </w:rPr>
      </w:pPr>
      <w:r w:rsidRPr="00BC0704">
        <w:rPr>
          <w:szCs w:val="24"/>
        </w:rPr>
        <w:t xml:space="preserve">The balance of 10% (ten per cent) of the total Contract Price in the amount of </w:t>
      </w:r>
      <w:r w:rsidRPr="00392159">
        <w:rPr>
          <w:i/>
          <w:color w:val="0000FF"/>
          <w:szCs w:val="24"/>
        </w:rPr>
        <w:t xml:space="preserve">[currency code] amount in numbers (amount in words) </w:t>
      </w:r>
      <w:r w:rsidRPr="00BC0704">
        <w:rPr>
          <w:szCs w:val="24"/>
        </w:rPr>
        <w:t xml:space="preserve">will be held for 12 (twelve) months after provisional acceptance of the completed Works  in accordance with Article 10 of this Agreement . </w:t>
      </w:r>
    </w:p>
    <w:p w14:paraId="2A769AF4" w14:textId="77777777" w:rsidR="00743E00" w:rsidRPr="00BC0704" w:rsidRDefault="00743E00" w:rsidP="00743E00">
      <w:pPr>
        <w:tabs>
          <w:tab w:val="num" w:pos="360"/>
        </w:tabs>
        <w:spacing w:line="360" w:lineRule="auto"/>
        <w:ind w:left="360" w:hanging="360"/>
        <w:rPr>
          <w:szCs w:val="24"/>
        </w:rPr>
      </w:pPr>
      <w:r w:rsidRPr="00BC0704">
        <w:rPr>
          <w:szCs w:val="24"/>
        </w:rPr>
        <w:t xml:space="preserve"> </w:t>
      </w:r>
    </w:p>
    <w:p w14:paraId="232357B0" w14:textId="77777777" w:rsidR="00743E00" w:rsidRPr="00296978" w:rsidRDefault="00743E00" w:rsidP="00743E00">
      <w:pPr>
        <w:rPr>
          <w:szCs w:val="24"/>
        </w:rPr>
      </w:pPr>
    </w:p>
    <w:p w14:paraId="1DE7B4A2" w14:textId="77777777" w:rsidR="00743E00" w:rsidRPr="00296978" w:rsidRDefault="00743E00" w:rsidP="00743E00">
      <w:pPr>
        <w:rPr>
          <w:szCs w:val="24"/>
        </w:rPr>
      </w:pPr>
    </w:p>
    <w:p w14:paraId="5D097F72" w14:textId="77777777" w:rsidR="00743E00" w:rsidRPr="00296978" w:rsidRDefault="00743E00" w:rsidP="00743E00">
      <w:pPr>
        <w:rPr>
          <w:szCs w:val="24"/>
        </w:rPr>
      </w:pPr>
    </w:p>
    <w:p w14:paraId="506B1506" w14:textId="77777777" w:rsidR="00743E00" w:rsidRPr="00296978" w:rsidRDefault="00743E00" w:rsidP="00743E00">
      <w:pPr>
        <w:rPr>
          <w:szCs w:val="24"/>
        </w:rPr>
      </w:pPr>
    </w:p>
    <w:p w14:paraId="37127480" w14:textId="77777777" w:rsidR="00743E00" w:rsidRPr="00296978" w:rsidRDefault="00743E00" w:rsidP="00743E00">
      <w:pPr>
        <w:rPr>
          <w:szCs w:val="24"/>
        </w:rPr>
      </w:pPr>
    </w:p>
    <w:p w14:paraId="5A0C2CDD" w14:textId="77777777" w:rsidR="00743E00" w:rsidRPr="00296978" w:rsidRDefault="00743E00" w:rsidP="00743E00">
      <w:pPr>
        <w:rPr>
          <w:szCs w:val="24"/>
        </w:rPr>
      </w:pPr>
    </w:p>
    <w:p w14:paraId="2021F660" w14:textId="77777777" w:rsidR="00743E00" w:rsidRPr="00296978" w:rsidRDefault="00743E00" w:rsidP="00743E00">
      <w:pPr>
        <w:rPr>
          <w:szCs w:val="24"/>
        </w:rPr>
      </w:pPr>
    </w:p>
    <w:p w14:paraId="51F57D6B" w14:textId="77777777" w:rsidR="00743E00" w:rsidRPr="00296978" w:rsidRDefault="00743E00" w:rsidP="00743E00">
      <w:pPr>
        <w:rPr>
          <w:szCs w:val="24"/>
        </w:rPr>
      </w:pPr>
    </w:p>
    <w:p w14:paraId="51D942B8" w14:textId="77777777" w:rsidR="00743E00" w:rsidRPr="00296978" w:rsidRDefault="00743E00" w:rsidP="00743E00">
      <w:pPr>
        <w:rPr>
          <w:szCs w:val="24"/>
        </w:rPr>
      </w:pPr>
    </w:p>
    <w:p w14:paraId="16E16650" w14:textId="77777777" w:rsidR="00743E00" w:rsidRPr="0073117B" w:rsidRDefault="00743E00" w:rsidP="00743E00">
      <w:pPr>
        <w:rPr>
          <w:szCs w:val="24"/>
        </w:rPr>
      </w:pPr>
    </w:p>
    <w:p w14:paraId="601EB9E4" w14:textId="77777777" w:rsidR="00743E00" w:rsidRPr="0073117B" w:rsidRDefault="00743E00" w:rsidP="00743E00">
      <w:pPr>
        <w:pStyle w:val="Heading1"/>
        <w:rPr>
          <w:sz w:val="24"/>
          <w:szCs w:val="24"/>
        </w:rPr>
      </w:pPr>
      <w:bookmarkStart w:id="95" w:name="_Toc222743834"/>
      <w:r w:rsidRPr="0073117B">
        <w:rPr>
          <w:sz w:val="24"/>
          <w:szCs w:val="24"/>
        </w:rPr>
        <w:lastRenderedPageBreak/>
        <w:t>Section 3.  Construction Drawings</w:t>
      </w:r>
      <w:bookmarkEnd w:id="95"/>
    </w:p>
    <w:p w14:paraId="15CE4DD3" w14:textId="77777777" w:rsidR="00743E00" w:rsidRPr="0073117B" w:rsidRDefault="00743E00" w:rsidP="00743E00">
      <w:pPr>
        <w:rPr>
          <w:szCs w:val="24"/>
        </w:rPr>
      </w:pPr>
    </w:p>
    <w:p w14:paraId="268C6402" w14:textId="77777777" w:rsidR="00743E00" w:rsidRPr="0073117B" w:rsidRDefault="00743E00" w:rsidP="00743E00">
      <w:pPr>
        <w:jc w:val="center"/>
        <w:rPr>
          <w:szCs w:val="24"/>
        </w:rPr>
      </w:pPr>
    </w:p>
    <w:p w14:paraId="72E557B9" w14:textId="77777777" w:rsidR="00743E00" w:rsidRPr="008C1FA7" w:rsidRDefault="00743E00" w:rsidP="00743E00">
      <w:pPr>
        <w:ind w:left="780" w:hanging="780"/>
        <w:jc w:val="center"/>
        <w:rPr>
          <w:i/>
          <w:color w:val="0000FF"/>
          <w:szCs w:val="24"/>
        </w:rPr>
      </w:pPr>
      <w:r w:rsidRPr="008C1FA7">
        <w:rPr>
          <w:i/>
          <w:color w:val="0000FF"/>
          <w:szCs w:val="24"/>
        </w:rPr>
        <w:t>[Insert Table of Contents]</w:t>
      </w:r>
    </w:p>
    <w:p w14:paraId="63633A7B" w14:textId="77777777" w:rsidR="00743E00" w:rsidRPr="0073117B" w:rsidRDefault="00743E00" w:rsidP="00743E00">
      <w:pPr>
        <w:ind w:left="780" w:hanging="780"/>
        <w:jc w:val="center"/>
        <w:rPr>
          <w:i/>
          <w:color w:val="3366FF"/>
          <w:szCs w:val="24"/>
        </w:rPr>
      </w:pPr>
    </w:p>
    <w:p w14:paraId="70C77EA3" w14:textId="77777777" w:rsidR="00743E00" w:rsidRPr="0073117B" w:rsidRDefault="00743E00" w:rsidP="00743E00">
      <w:pPr>
        <w:ind w:left="780" w:hanging="780"/>
        <w:jc w:val="center"/>
        <w:rPr>
          <w:i/>
          <w:szCs w:val="24"/>
        </w:rPr>
      </w:pPr>
      <w:r w:rsidRPr="0073117B">
        <w:rPr>
          <w:i/>
          <w:szCs w:val="24"/>
        </w:rPr>
        <w:t>(The Construction Drawings for Bidding can be issued on separate Volume)</w:t>
      </w:r>
    </w:p>
    <w:p w14:paraId="30521A05" w14:textId="77777777" w:rsidR="00743E00" w:rsidRPr="0073117B" w:rsidRDefault="00743E00" w:rsidP="00743E00">
      <w:pPr>
        <w:pStyle w:val="Heading1"/>
        <w:rPr>
          <w:i/>
          <w:sz w:val="24"/>
          <w:szCs w:val="24"/>
        </w:rPr>
      </w:pPr>
    </w:p>
    <w:p w14:paraId="58BCED62" w14:textId="77777777" w:rsidR="00743E00" w:rsidRPr="0073117B" w:rsidRDefault="00743E00" w:rsidP="00743E00">
      <w:pPr>
        <w:pStyle w:val="Heading1"/>
        <w:rPr>
          <w:sz w:val="24"/>
          <w:szCs w:val="24"/>
        </w:rPr>
      </w:pPr>
    </w:p>
    <w:p w14:paraId="62EBB1F3" w14:textId="77777777" w:rsidR="00743E00" w:rsidRPr="0073117B" w:rsidRDefault="00743E00" w:rsidP="00743E00">
      <w:pPr>
        <w:pStyle w:val="Heading1"/>
        <w:rPr>
          <w:sz w:val="24"/>
          <w:szCs w:val="24"/>
        </w:rPr>
      </w:pPr>
    </w:p>
    <w:p w14:paraId="07169FF5" w14:textId="77777777" w:rsidR="00743E00" w:rsidRPr="0073117B" w:rsidRDefault="00743E00" w:rsidP="00743E00">
      <w:pPr>
        <w:pStyle w:val="Heading1"/>
        <w:rPr>
          <w:sz w:val="24"/>
          <w:szCs w:val="24"/>
        </w:rPr>
      </w:pPr>
    </w:p>
    <w:p w14:paraId="0A0323F8" w14:textId="77777777" w:rsidR="00743E00" w:rsidRPr="0073117B" w:rsidRDefault="00743E00" w:rsidP="00743E00">
      <w:pPr>
        <w:pStyle w:val="Heading1"/>
        <w:rPr>
          <w:sz w:val="24"/>
          <w:szCs w:val="24"/>
        </w:rPr>
      </w:pPr>
    </w:p>
    <w:p w14:paraId="358789C8" w14:textId="77777777" w:rsidR="00743E00" w:rsidRPr="0073117B" w:rsidRDefault="00743E00" w:rsidP="00743E00">
      <w:pPr>
        <w:pStyle w:val="Heading1"/>
        <w:rPr>
          <w:sz w:val="24"/>
          <w:szCs w:val="24"/>
        </w:rPr>
      </w:pPr>
    </w:p>
    <w:p w14:paraId="2BBD8956" w14:textId="77777777" w:rsidR="00743E00" w:rsidRPr="0073117B" w:rsidRDefault="00743E00" w:rsidP="00743E00">
      <w:pPr>
        <w:pStyle w:val="Heading1"/>
        <w:rPr>
          <w:sz w:val="24"/>
          <w:szCs w:val="24"/>
        </w:rPr>
      </w:pPr>
    </w:p>
    <w:p w14:paraId="214A6D41" w14:textId="77777777" w:rsidR="00743E00" w:rsidRPr="0073117B" w:rsidRDefault="00743E00" w:rsidP="00743E00">
      <w:pPr>
        <w:pStyle w:val="Heading1"/>
        <w:rPr>
          <w:sz w:val="24"/>
          <w:szCs w:val="24"/>
        </w:rPr>
      </w:pPr>
    </w:p>
    <w:p w14:paraId="3F4E1541" w14:textId="77777777" w:rsidR="00743E00" w:rsidRPr="0073117B" w:rsidRDefault="00743E00" w:rsidP="00743E00">
      <w:pPr>
        <w:ind w:left="3060" w:right="720" w:hanging="450"/>
        <w:rPr>
          <w:b/>
          <w:bCs/>
          <w:szCs w:val="24"/>
        </w:rPr>
      </w:pPr>
    </w:p>
    <w:p w14:paraId="319232C2" w14:textId="77777777" w:rsidR="00743E00" w:rsidRPr="0073117B" w:rsidRDefault="00743E00" w:rsidP="00743E00">
      <w:pPr>
        <w:ind w:left="2160" w:right="720"/>
        <w:rPr>
          <w:b/>
          <w:bCs/>
          <w:szCs w:val="24"/>
        </w:rPr>
      </w:pPr>
    </w:p>
    <w:p w14:paraId="50B215A4" w14:textId="77777777" w:rsidR="00743E00" w:rsidRPr="0073117B" w:rsidRDefault="00743E00" w:rsidP="00743E00">
      <w:pPr>
        <w:ind w:right="720"/>
        <w:rPr>
          <w:b/>
          <w:bCs/>
          <w:szCs w:val="24"/>
        </w:rPr>
      </w:pPr>
    </w:p>
    <w:p w14:paraId="5AF51443" w14:textId="77777777" w:rsidR="00743E00" w:rsidRPr="0073117B" w:rsidRDefault="00743E00" w:rsidP="00743E00">
      <w:pPr>
        <w:ind w:left="2160" w:right="720"/>
        <w:rPr>
          <w:szCs w:val="24"/>
        </w:rPr>
      </w:pPr>
    </w:p>
    <w:p w14:paraId="07172676" w14:textId="77777777" w:rsidR="00743E00" w:rsidRPr="0073117B" w:rsidRDefault="00743E00" w:rsidP="00743E00">
      <w:pPr>
        <w:ind w:left="2160" w:right="720"/>
        <w:rPr>
          <w:szCs w:val="24"/>
        </w:rPr>
      </w:pPr>
    </w:p>
    <w:p w14:paraId="1E2B215C" w14:textId="77777777" w:rsidR="00743E00" w:rsidRPr="0073117B" w:rsidRDefault="00743E00" w:rsidP="00743E00">
      <w:pPr>
        <w:ind w:left="2160" w:right="720"/>
        <w:rPr>
          <w:szCs w:val="24"/>
        </w:rPr>
      </w:pPr>
    </w:p>
    <w:p w14:paraId="77AB8B81" w14:textId="77777777" w:rsidR="00743E00" w:rsidRPr="0073117B" w:rsidRDefault="00743E00" w:rsidP="00743E00">
      <w:pPr>
        <w:ind w:left="2160" w:right="720"/>
        <w:rPr>
          <w:szCs w:val="24"/>
        </w:rPr>
      </w:pPr>
    </w:p>
    <w:p w14:paraId="0B13BFD7" w14:textId="77777777" w:rsidR="00743E00" w:rsidRPr="0073117B" w:rsidRDefault="00743E00" w:rsidP="00743E00">
      <w:pPr>
        <w:ind w:left="2160" w:right="720"/>
        <w:rPr>
          <w:szCs w:val="24"/>
        </w:rPr>
      </w:pPr>
    </w:p>
    <w:p w14:paraId="0FB344D8" w14:textId="77777777" w:rsidR="00743E00" w:rsidRPr="0073117B" w:rsidRDefault="00743E00" w:rsidP="00743E00">
      <w:pPr>
        <w:ind w:left="2160" w:right="720"/>
        <w:rPr>
          <w:szCs w:val="24"/>
        </w:rPr>
      </w:pPr>
    </w:p>
    <w:p w14:paraId="6B64CC9C" w14:textId="77777777" w:rsidR="00743E00" w:rsidRPr="0073117B" w:rsidRDefault="00743E00" w:rsidP="00743E00">
      <w:pPr>
        <w:ind w:left="2160" w:right="720"/>
        <w:rPr>
          <w:szCs w:val="24"/>
        </w:rPr>
      </w:pPr>
    </w:p>
    <w:p w14:paraId="150A7B14" w14:textId="77777777" w:rsidR="00743E00" w:rsidRPr="0073117B" w:rsidRDefault="00743E00" w:rsidP="00743E00">
      <w:pPr>
        <w:ind w:left="2160" w:right="720"/>
        <w:rPr>
          <w:szCs w:val="24"/>
        </w:rPr>
      </w:pPr>
    </w:p>
    <w:p w14:paraId="4E20723A" w14:textId="77777777" w:rsidR="00743E00" w:rsidRPr="0073117B" w:rsidRDefault="00743E00" w:rsidP="00743E00">
      <w:pPr>
        <w:ind w:left="2160" w:right="720"/>
        <w:rPr>
          <w:szCs w:val="24"/>
        </w:rPr>
      </w:pPr>
    </w:p>
    <w:p w14:paraId="4DCAEB3E" w14:textId="77777777" w:rsidR="00743E00" w:rsidRPr="0073117B" w:rsidRDefault="00743E00" w:rsidP="00743E00">
      <w:pPr>
        <w:ind w:left="2160" w:right="720"/>
        <w:rPr>
          <w:szCs w:val="24"/>
        </w:rPr>
      </w:pPr>
    </w:p>
    <w:p w14:paraId="7CAF90FF" w14:textId="77777777" w:rsidR="00743E00" w:rsidRPr="0073117B" w:rsidRDefault="00743E00" w:rsidP="00743E00">
      <w:pPr>
        <w:ind w:left="2160" w:right="720"/>
        <w:rPr>
          <w:szCs w:val="24"/>
        </w:rPr>
      </w:pPr>
    </w:p>
    <w:p w14:paraId="765A80EB" w14:textId="77777777" w:rsidR="00743E00" w:rsidRPr="0073117B" w:rsidRDefault="00743E00" w:rsidP="00743E00">
      <w:pPr>
        <w:ind w:left="2160" w:right="720"/>
        <w:rPr>
          <w:szCs w:val="24"/>
        </w:rPr>
      </w:pPr>
    </w:p>
    <w:p w14:paraId="0910A1FF" w14:textId="77777777" w:rsidR="00743E00" w:rsidRPr="0073117B" w:rsidRDefault="00743E00" w:rsidP="00743E00">
      <w:pPr>
        <w:ind w:left="2160" w:right="720"/>
        <w:rPr>
          <w:szCs w:val="24"/>
        </w:rPr>
      </w:pPr>
    </w:p>
    <w:p w14:paraId="5E237965" w14:textId="77777777" w:rsidR="00743E00" w:rsidRPr="0073117B" w:rsidRDefault="00743E00" w:rsidP="00743E00">
      <w:pPr>
        <w:ind w:left="2160" w:right="720"/>
        <w:rPr>
          <w:szCs w:val="24"/>
        </w:rPr>
      </w:pPr>
    </w:p>
    <w:p w14:paraId="11F4F5A8" w14:textId="77777777" w:rsidR="00743E00" w:rsidRPr="0073117B" w:rsidRDefault="00743E00" w:rsidP="00743E00">
      <w:pPr>
        <w:ind w:right="720"/>
        <w:rPr>
          <w:szCs w:val="24"/>
        </w:rPr>
      </w:pPr>
    </w:p>
    <w:p w14:paraId="7D80D8F6" w14:textId="77777777" w:rsidR="00743E00" w:rsidRPr="0073117B" w:rsidRDefault="00743E00" w:rsidP="00743E00">
      <w:pPr>
        <w:ind w:right="720"/>
        <w:rPr>
          <w:szCs w:val="24"/>
        </w:rPr>
      </w:pPr>
    </w:p>
    <w:p w14:paraId="531058A4" w14:textId="77777777" w:rsidR="00743E00" w:rsidRPr="0073117B" w:rsidRDefault="00743E00" w:rsidP="00743E00">
      <w:pPr>
        <w:ind w:right="720"/>
        <w:rPr>
          <w:szCs w:val="24"/>
        </w:rPr>
      </w:pPr>
    </w:p>
    <w:p w14:paraId="35256E69" w14:textId="77777777" w:rsidR="00743E00" w:rsidRPr="0073117B" w:rsidRDefault="00743E00" w:rsidP="00743E00">
      <w:pPr>
        <w:ind w:right="720"/>
        <w:rPr>
          <w:szCs w:val="24"/>
        </w:rPr>
      </w:pPr>
    </w:p>
    <w:p w14:paraId="78097C05" w14:textId="77777777" w:rsidR="00743E00" w:rsidRPr="0073117B" w:rsidRDefault="00743E00" w:rsidP="00743E00">
      <w:pPr>
        <w:ind w:right="720"/>
        <w:rPr>
          <w:szCs w:val="24"/>
        </w:rPr>
      </w:pPr>
    </w:p>
    <w:p w14:paraId="1EE7CFC4" w14:textId="77777777" w:rsidR="00743E00" w:rsidRPr="0073117B" w:rsidRDefault="00743E00" w:rsidP="00743E00">
      <w:pPr>
        <w:ind w:right="720"/>
        <w:rPr>
          <w:szCs w:val="24"/>
        </w:rPr>
      </w:pPr>
    </w:p>
    <w:p w14:paraId="3E1A6719" w14:textId="77777777" w:rsidR="00743E00" w:rsidRPr="0073117B" w:rsidRDefault="00743E00" w:rsidP="00743E00">
      <w:pPr>
        <w:ind w:right="720"/>
        <w:rPr>
          <w:szCs w:val="24"/>
        </w:rPr>
      </w:pPr>
    </w:p>
    <w:p w14:paraId="15F1FC35" w14:textId="77777777" w:rsidR="00743E00" w:rsidRPr="0073117B" w:rsidRDefault="00743E00" w:rsidP="00743E00">
      <w:pPr>
        <w:ind w:right="720"/>
        <w:rPr>
          <w:szCs w:val="24"/>
        </w:rPr>
      </w:pPr>
    </w:p>
    <w:p w14:paraId="7F6533B9" w14:textId="77777777" w:rsidR="00743E00" w:rsidRPr="0073117B" w:rsidRDefault="00743E00" w:rsidP="00743E00">
      <w:pPr>
        <w:ind w:right="720"/>
        <w:rPr>
          <w:szCs w:val="24"/>
        </w:rPr>
      </w:pPr>
    </w:p>
    <w:p w14:paraId="687E426E" w14:textId="77777777" w:rsidR="00743E00" w:rsidRPr="0073117B" w:rsidRDefault="00743E00" w:rsidP="00743E00">
      <w:pPr>
        <w:ind w:right="720"/>
        <w:rPr>
          <w:szCs w:val="24"/>
        </w:rPr>
      </w:pPr>
    </w:p>
    <w:p w14:paraId="4EC76A79" w14:textId="77777777" w:rsidR="00743E00" w:rsidRPr="0073117B" w:rsidRDefault="00743E00" w:rsidP="00743E00">
      <w:pPr>
        <w:ind w:right="720"/>
        <w:rPr>
          <w:szCs w:val="24"/>
        </w:rPr>
      </w:pPr>
    </w:p>
    <w:p w14:paraId="534C8F1B" w14:textId="77777777" w:rsidR="00743E00" w:rsidRPr="0073117B" w:rsidRDefault="00743E00" w:rsidP="00743E00">
      <w:pPr>
        <w:ind w:right="720"/>
        <w:rPr>
          <w:szCs w:val="24"/>
        </w:rPr>
        <w:sectPr w:rsidR="00743E00" w:rsidRPr="0073117B" w:rsidSect="008F5F06">
          <w:headerReference w:type="even" r:id="rId18"/>
          <w:headerReference w:type="default" r:id="rId19"/>
          <w:headerReference w:type="first" r:id="rId20"/>
          <w:endnotePr>
            <w:numFmt w:val="decimal"/>
          </w:endnotePr>
          <w:pgSz w:w="11909" w:h="16834" w:code="9"/>
          <w:pgMar w:top="1440" w:right="1559" w:bottom="1440" w:left="1440" w:header="720" w:footer="720" w:gutter="0"/>
          <w:cols w:space="720"/>
          <w:noEndnote/>
          <w:titlePg/>
        </w:sectPr>
      </w:pPr>
    </w:p>
    <w:p w14:paraId="3B1ACEE8" w14:textId="77777777" w:rsidR="00743E00" w:rsidRPr="0073117B" w:rsidRDefault="00743E00" w:rsidP="00743E00">
      <w:pPr>
        <w:jc w:val="center"/>
        <w:rPr>
          <w:szCs w:val="24"/>
        </w:rPr>
      </w:pPr>
    </w:p>
    <w:p w14:paraId="0E807ACB" w14:textId="77777777" w:rsidR="00743E00" w:rsidRPr="0073117B" w:rsidRDefault="00743E00" w:rsidP="00743E00">
      <w:pPr>
        <w:pStyle w:val="Heading1"/>
        <w:rPr>
          <w:sz w:val="24"/>
          <w:szCs w:val="24"/>
        </w:rPr>
      </w:pPr>
      <w:r w:rsidRPr="0073117B">
        <w:rPr>
          <w:sz w:val="24"/>
          <w:szCs w:val="24"/>
        </w:rPr>
        <w:fldChar w:fldCharType="begin"/>
      </w:r>
      <w:r w:rsidRPr="0073117B">
        <w:rPr>
          <w:sz w:val="24"/>
          <w:szCs w:val="24"/>
        </w:rPr>
        <w:instrText xml:space="preserve">toc \f C \e 1-3 </w:instrText>
      </w:r>
      <w:r w:rsidRPr="0073117B">
        <w:rPr>
          <w:sz w:val="24"/>
          <w:szCs w:val="24"/>
        </w:rPr>
        <w:fldChar w:fldCharType="end"/>
      </w:r>
      <w:bookmarkStart w:id="96" w:name="_Toc501459923"/>
      <w:bookmarkStart w:id="97" w:name="_Toc157835214"/>
      <w:bookmarkStart w:id="98" w:name="_Toc222743835"/>
      <w:r w:rsidRPr="0073117B">
        <w:rPr>
          <w:sz w:val="24"/>
          <w:szCs w:val="24"/>
        </w:rPr>
        <w:t>Section 4.  Technical Specifications</w:t>
      </w:r>
      <w:bookmarkEnd w:id="96"/>
      <w:bookmarkEnd w:id="97"/>
      <w:bookmarkEnd w:id="98"/>
    </w:p>
    <w:p w14:paraId="71F36F6C" w14:textId="77777777" w:rsidR="00743E00" w:rsidRPr="0073117B" w:rsidRDefault="00743E00" w:rsidP="00743E00">
      <w:pPr>
        <w:jc w:val="center"/>
        <w:rPr>
          <w:szCs w:val="24"/>
        </w:rPr>
      </w:pPr>
    </w:p>
    <w:p w14:paraId="23066C7C" w14:textId="77777777" w:rsidR="00743E00" w:rsidRPr="008C1FA7" w:rsidRDefault="00743E00" w:rsidP="00743E00">
      <w:pPr>
        <w:ind w:left="780" w:hanging="780"/>
        <w:jc w:val="center"/>
        <w:rPr>
          <w:i/>
          <w:color w:val="0000FF"/>
          <w:szCs w:val="24"/>
        </w:rPr>
      </w:pPr>
      <w:r w:rsidRPr="008C1FA7">
        <w:rPr>
          <w:i/>
          <w:color w:val="0000FF"/>
          <w:szCs w:val="24"/>
        </w:rPr>
        <w:t>[Insert Table of Contents]</w:t>
      </w:r>
    </w:p>
    <w:p w14:paraId="487C9A67" w14:textId="77777777" w:rsidR="00743E00" w:rsidRPr="0073117B" w:rsidRDefault="00743E00" w:rsidP="00743E00">
      <w:pPr>
        <w:ind w:left="780" w:hanging="780"/>
        <w:jc w:val="center"/>
        <w:rPr>
          <w:i/>
          <w:color w:val="3366FF"/>
          <w:szCs w:val="24"/>
        </w:rPr>
      </w:pPr>
    </w:p>
    <w:p w14:paraId="6F3C3496" w14:textId="77777777" w:rsidR="00743E00" w:rsidRPr="0073117B" w:rsidRDefault="00743E00" w:rsidP="00743E00">
      <w:pPr>
        <w:ind w:left="780" w:hanging="780"/>
        <w:jc w:val="center"/>
        <w:rPr>
          <w:i/>
          <w:color w:val="3366FF"/>
          <w:szCs w:val="24"/>
        </w:rPr>
      </w:pPr>
    </w:p>
    <w:p w14:paraId="73BA5028" w14:textId="77777777" w:rsidR="00743E00" w:rsidRPr="0073117B" w:rsidRDefault="00743E00" w:rsidP="00743E00">
      <w:pPr>
        <w:ind w:left="780" w:hanging="780"/>
        <w:jc w:val="center"/>
        <w:rPr>
          <w:i/>
          <w:szCs w:val="24"/>
        </w:rPr>
      </w:pPr>
      <w:r w:rsidRPr="0073117B">
        <w:rPr>
          <w:i/>
          <w:szCs w:val="24"/>
        </w:rPr>
        <w:t>(The Technical Specifications can be issued on separate Volume together with the Construction Drawings for Bidding)</w:t>
      </w:r>
    </w:p>
    <w:p w14:paraId="4DA1FD80" w14:textId="77777777" w:rsidR="00743E00" w:rsidRPr="0073117B" w:rsidRDefault="00743E00" w:rsidP="00743E00">
      <w:pPr>
        <w:pStyle w:val="Heading1"/>
        <w:jc w:val="left"/>
        <w:rPr>
          <w:i/>
          <w:sz w:val="24"/>
          <w:szCs w:val="24"/>
        </w:rPr>
      </w:pPr>
    </w:p>
    <w:p w14:paraId="5A86F1CA" w14:textId="77777777" w:rsidR="00743E00" w:rsidRPr="0073117B" w:rsidRDefault="00743E00" w:rsidP="00743E00">
      <w:pPr>
        <w:jc w:val="center"/>
        <w:rPr>
          <w:szCs w:val="24"/>
        </w:rPr>
      </w:pPr>
    </w:p>
    <w:p w14:paraId="05F6A781" w14:textId="77777777" w:rsidR="00743E00" w:rsidRPr="0073117B" w:rsidRDefault="00743E00" w:rsidP="00743E00">
      <w:pPr>
        <w:rPr>
          <w:szCs w:val="24"/>
        </w:rPr>
      </w:pPr>
    </w:p>
    <w:p w14:paraId="6284C086" w14:textId="77777777" w:rsidR="00743E00" w:rsidRPr="0073117B" w:rsidRDefault="00743E00" w:rsidP="00743E00">
      <w:pPr>
        <w:rPr>
          <w:szCs w:val="24"/>
        </w:rPr>
      </w:pPr>
    </w:p>
    <w:p w14:paraId="19DACB85" w14:textId="77777777" w:rsidR="00743E00" w:rsidRPr="0073117B" w:rsidRDefault="00743E00" w:rsidP="00743E00">
      <w:pPr>
        <w:rPr>
          <w:szCs w:val="24"/>
        </w:rPr>
        <w:sectPr w:rsidR="00743E00" w:rsidRPr="0073117B" w:rsidSect="008F5F06">
          <w:headerReference w:type="first" r:id="rId21"/>
          <w:endnotePr>
            <w:numFmt w:val="decimal"/>
          </w:endnotePr>
          <w:pgSz w:w="11909" w:h="16834" w:code="9"/>
          <w:pgMar w:top="1440" w:right="1440" w:bottom="1440" w:left="1440" w:header="720" w:footer="720" w:gutter="0"/>
          <w:cols w:space="720"/>
          <w:noEndnote/>
          <w:titlePg/>
        </w:sectPr>
      </w:pPr>
    </w:p>
    <w:p w14:paraId="79BE63F0" w14:textId="77777777" w:rsidR="00743E00" w:rsidRPr="0073117B" w:rsidRDefault="00743E00" w:rsidP="00743E00">
      <w:pPr>
        <w:pStyle w:val="Heading1"/>
        <w:rPr>
          <w:sz w:val="24"/>
          <w:szCs w:val="24"/>
        </w:rPr>
      </w:pPr>
      <w:bookmarkStart w:id="99" w:name="_Toc501459929"/>
      <w:bookmarkStart w:id="100" w:name="_Toc157835217"/>
    </w:p>
    <w:p w14:paraId="180CD7FD" w14:textId="77777777" w:rsidR="00743E00" w:rsidRPr="0073117B" w:rsidRDefault="00743E00" w:rsidP="00743E00">
      <w:pPr>
        <w:pStyle w:val="Heading1"/>
        <w:rPr>
          <w:sz w:val="24"/>
          <w:szCs w:val="24"/>
        </w:rPr>
      </w:pPr>
      <w:bookmarkStart w:id="101" w:name="_Toc222743837"/>
      <w:r w:rsidRPr="0073117B">
        <w:rPr>
          <w:sz w:val="24"/>
          <w:szCs w:val="24"/>
        </w:rPr>
        <w:t>Section 5.  Security Forms</w:t>
      </w:r>
      <w:bookmarkEnd w:id="99"/>
      <w:bookmarkEnd w:id="100"/>
      <w:bookmarkEnd w:id="101"/>
    </w:p>
    <w:p w14:paraId="3FC6CAAB" w14:textId="77777777" w:rsidR="00743E00" w:rsidRPr="0073117B" w:rsidRDefault="00743E00" w:rsidP="00743E00">
      <w:pPr>
        <w:rPr>
          <w:szCs w:val="24"/>
        </w:rPr>
      </w:pPr>
    </w:p>
    <w:p w14:paraId="4859E015" w14:textId="77777777" w:rsidR="00743E00" w:rsidRPr="0073117B" w:rsidRDefault="00743E00" w:rsidP="00743E00">
      <w:pPr>
        <w:rPr>
          <w:szCs w:val="24"/>
        </w:rPr>
      </w:pPr>
    </w:p>
    <w:p w14:paraId="3AF656ED" w14:textId="77777777" w:rsidR="00743E00" w:rsidRPr="0073117B" w:rsidRDefault="00743E00" w:rsidP="00743E00">
      <w:pPr>
        <w:rPr>
          <w:szCs w:val="24"/>
        </w:rPr>
      </w:pPr>
    </w:p>
    <w:p w14:paraId="17719F03" w14:textId="77777777" w:rsidR="00743E00" w:rsidRPr="0073117B" w:rsidRDefault="00743E00" w:rsidP="00743E00">
      <w:pPr>
        <w:rPr>
          <w:szCs w:val="24"/>
        </w:rPr>
      </w:pPr>
    </w:p>
    <w:p w14:paraId="7CEDF28E" w14:textId="77777777" w:rsidR="00743E00" w:rsidRPr="0073117B" w:rsidRDefault="00743E00" w:rsidP="00743E00">
      <w:pPr>
        <w:pStyle w:val="Heading2"/>
        <w:rPr>
          <w:sz w:val="24"/>
          <w:szCs w:val="24"/>
        </w:rPr>
      </w:pPr>
      <w:r w:rsidRPr="0073117B">
        <w:rPr>
          <w:sz w:val="24"/>
          <w:szCs w:val="24"/>
        </w:rPr>
        <w:br w:type="page"/>
      </w:r>
      <w:bookmarkStart w:id="102" w:name="_Toc501459931"/>
      <w:bookmarkStart w:id="103" w:name="_Toc157835218"/>
      <w:bookmarkStart w:id="104" w:name="_Toc222743838"/>
      <w:r w:rsidRPr="0073117B">
        <w:rPr>
          <w:sz w:val="24"/>
          <w:szCs w:val="24"/>
        </w:rPr>
        <w:lastRenderedPageBreak/>
        <w:t>Annex A Form:  Bid Security (Bank Guarantee)</w:t>
      </w:r>
      <w:bookmarkEnd w:id="102"/>
      <w:bookmarkEnd w:id="103"/>
      <w:bookmarkEnd w:id="104"/>
    </w:p>
    <w:p w14:paraId="4F7F21D4" w14:textId="77777777" w:rsidR="00743E00" w:rsidRPr="0073117B" w:rsidRDefault="00743E00" w:rsidP="00743E00">
      <w:pPr>
        <w:rPr>
          <w:szCs w:val="24"/>
        </w:rPr>
      </w:pPr>
    </w:p>
    <w:p w14:paraId="5B419FC0" w14:textId="77777777" w:rsidR="00743E00" w:rsidRPr="0073117B" w:rsidRDefault="00743E00" w:rsidP="00743E00">
      <w:pPr>
        <w:rPr>
          <w:szCs w:val="24"/>
        </w:rPr>
      </w:pPr>
      <w:r w:rsidRPr="0073117B">
        <w:rPr>
          <w:szCs w:val="24"/>
        </w:rPr>
        <w:t xml:space="preserve">WHEREAS, </w:t>
      </w:r>
      <w:r w:rsidRPr="0073117B">
        <w:rPr>
          <w:i/>
          <w:color w:val="0000FF"/>
          <w:szCs w:val="24"/>
        </w:rPr>
        <w:t>[name of Bidder]</w:t>
      </w:r>
      <w:r w:rsidRPr="0073117B">
        <w:rPr>
          <w:szCs w:val="24"/>
        </w:rPr>
        <w:t xml:space="preserve"> (hereinafter called “the Bidder”) has submitted his Bid dated </w:t>
      </w:r>
      <w:r w:rsidRPr="0073117B">
        <w:rPr>
          <w:i/>
          <w:color w:val="0000FF"/>
          <w:szCs w:val="24"/>
        </w:rPr>
        <w:t>[date</w:t>
      </w:r>
      <w:r w:rsidRPr="0073117B">
        <w:rPr>
          <w:i/>
          <w:szCs w:val="24"/>
        </w:rPr>
        <w:t>]</w:t>
      </w:r>
      <w:r w:rsidRPr="0073117B">
        <w:rPr>
          <w:szCs w:val="24"/>
        </w:rPr>
        <w:t xml:space="preserve"> for the construction of </w:t>
      </w:r>
      <w:r w:rsidRPr="0073117B">
        <w:rPr>
          <w:i/>
          <w:color w:val="0000FF"/>
          <w:szCs w:val="24"/>
        </w:rPr>
        <w:t>[name of Contract]</w:t>
      </w:r>
      <w:r w:rsidRPr="0073117B">
        <w:rPr>
          <w:szCs w:val="24"/>
        </w:rPr>
        <w:t xml:space="preserve"> (hereinafter called “the Bid”).</w:t>
      </w:r>
    </w:p>
    <w:p w14:paraId="7F9A6B80" w14:textId="77777777" w:rsidR="00743E00" w:rsidRPr="0073117B" w:rsidRDefault="00743E00" w:rsidP="00743E00">
      <w:pPr>
        <w:rPr>
          <w:szCs w:val="24"/>
        </w:rPr>
      </w:pPr>
    </w:p>
    <w:p w14:paraId="621B1D23" w14:textId="77777777" w:rsidR="00743E00" w:rsidRPr="0073117B" w:rsidRDefault="00743E00" w:rsidP="00743E00">
      <w:pPr>
        <w:rPr>
          <w:szCs w:val="24"/>
        </w:rPr>
      </w:pPr>
      <w:r w:rsidRPr="0073117B">
        <w:rPr>
          <w:szCs w:val="24"/>
        </w:rPr>
        <w:t xml:space="preserve">KNOW ALL PEOPLE by these presents that We </w:t>
      </w:r>
      <w:r w:rsidRPr="0073117B">
        <w:rPr>
          <w:i/>
          <w:color w:val="0000FF"/>
          <w:szCs w:val="24"/>
        </w:rPr>
        <w:t>[name of Bank]</w:t>
      </w:r>
      <w:r w:rsidRPr="0073117B">
        <w:rPr>
          <w:szCs w:val="24"/>
        </w:rPr>
        <w:t xml:space="preserve"> of </w:t>
      </w:r>
      <w:r w:rsidRPr="0073117B">
        <w:rPr>
          <w:i/>
          <w:color w:val="0000FF"/>
          <w:szCs w:val="24"/>
        </w:rPr>
        <w:t>[name of country]</w:t>
      </w:r>
      <w:r w:rsidRPr="0073117B">
        <w:rPr>
          <w:szCs w:val="24"/>
        </w:rPr>
        <w:t xml:space="preserve"> having our registered office at </w:t>
      </w:r>
      <w:r w:rsidRPr="0073117B">
        <w:rPr>
          <w:i/>
          <w:color w:val="0000FF"/>
          <w:szCs w:val="24"/>
        </w:rPr>
        <w:t>[address]</w:t>
      </w:r>
      <w:r w:rsidRPr="0073117B">
        <w:rPr>
          <w:szCs w:val="24"/>
        </w:rPr>
        <w:t xml:space="preserve"> (hereinafter called “the Bank”) are bound unto name of IOM] (hereinafter called “the Employer”) in the sum of </w:t>
      </w:r>
      <w:r w:rsidRPr="0073117B">
        <w:rPr>
          <w:i/>
          <w:color w:val="0000FF"/>
          <w:szCs w:val="24"/>
        </w:rPr>
        <w:t>[amount]</w:t>
      </w:r>
      <w:r w:rsidRPr="0073117B">
        <w:rPr>
          <w:rStyle w:val="EndnoteReference"/>
          <w:color w:val="0000FF"/>
          <w:szCs w:val="24"/>
        </w:rPr>
        <w:endnoteReference w:id="1"/>
      </w:r>
      <w:r w:rsidRPr="0073117B">
        <w:rPr>
          <w:szCs w:val="24"/>
        </w:rPr>
        <w:t xml:space="preserve"> for which payment well and truly to be made to the said Employer, the Bank binds itself, its successors, and assigns by these presents.</w:t>
      </w:r>
    </w:p>
    <w:p w14:paraId="4539A97F" w14:textId="77777777" w:rsidR="00743E00" w:rsidRPr="0073117B" w:rsidRDefault="00743E00" w:rsidP="00743E00">
      <w:pPr>
        <w:rPr>
          <w:szCs w:val="24"/>
        </w:rPr>
      </w:pPr>
    </w:p>
    <w:p w14:paraId="5028488C" w14:textId="77777777" w:rsidR="00743E00" w:rsidRPr="0073117B" w:rsidRDefault="00743E00" w:rsidP="00743E00">
      <w:pPr>
        <w:rPr>
          <w:szCs w:val="24"/>
        </w:rPr>
      </w:pPr>
      <w:r w:rsidRPr="0073117B">
        <w:rPr>
          <w:szCs w:val="24"/>
        </w:rPr>
        <w:t xml:space="preserve">SEALED with the Common Seal of the said Bank this </w:t>
      </w:r>
      <w:r w:rsidRPr="0073117B">
        <w:rPr>
          <w:i/>
          <w:color w:val="0000FF"/>
          <w:szCs w:val="24"/>
        </w:rPr>
        <w:t>[day]</w:t>
      </w:r>
      <w:r w:rsidRPr="0073117B">
        <w:rPr>
          <w:szCs w:val="24"/>
        </w:rPr>
        <w:t xml:space="preserve"> day of </w:t>
      </w:r>
      <w:r w:rsidRPr="0073117B">
        <w:rPr>
          <w:i/>
          <w:color w:val="0000FF"/>
          <w:szCs w:val="24"/>
        </w:rPr>
        <w:t>[month]</w:t>
      </w:r>
      <w:r w:rsidRPr="0073117B">
        <w:rPr>
          <w:color w:val="0000FF"/>
          <w:szCs w:val="24"/>
        </w:rPr>
        <w:t xml:space="preserve">, </w:t>
      </w:r>
      <w:r w:rsidRPr="0073117B">
        <w:rPr>
          <w:i/>
          <w:color w:val="0000FF"/>
          <w:szCs w:val="24"/>
        </w:rPr>
        <w:t>[year]</w:t>
      </w:r>
      <w:r w:rsidRPr="0073117B">
        <w:rPr>
          <w:color w:val="0000FF"/>
          <w:szCs w:val="24"/>
        </w:rPr>
        <w:t>.</w:t>
      </w:r>
    </w:p>
    <w:p w14:paraId="347413C7" w14:textId="77777777" w:rsidR="00743E00" w:rsidRPr="0073117B" w:rsidRDefault="00743E00" w:rsidP="00743E00">
      <w:pPr>
        <w:rPr>
          <w:szCs w:val="24"/>
        </w:rPr>
      </w:pPr>
    </w:p>
    <w:p w14:paraId="642788DD" w14:textId="77777777" w:rsidR="00743E00" w:rsidRPr="0073117B" w:rsidRDefault="00743E00" w:rsidP="00743E00">
      <w:pPr>
        <w:rPr>
          <w:szCs w:val="24"/>
        </w:rPr>
      </w:pPr>
      <w:r w:rsidRPr="0073117B">
        <w:rPr>
          <w:szCs w:val="24"/>
        </w:rPr>
        <w:t>THE CONDITIONS of this obligation are:</w:t>
      </w:r>
    </w:p>
    <w:p w14:paraId="5BBA82BD" w14:textId="77777777" w:rsidR="00743E00" w:rsidRPr="0073117B" w:rsidRDefault="00743E00" w:rsidP="00743E00">
      <w:pPr>
        <w:rPr>
          <w:szCs w:val="24"/>
        </w:rPr>
      </w:pPr>
    </w:p>
    <w:p w14:paraId="1D36818D" w14:textId="77777777" w:rsidR="00743E00" w:rsidRPr="0073117B" w:rsidRDefault="00743E00" w:rsidP="00743E00">
      <w:pPr>
        <w:tabs>
          <w:tab w:val="left" w:pos="1080"/>
        </w:tabs>
        <w:ind w:left="1080" w:hanging="540"/>
        <w:rPr>
          <w:szCs w:val="24"/>
        </w:rPr>
      </w:pPr>
      <w:r w:rsidRPr="0073117B">
        <w:rPr>
          <w:szCs w:val="24"/>
        </w:rPr>
        <w:t>(1)</w:t>
      </w:r>
      <w:r w:rsidRPr="0073117B">
        <w:rPr>
          <w:szCs w:val="24"/>
        </w:rPr>
        <w:tab/>
        <w:t>If, after Bid opening, the Bidder withdraws his Bid during the period of Bid validity specified in the Form of Bid; or</w:t>
      </w:r>
    </w:p>
    <w:p w14:paraId="4F14BF7C" w14:textId="77777777" w:rsidR="00743E00" w:rsidRPr="0073117B" w:rsidRDefault="00743E00" w:rsidP="00743E00">
      <w:pPr>
        <w:tabs>
          <w:tab w:val="left" w:pos="1080"/>
        </w:tabs>
        <w:ind w:left="1080" w:hanging="540"/>
        <w:rPr>
          <w:szCs w:val="24"/>
        </w:rPr>
      </w:pPr>
    </w:p>
    <w:p w14:paraId="6A02D9E7" w14:textId="77777777" w:rsidR="00743E00" w:rsidRPr="0073117B" w:rsidRDefault="00743E00" w:rsidP="00743E00">
      <w:pPr>
        <w:tabs>
          <w:tab w:val="left" w:pos="1080"/>
        </w:tabs>
        <w:ind w:left="1080" w:hanging="540"/>
        <w:rPr>
          <w:szCs w:val="24"/>
        </w:rPr>
      </w:pPr>
      <w:r w:rsidRPr="0073117B">
        <w:rPr>
          <w:szCs w:val="24"/>
        </w:rPr>
        <w:t>(2)</w:t>
      </w:r>
      <w:r w:rsidRPr="0073117B">
        <w:rPr>
          <w:szCs w:val="24"/>
        </w:rPr>
        <w:tab/>
        <w:t>If the Bidder having been notified of the acceptance of his Bid by the Employer during the period of Bid validity:</w:t>
      </w:r>
    </w:p>
    <w:p w14:paraId="0A6E554D" w14:textId="77777777" w:rsidR="00743E00" w:rsidRPr="0073117B" w:rsidRDefault="00743E00" w:rsidP="00743E00">
      <w:pPr>
        <w:rPr>
          <w:szCs w:val="24"/>
        </w:rPr>
      </w:pPr>
    </w:p>
    <w:p w14:paraId="45CB3168" w14:textId="77777777" w:rsidR="00743E00" w:rsidRPr="0073117B" w:rsidRDefault="00743E00" w:rsidP="00743E00">
      <w:pPr>
        <w:tabs>
          <w:tab w:val="left" w:pos="1620"/>
        </w:tabs>
        <w:ind w:left="1620" w:hanging="540"/>
        <w:rPr>
          <w:szCs w:val="24"/>
        </w:rPr>
      </w:pPr>
      <w:r w:rsidRPr="0073117B">
        <w:rPr>
          <w:szCs w:val="24"/>
        </w:rPr>
        <w:t>(a)</w:t>
      </w:r>
      <w:r w:rsidRPr="0073117B">
        <w:rPr>
          <w:szCs w:val="24"/>
        </w:rPr>
        <w:tab/>
        <w:t>fails or refuses to execute the Form of Agreement in accordance with the Instructions to Bidders, if required; or</w:t>
      </w:r>
    </w:p>
    <w:p w14:paraId="1F3332BB" w14:textId="77777777" w:rsidR="00743E00" w:rsidRPr="0073117B" w:rsidRDefault="00743E00" w:rsidP="00743E00">
      <w:pPr>
        <w:tabs>
          <w:tab w:val="left" w:pos="1620"/>
        </w:tabs>
        <w:ind w:left="1620" w:hanging="540"/>
        <w:rPr>
          <w:szCs w:val="24"/>
        </w:rPr>
      </w:pPr>
    </w:p>
    <w:p w14:paraId="0A2E0282" w14:textId="77777777" w:rsidR="00743E00" w:rsidRPr="0073117B" w:rsidRDefault="00743E00" w:rsidP="00743E00">
      <w:pPr>
        <w:tabs>
          <w:tab w:val="left" w:pos="1620"/>
        </w:tabs>
        <w:ind w:left="1620" w:hanging="540"/>
        <w:rPr>
          <w:szCs w:val="24"/>
        </w:rPr>
      </w:pPr>
      <w:r w:rsidRPr="0073117B">
        <w:rPr>
          <w:szCs w:val="24"/>
        </w:rPr>
        <w:t>(b)</w:t>
      </w:r>
      <w:r w:rsidRPr="0073117B">
        <w:rPr>
          <w:szCs w:val="24"/>
        </w:rPr>
        <w:tab/>
        <w:t>fails or refuses to furnish the Performance Security, in accordance with the Instruction to Bidders; or</w:t>
      </w:r>
    </w:p>
    <w:p w14:paraId="2222EF26" w14:textId="77777777" w:rsidR="00743E00" w:rsidRPr="0073117B" w:rsidRDefault="00743E00" w:rsidP="00743E00">
      <w:pPr>
        <w:tabs>
          <w:tab w:val="left" w:pos="1620"/>
        </w:tabs>
        <w:ind w:left="1620" w:hanging="540"/>
        <w:rPr>
          <w:szCs w:val="24"/>
        </w:rPr>
      </w:pPr>
    </w:p>
    <w:p w14:paraId="313D47F1" w14:textId="77777777" w:rsidR="00743E00" w:rsidRPr="0073117B" w:rsidRDefault="00743E00" w:rsidP="00743E00">
      <w:pPr>
        <w:tabs>
          <w:tab w:val="left" w:pos="1620"/>
        </w:tabs>
        <w:ind w:left="1620" w:hanging="540"/>
        <w:rPr>
          <w:szCs w:val="24"/>
        </w:rPr>
      </w:pPr>
      <w:r w:rsidRPr="0073117B">
        <w:rPr>
          <w:szCs w:val="24"/>
        </w:rPr>
        <w:t>(c)</w:t>
      </w:r>
      <w:r w:rsidRPr="0073117B">
        <w:rPr>
          <w:szCs w:val="24"/>
        </w:rPr>
        <w:tab/>
        <w:t>does not accept the correction of the Bid Price pursuant to Clause 27,</w:t>
      </w:r>
    </w:p>
    <w:p w14:paraId="16FDB8CD" w14:textId="77777777" w:rsidR="00743E00" w:rsidRPr="0073117B" w:rsidRDefault="00743E00" w:rsidP="00743E00">
      <w:pPr>
        <w:rPr>
          <w:szCs w:val="24"/>
        </w:rPr>
      </w:pPr>
    </w:p>
    <w:p w14:paraId="1EA7588E" w14:textId="77777777" w:rsidR="00743E00" w:rsidRPr="0073117B" w:rsidRDefault="00743E00" w:rsidP="00743E00">
      <w:pPr>
        <w:rPr>
          <w:szCs w:val="24"/>
        </w:rPr>
      </w:pPr>
      <w:r w:rsidRPr="0073117B">
        <w:rPr>
          <w:szCs w:val="24"/>
        </w:rPr>
        <w:t>we undertake to pay to the Employer up to the above amount upon receipt of his first written demand, without the Employer’s having to substantiate his demand, provided that in his demand the Employer will note that the amount claimed by him is due to him owing to the occurrence of one or any of the two conditions, specifying the occurred condition or conditions.</w:t>
      </w:r>
    </w:p>
    <w:p w14:paraId="14FD0F63" w14:textId="77777777" w:rsidR="00743E00" w:rsidRPr="0073117B" w:rsidRDefault="00743E00" w:rsidP="00743E00">
      <w:pPr>
        <w:rPr>
          <w:szCs w:val="24"/>
        </w:rPr>
      </w:pPr>
    </w:p>
    <w:p w14:paraId="4B440D99" w14:textId="77777777" w:rsidR="00743E00" w:rsidRPr="0073117B" w:rsidRDefault="00743E00" w:rsidP="00743E00">
      <w:pPr>
        <w:rPr>
          <w:szCs w:val="24"/>
        </w:rPr>
      </w:pPr>
      <w:r w:rsidRPr="0073117B">
        <w:rPr>
          <w:szCs w:val="24"/>
        </w:rPr>
        <w:t>This Guarantee will remain in force up to and including the date 28 days after the date of the expiration of the Bid Validity, as stated in the Instructions to Bidders or as it may be extended by the Employer, notice of which extension(s) to the Bank is hereby waived. Any demand in respect of this Guarantee should reach the Bank not later than the above date.</w:t>
      </w:r>
    </w:p>
    <w:p w14:paraId="0CCA8F1C" w14:textId="77777777" w:rsidR="00743E00" w:rsidRPr="0073117B" w:rsidRDefault="00743E00" w:rsidP="00743E00">
      <w:pPr>
        <w:rPr>
          <w:szCs w:val="24"/>
        </w:rPr>
      </w:pPr>
    </w:p>
    <w:p w14:paraId="51E0E78F" w14:textId="77777777" w:rsidR="00743E00" w:rsidRPr="0073117B" w:rsidRDefault="00743E00" w:rsidP="00743E00">
      <w:pPr>
        <w:rPr>
          <w:szCs w:val="24"/>
        </w:rPr>
      </w:pPr>
    </w:p>
    <w:p w14:paraId="3C20303E" w14:textId="77777777" w:rsidR="00743E00" w:rsidRPr="0073117B" w:rsidRDefault="00743E00" w:rsidP="00743E00">
      <w:pPr>
        <w:tabs>
          <w:tab w:val="left" w:pos="2160"/>
          <w:tab w:val="left" w:pos="2520"/>
          <w:tab w:val="left" w:pos="9000"/>
        </w:tabs>
        <w:rPr>
          <w:szCs w:val="24"/>
        </w:rPr>
      </w:pPr>
      <w:r w:rsidRPr="0073117B">
        <w:rPr>
          <w:szCs w:val="24"/>
        </w:rPr>
        <w:t xml:space="preserve">DATE </w:t>
      </w:r>
      <w:r w:rsidRPr="0073117B">
        <w:rPr>
          <w:szCs w:val="24"/>
          <w:u w:val="single"/>
        </w:rPr>
        <w:tab/>
      </w:r>
      <w:r w:rsidRPr="0073117B">
        <w:rPr>
          <w:szCs w:val="24"/>
        </w:rPr>
        <w:tab/>
        <w:t xml:space="preserve">SIGNATURE OF THE BANK </w:t>
      </w:r>
      <w:r w:rsidRPr="0073117B">
        <w:rPr>
          <w:szCs w:val="24"/>
          <w:u w:val="single"/>
        </w:rPr>
        <w:tab/>
      </w:r>
    </w:p>
    <w:p w14:paraId="39E78574" w14:textId="77777777" w:rsidR="00743E00" w:rsidRPr="0073117B" w:rsidRDefault="00743E00" w:rsidP="00743E00">
      <w:pPr>
        <w:rPr>
          <w:szCs w:val="24"/>
        </w:rPr>
      </w:pPr>
    </w:p>
    <w:p w14:paraId="01F77F32" w14:textId="77777777" w:rsidR="00743E00" w:rsidRPr="0073117B" w:rsidRDefault="00743E00" w:rsidP="00743E00">
      <w:pPr>
        <w:tabs>
          <w:tab w:val="left" w:pos="3600"/>
          <w:tab w:val="left" w:pos="3960"/>
          <w:tab w:val="left" w:pos="9000"/>
        </w:tabs>
        <w:rPr>
          <w:szCs w:val="24"/>
        </w:rPr>
      </w:pPr>
      <w:r w:rsidRPr="0073117B">
        <w:rPr>
          <w:szCs w:val="24"/>
        </w:rPr>
        <w:t xml:space="preserve">WITNESS </w:t>
      </w:r>
      <w:r w:rsidRPr="0073117B">
        <w:rPr>
          <w:szCs w:val="24"/>
          <w:u w:val="single"/>
        </w:rPr>
        <w:tab/>
      </w:r>
      <w:r w:rsidRPr="0073117B">
        <w:rPr>
          <w:szCs w:val="24"/>
        </w:rPr>
        <w:tab/>
        <w:t xml:space="preserve">SEAL </w:t>
      </w:r>
      <w:r w:rsidRPr="0073117B">
        <w:rPr>
          <w:szCs w:val="24"/>
          <w:u w:val="single"/>
        </w:rPr>
        <w:tab/>
      </w:r>
    </w:p>
    <w:p w14:paraId="0ED762A8" w14:textId="77777777" w:rsidR="00743E00" w:rsidRPr="0073117B" w:rsidRDefault="00743E00" w:rsidP="00743E00">
      <w:pPr>
        <w:tabs>
          <w:tab w:val="left" w:pos="9000"/>
        </w:tabs>
        <w:rPr>
          <w:szCs w:val="24"/>
        </w:rPr>
      </w:pPr>
    </w:p>
    <w:p w14:paraId="77F07111" w14:textId="77777777" w:rsidR="00743E00" w:rsidRPr="0073117B" w:rsidRDefault="00743E00" w:rsidP="00743E00">
      <w:pPr>
        <w:tabs>
          <w:tab w:val="left" w:pos="9000"/>
        </w:tabs>
        <w:rPr>
          <w:szCs w:val="24"/>
        </w:rPr>
      </w:pPr>
      <w:r w:rsidRPr="0073117B">
        <w:rPr>
          <w:szCs w:val="24"/>
          <w:u w:val="single"/>
        </w:rPr>
        <w:tab/>
      </w:r>
    </w:p>
    <w:p w14:paraId="5E2E8632" w14:textId="77777777" w:rsidR="00743E00" w:rsidRPr="0073117B" w:rsidRDefault="00743E00" w:rsidP="00743E00">
      <w:pPr>
        <w:rPr>
          <w:szCs w:val="24"/>
        </w:rPr>
      </w:pPr>
      <w:r w:rsidRPr="0073117B">
        <w:rPr>
          <w:i/>
          <w:szCs w:val="24"/>
        </w:rPr>
        <w:t>[signature, name, and address]</w:t>
      </w:r>
    </w:p>
    <w:p w14:paraId="39DF1118" w14:textId="77777777" w:rsidR="00743E00" w:rsidRPr="0073117B" w:rsidRDefault="00743E00" w:rsidP="00743E00">
      <w:pPr>
        <w:pStyle w:val="Heading2"/>
        <w:rPr>
          <w:sz w:val="24"/>
          <w:szCs w:val="24"/>
        </w:rPr>
      </w:pPr>
      <w:r w:rsidRPr="0073117B">
        <w:rPr>
          <w:sz w:val="24"/>
          <w:szCs w:val="24"/>
        </w:rPr>
        <w:br w:type="page"/>
      </w:r>
      <w:bookmarkStart w:id="105" w:name="_Toc501459933"/>
      <w:r w:rsidRPr="0073117B">
        <w:rPr>
          <w:sz w:val="24"/>
          <w:szCs w:val="24"/>
        </w:rPr>
        <w:lastRenderedPageBreak/>
        <w:t xml:space="preserve"> </w:t>
      </w:r>
      <w:bookmarkStart w:id="106" w:name="_Toc157835219"/>
      <w:bookmarkStart w:id="107" w:name="_Toc222743839"/>
      <w:r w:rsidRPr="0073117B">
        <w:rPr>
          <w:sz w:val="24"/>
          <w:szCs w:val="24"/>
        </w:rPr>
        <w:t>Annex B Form: Performance Bank Guarantee</w:t>
      </w:r>
      <w:bookmarkEnd w:id="105"/>
      <w:bookmarkEnd w:id="106"/>
      <w:bookmarkEnd w:id="107"/>
    </w:p>
    <w:p w14:paraId="3D9F92E5" w14:textId="77777777" w:rsidR="00743E00" w:rsidRPr="0073117B" w:rsidRDefault="00743E00" w:rsidP="00743E00">
      <w:pPr>
        <w:rPr>
          <w:szCs w:val="24"/>
        </w:rPr>
      </w:pPr>
    </w:p>
    <w:p w14:paraId="2DD3387B" w14:textId="77777777" w:rsidR="00743E00" w:rsidRPr="0073117B" w:rsidRDefault="00743E00" w:rsidP="00743E00">
      <w:pPr>
        <w:rPr>
          <w:szCs w:val="24"/>
        </w:rPr>
      </w:pPr>
      <w:r w:rsidRPr="0073117B">
        <w:rPr>
          <w:szCs w:val="24"/>
        </w:rPr>
        <w:t xml:space="preserve">To:  </w:t>
      </w:r>
      <w:r w:rsidRPr="0073117B">
        <w:rPr>
          <w:i/>
          <w:color w:val="0000FF"/>
          <w:szCs w:val="24"/>
        </w:rPr>
        <w:t>[name and address of Employer]</w:t>
      </w:r>
    </w:p>
    <w:p w14:paraId="1B2A7FA2" w14:textId="77777777" w:rsidR="00743E00" w:rsidRPr="0073117B" w:rsidRDefault="00743E00" w:rsidP="00743E00">
      <w:pPr>
        <w:rPr>
          <w:szCs w:val="24"/>
        </w:rPr>
      </w:pPr>
    </w:p>
    <w:p w14:paraId="486F1F20" w14:textId="77777777" w:rsidR="00743E00" w:rsidRPr="0073117B" w:rsidRDefault="00743E00" w:rsidP="00743E00">
      <w:pPr>
        <w:rPr>
          <w:szCs w:val="24"/>
        </w:rPr>
      </w:pPr>
      <w:r w:rsidRPr="0073117B">
        <w:rPr>
          <w:szCs w:val="24"/>
        </w:rPr>
        <w:t xml:space="preserve">WHEREAS </w:t>
      </w:r>
      <w:r w:rsidRPr="0073117B">
        <w:rPr>
          <w:i/>
          <w:color w:val="0000FF"/>
          <w:szCs w:val="24"/>
        </w:rPr>
        <w:t>[name and address of Contractor]</w:t>
      </w:r>
      <w:r w:rsidRPr="0073117B">
        <w:rPr>
          <w:szCs w:val="24"/>
        </w:rPr>
        <w:t xml:space="preserve"> (hereinafter called “the Contractor”) has undertaken, in pursuance of Contract No. </w:t>
      </w:r>
      <w:r w:rsidRPr="0073117B">
        <w:rPr>
          <w:i/>
          <w:color w:val="0000FF"/>
          <w:szCs w:val="24"/>
        </w:rPr>
        <w:t>[number]</w:t>
      </w:r>
      <w:r w:rsidRPr="0073117B">
        <w:rPr>
          <w:szCs w:val="24"/>
        </w:rPr>
        <w:t xml:space="preserve"> dated </w:t>
      </w:r>
      <w:r w:rsidRPr="0073117B">
        <w:rPr>
          <w:i/>
          <w:color w:val="0000FF"/>
          <w:szCs w:val="24"/>
        </w:rPr>
        <w:t>[date]</w:t>
      </w:r>
      <w:r w:rsidRPr="0073117B">
        <w:rPr>
          <w:szCs w:val="24"/>
        </w:rPr>
        <w:t xml:space="preserve"> to execute </w:t>
      </w:r>
      <w:r w:rsidRPr="0073117B">
        <w:rPr>
          <w:i/>
          <w:color w:val="0000FF"/>
          <w:szCs w:val="24"/>
        </w:rPr>
        <w:t>[name of Contract and brief description of Works]</w:t>
      </w:r>
      <w:r w:rsidRPr="0073117B">
        <w:rPr>
          <w:color w:val="0000FF"/>
          <w:szCs w:val="24"/>
        </w:rPr>
        <w:t xml:space="preserve"> </w:t>
      </w:r>
      <w:r w:rsidRPr="0073117B">
        <w:rPr>
          <w:szCs w:val="24"/>
        </w:rPr>
        <w:t>(hereinafter called “the Contract”);</w:t>
      </w:r>
    </w:p>
    <w:p w14:paraId="6A09EE15" w14:textId="77777777" w:rsidR="00743E00" w:rsidRPr="0073117B" w:rsidRDefault="00743E00" w:rsidP="00743E00">
      <w:pPr>
        <w:rPr>
          <w:szCs w:val="24"/>
        </w:rPr>
      </w:pPr>
    </w:p>
    <w:p w14:paraId="19FF8535" w14:textId="77777777" w:rsidR="00743E00" w:rsidRPr="0073117B" w:rsidRDefault="00743E00" w:rsidP="00743E00">
      <w:pPr>
        <w:rPr>
          <w:szCs w:val="24"/>
        </w:rPr>
      </w:pPr>
      <w:r w:rsidRPr="0073117B">
        <w:rPr>
          <w:szCs w:val="24"/>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7AA5F31B" w14:textId="77777777" w:rsidR="00743E00" w:rsidRPr="0073117B" w:rsidRDefault="00743E00" w:rsidP="00743E00">
      <w:pPr>
        <w:rPr>
          <w:szCs w:val="24"/>
        </w:rPr>
      </w:pPr>
    </w:p>
    <w:p w14:paraId="4B6C3D22" w14:textId="77777777" w:rsidR="00743E00" w:rsidRPr="0073117B" w:rsidRDefault="00743E00" w:rsidP="00743E00">
      <w:pPr>
        <w:rPr>
          <w:szCs w:val="24"/>
        </w:rPr>
      </w:pPr>
      <w:r w:rsidRPr="0073117B">
        <w:rPr>
          <w:szCs w:val="24"/>
        </w:rPr>
        <w:t>AND WHEREAS we have agreed to give the Contractor such a Bank Guarantee;</w:t>
      </w:r>
    </w:p>
    <w:p w14:paraId="1272119A" w14:textId="77777777" w:rsidR="00743E00" w:rsidRPr="0073117B" w:rsidRDefault="00743E00" w:rsidP="00743E00">
      <w:pPr>
        <w:rPr>
          <w:szCs w:val="24"/>
        </w:rPr>
      </w:pPr>
    </w:p>
    <w:p w14:paraId="3D1A0907" w14:textId="77777777" w:rsidR="00743E00" w:rsidRPr="0073117B" w:rsidRDefault="00743E00" w:rsidP="00743E00">
      <w:pPr>
        <w:rPr>
          <w:szCs w:val="24"/>
        </w:rPr>
      </w:pPr>
      <w:r w:rsidRPr="0073117B">
        <w:rPr>
          <w:szCs w:val="24"/>
        </w:rPr>
        <w:t xml:space="preserve">NOW THEREFORE we hereby affirm that we are the Guarantor and responsible to you, on behalf of the Contractor, up to a total of </w:t>
      </w:r>
      <w:r w:rsidRPr="0073117B">
        <w:rPr>
          <w:i/>
          <w:color w:val="0000FF"/>
          <w:szCs w:val="24"/>
        </w:rPr>
        <w:t>[amount of Guarantee] [amount in words]</w:t>
      </w:r>
      <w:r w:rsidRPr="0073117B">
        <w:rPr>
          <w:color w:val="0000FF"/>
          <w:szCs w:val="24"/>
        </w:rPr>
        <w:t xml:space="preserve">, </w:t>
      </w:r>
      <w:r w:rsidRPr="0073117B">
        <w:rPr>
          <w:szCs w:val="24"/>
        </w:rPr>
        <w:t xml:space="preserve">such sum being payable in the types and proportions of currencies in which the Contract Price is payable, and we undertake to pay you, upon your first written demand and without cavil or argument, any sum or sums within the limits of </w:t>
      </w:r>
      <w:r w:rsidRPr="0073117B">
        <w:rPr>
          <w:i/>
          <w:color w:val="0000FF"/>
          <w:szCs w:val="24"/>
        </w:rPr>
        <w:t>[amount of Guarantee]</w:t>
      </w:r>
      <w:r w:rsidRPr="0073117B">
        <w:rPr>
          <w:szCs w:val="24"/>
        </w:rPr>
        <w:t xml:space="preserve"> as aforesaid without your needing to prove or to show grounds or reasons for your demand for the sum specified therein.</w:t>
      </w:r>
    </w:p>
    <w:p w14:paraId="2AD92158" w14:textId="77777777" w:rsidR="00743E00" w:rsidRPr="0073117B" w:rsidRDefault="00743E00" w:rsidP="00743E00">
      <w:pPr>
        <w:rPr>
          <w:szCs w:val="24"/>
        </w:rPr>
      </w:pPr>
    </w:p>
    <w:p w14:paraId="66E0F19A" w14:textId="77777777" w:rsidR="00743E00" w:rsidRPr="0073117B" w:rsidRDefault="00743E00" w:rsidP="00743E00">
      <w:pPr>
        <w:rPr>
          <w:szCs w:val="24"/>
        </w:rPr>
      </w:pPr>
      <w:r w:rsidRPr="0073117B">
        <w:rPr>
          <w:szCs w:val="24"/>
        </w:rPr>
        <w:t>We hereby waive the necessity of your demanding the said debt from the Contractor before presenting us with the demand.</w:t>
      </w:r>
    </w:p>
    <w:p w14:paraId="5EA18978" w14:textId="77777777" w:rsidR="00743E00" w:rsidRPr="0073117B" w:rsidRDefault="00743E00" w:rsidP="00743E00">
      <w:pPr>
        <w:rPr>
          <w:szCs w:val="24"/>
        </w:rPr>
      </w:pPr>
    </w:p>
    <w:p w14:paraId="7623A957" w14:textId="77777777" w:rsidR="00743E00" w:rsidRPr="0073117B" w:rsidRDefault="00743E00" w:rsidP="00743E00">
      <w:pPr>
        <w:rPr>
          <w:szCs w:val="24"/>
        </w:rPr>
      </w:pPr>
      <w:r w:rsidRPr="0073117B">
        <w:rPr>
          <w:szCs w:val="24"/>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51246C42" w14:textId="77777777" w:rsidR="00743E00" w:rsidRPr="0073117B" w:rsidRDefault="00743E00" w:rsidP="00743E00">
      <w:pPr>
        <w:rPr>
          <w:szCs w:val="24"/>
        </w:rPr>
      </w:pPr>
    </w:p>
    <w:p w14:paraId="7D5A1157" w14:textId="77777777" w:rsidR="00743E00" w:rsidRPr="0073117B" w:rsidRDefault="00743E00" w:rsidP="00743E00">
      <w:pPr>
        <w:rPr>
          <w:szCs w:val="24"/>
        </w:rPr>
      </w:pPr>
      <w:r w:rsidRPr="0073117B">
        <w:rPr>
          <w:szCs w:val="24"/>
        </w:rPr>
        <w:t>This Guarantee shall be valid until a date 28 days from the date of issue of the Certificate of Completion.</w:t>
      </w:r>
    </w:p>
    <w:p w14:paraId="03582FFE" w14:textId="77777777" w:rsidR="00743E00" w:rsidRPr="0073117B" w:rsidRDefault="00743E00" w:rsidP="00743E00">
      <w:pPr>
        <w:rPr>
          <w:szCs w:val="24"/>
        </w:rPr>
      </w:pPr>
    </w:p>
    <w:p w14:paraId="6935E0A3" w14:textId="77777777" w:rsidR="00743E00" w:rsidRPr="0073117B" w:rsidRDefault="00743E00" w:rsidP="00743E00">
      <w:pPr>
        <w:rPr>
          <w:szCs w:val="24"/>
        </w:rPr>
      </w:pPr>
    </w:p>
    <w:p w14:paraId="52F7C45A" w14:textId="77777777" w:rsidR="00743E00" w:rsidRPr="0073117B" w:rsidRDefault="00743E00" w:rsidP="00743E00">
      <w:pPr>
        <w:rPr>
          <w:szCs w:val="24"/>
        </w:rPr>
      </w:pPr>
    </w:p>
    <w:p w14:paraId="06348332" w14:textId="77777777" w:rsidR="00743E00" w:rsidRPr="0073117B" w:rsidRDefault="00743E00" w:rsidP="00743E00">
      <w:pPr>
        <w:tabs>
          <w:tab w:val="left" w:pos="9000"/>
        </w:tabs>
        <w:rPr>
          <w:szCs w:val="24"/>
        </w:rPr>
      </w:pPr>
      <w:r w:rsidRPr="0073117B">
        <w:rPr>
          <w:szCs w:val="24"/>
        </w:rPr>
        <w:t xml:space="preserve">Signature and seal of the Guarantor </w:t>
      </w:r>
      <w:r w:rsidRPr="0073117B">
        <w:rPr>
          <w:szCs w:val="24"/>
          <w:u w:val="single"/>
        </w:rPr>
        <w:tab/>
      </w:r>
    </w:p>
    <w:p w14:paraId="2799C81E" w14:textId="77777777" w:rsidR="00743E00" w:rsidRPr="0073117B" w:rsidRDefault="00743E00" w:rsidP="00743E00">
      <w:pPr>
        <w:rPr>
          <w:szCs w:val="24"/>
        </w:rPr>
      </w:pPr>
    </w:p>
    <w:p w14:paraId="519EEE28" w14:textId="77777777" w:rsidR="00743E00" w:rsidRPr="0073117B" w:rsidRDefault="00743E00" w:rsidP="00743E00">
      <w:pPr>
        <w:tabs>
          <w:tab w:val="left" w:pos="9000"/>
        </w:tabs>
        <w:rPr>
          <w:szCs w:val="24"/>
        </w:rPr>
      </w:pPr>
      <w:r w:rsidRPr="0073117B">
        <w:rPr>
          <w:szCs w:val="24"/>
        </w:rPr>
        <w:t xml:space="preserve">Name of Bank </w:t>
      </w:r>
      <w:r w:rsidRPr="0073117B">
        <w:rPr>
          <w:szCs w:val="24"/>
          <w:u w:val="single"/>
        </w:rPr>
        <w:tab/>
      </w:r>
    </w:p>
    <w:p w14:paraId="59234467" w14:textId="77777777" w:rsidR="00743E00" w:rsidRPr="0073117B" w:rsidRDefault="00743E00" w:rsidP="00743E00">
      <w:pPr>
        <w:tabs>
          <w:tab w:val="left" w:pos="9000"/>
        </w:tabs>
        <w:rPr>
          <w:szCs w:val="24"/>
        </w:rPr>
      </w:pPr>
      <w:r w:rsidRPr="0073117B">
        <w:rPr>
          <w:szCs w:val="24"/>
        </w:rPr>
        <w:t xml:space="preserve">Address </w:t>
      </w:r>
      <w:r w:rsidRPr="0073117B">
        <w:rPr>
          <w:szCs w:val="24"/>
          <w:u w:val="single"/>
        </w:rPr>
        <w:tab/>
      </w:r>
    </w:p>
    <w:p w14:paraId="39041562" w14:textId="77777777" w:rsidR="00743E00" w:rsidRPr="0073117B" w:rsidRDefault="00743E00" w:rsidP="00743E00">
      <w:pPr>
        <w:tabs>
          <w:tab w:val="left" w:pos="3600"/>
        </w:tabs>
        <w:rPr>
          <w:szCs w:val="24"/>
        </w:rPr>
      </w:pPr>
      <w:r w:rsidRPr="0073117B">
        <w:rPr>
          <w:szCs w:val="24"/>
        </w:rPr>
        <w:t xml:space="preserve">Date </w:t>
      </w:r>
      <w:r w:rsidRPr="0073117B">
        <w:rPr>
          <w:szCs w:val="24"/>
          <w:u w:val="single"/>
        </w:rPr>
        <w:tab/>
      </w:r>
    </w:p>
    <w:p w14:paraId="6CB53501" w14:textId="77777777" w:rsidR="00743E00" w:rsidRPr="0073117B" w:rsidRDefault="00743E00" w:rsidP="00743E00">
      <w:pPr>
        <w:rPr>
          <w:szCs w:val="24"/>
        </w:rPr>
      </w:pPr>
    </w:p>
    <w:p w14:paraId="7EBF507C" w14:textId="77777777" w:rsidR="00743E00" w:rsidRPr="0073117B" w:rsidRDefault="00743E00" w:rsidP="00743E00">
      <w:pPr>
        <w:pStyle w:val="Heading2"/>
        <w:rPr>
          <w:sz w:val="24"/>
          <w:szCs w:val="24"/>
        </w:rPr>
      </w:pPr>
      <w:r w:rsidRPr="0073117B">
        <w:rPr>
          <w:sz w:val="24"/>
          <w:szCs w:val="24"/>
        </w:rPr>
        <w:br w:type="page"/>
      </w:r>
      <w:bookmarkStart w:id="108" w:name="_Toc501459935"/>
      <w:bookmarkStart w:id="109" w:name="_Toc157835220"/>
      <w:bookmarkStart w:id="110" w:name="_Toc222743840"/>
      <w:r w:rsidRPr="0073117B">
        <w:rPr>
          <w:sz w:val="24"/>
          <w:szCs w:val="24"/>
        </w:rPr>
        <w:lastRenderedPageBreak/>
        <w:t>Annex C Form:  Bank Guarantee for Advance Payment</w:t>
      </w:r>
      <w:bookmarkEnd w:id="108"/>
      <w:bookmarkEnd w:id="109"/>
      <w:bookmarkEnd w:id="110"/>
    </w:p>
    <w:p w14:paraId="0C7F9F42" w14:textId="77777777" w:rsidR="00743E00" w:rsidRPr="0073117B" w:rsidRDefault="00743E00" w:rsidP="00743E00">
      <w:pPr>
        <w:rPr>
          <w:szCs w:val="24"/>
        </w:rPr>
      </w:pPr>
    </w:p>
    <w:p w14:paraId="170D6458" w14:textId="77777777" w:rsidR="00743E00" w:rsidRPr="0073117B" w:rsidRDefault="00743E00" w:rsidP="00743E00">
      <w:pPr>
        <w:rPr>
          <w:color w:val="0000FF"/>
          <w:szCs w:val="24"/>
        </w:rPr>
      </w:pPr>
      <w:r w:rsidRPr="0073117B">
        <w:rPr>
          <w:szCs w:val="24"/>
        </w:rPr>
        <w:t>To:</w:t>
      </w:r>
      <w:r w:rsidRPr="0073117B">
        <w:rPr>
          <w:szCs w:val="24"/>
        </w:rPr>
        <w:tab/>
      </w:r>
      <w:r w:rsidRPr="0073117B">
        <w:rPr>
          <w:i/>
          <w:color w:val="0000FF"/>
          <w:szCs w:val="24"/>
        </w:rPr>
        <w:t>[name and address of Employer]</w:t>
      </w:r>
    </w:p>
    <w:p w14:paraId="77CF54BD" w14:textId="77777777" w:rsidR="00743E00" w:rsidRPr="0073117B" w:rsidRDefault="00743E00" w:rsidP="00743E00">
      <w:pPr>
        <w:rPr>
          <w:color w:val="0000FF"/>
          <w:szCs w:val="24"/>
        </w:rPr>
      </w:pPr>
    </w:p>
    <w:p w14:paraId="67F2CF84" w14:textId="77777777" w:rsidR="00743E00" w:rsidRPr="0073117B" w:rsidRDefault="00743E00" w:rsidP="00743E00">
      <w:pPr>
        <w:rPr>
          <w:color w:val="0000FF"/>
          <w:szCs w:val="24"/>
        </w:rPr>
      </w:pPr>
      <w:r w:rsidRPr="0073117B">
        <w:rPr>
          <w:color w:val="0000FF"/>
          <w:szCs w:val="24"/>
        </w:rPr>
        <w:tab/>
      </w:r>
      <w:r w:rsidRPr="0073117B">
        <w:rPr>
          <w:i/>
          <w:color w:val="0000FF"/>
          <w:szCs w:val="24"/>
        </w:rPr>
        <w:t>[name of Contract]</w:t>
      </w:r>
    </w:p>
    <w:p w14:paraId="690FFAB4" w14:textId="77777777" w:rsidR="00743E00" w:rsidRPr="0073117B" w:rsidRDefault="00743E00" w:rsidP="00743E00">
      <w:pPr>
        <w:rPr>
          <w:szCs w:val="24"/>
        </w:rPr>
      </w:pPr>
    </w:p>
    <w:p w14:paraId="2511BFFB" w14:textId="77777777" w:rsidR="00743E00" w:rsidRPr="0073117B" w:rsidRDefault="00743E00" w:rsidP="00743E00">
      <w:pPr>
        <w:rPr>
          <w:szCs w:val="24"/>
        </w:rPr>
      </w:pPr>
      <w:r w:rsidRPr="0073117B">
        <w:rPr>
          <w:szCs w:val="24"/>
        </w:rPr>
        <w:t>Gentlemen:</w:t>
      </w:r>
    </w:p>
    <w:p w14:paraId="34FECBF0" w14:textId="77777777" w:rsidR="00743E00" w:rsidRPr="0073117B" w:rsidRDefault="00743E00" w:rsidP="00743E00">
      <w:pPr>
        <w:rPr>
          <w:szCs w:val="24"/>
        </w:rPr>
      </w:pPr>
    </w:p>
    <w:p w14:paraId="2DE2822B" w14:textId="77777777" w:rsidR="00743E00" w:rsidRPr="0073117B" w:rsidRDefault="00743E00" w:rsidP="00743E00">
      <w:pPr>
        <w:rPr>
          <w:szCs w:val="24"/>
        </w:rPr>
      </w:pPr>
      <w:r w:rsidRPr="0073117B">
        <w:rPr>
          <w:szCs w:val="24"/>
        </w:rPr>
        <w:t xml:space="preserve">In accordance with the provisions of the Conditions of Contract, Clause 51 (“Advance Payment”) of the above-mentioned Contract, </w:t>
      </w:r>
      <w:r w:rsidRPr="0073117B">
        <w:rPr>
          <w:i/>
          <w:color w:val="0000FF"/>
          <w:szCs w:val="24"/>
        </w:rPr>
        <w:t>[name and address of Contractor]</w:t>
      </w:r>
      <w:r w:rsidRPr="0073117B">
        <w:rPr>
          <w:szCs w:val="24"/>
        </w:rPr>
        <w:t xml:space="preserve"> (hereinafter called “the Contractor”) shall deposit with </w:t>
      </w:r>
      <w:r w:rsidRPr="0073117B">
        <w:rPr>
          <w:i/>
          <w:color w:val="0000FF"/>
          <w:szCs w:val="24"/>
        </w:rPr>
        <w:t>[name of Employer]</w:t>
      </w:r>
      <w:r w:rsidRPr="0073117B">
        <w:rPr>
          <w:szCs w:val="24"/>
        </w:rPr>
        <w:t xml:space="preserve"> a Bank Guarantee to guarantee his proper and faithful performance under the said Clause of the Contract in an amount of </w:t>
      </w:r>
      <w:r w:rsidRPr="0073117B">
        <w:rPr>
          <w:i/>
          <w:szCs w:val="24"/>
        </w:rPr>
        <w:t>[</w:t>
      </w:r>
      <w:r w:rsidRPr="0073117B">
        <w:rPr>
          <w:i/>
          <w:color w:val="0000FF"/>
          <w:szCs w:val="24"/>
        </w:rPr>
        <w:t>amount of Guarantee] [amount in words]</w:t>
      </w:r>
      <w:r w:rsidRPr="0073117B">
        <w:rPr>
          <w:color w:val="0000FF"/>
          <w:szCs w:val="24"/>
        </w:rPr>
        <w:t>.</w:t>
      </w:r>
    </w:p>
    <w:p w14:paraId="65A86623" w14:textId="77777777" w:rsidR="00743E00" w:rsidRPr="0073117B" w:rsidRDefault="00743E00" w:rsidP="00743E00">
      <w:pPr>
        <w:rPr>
          <w:szCs w:val="24"/>
        </w:rPr>
      </w:pPr>
    </w:p>
    <w:p w14:paraId="0863479A" w14:textId="77777777" w:rsidR="00743E00" w:rsidRPr="0073117B" w:rsidRDefault="00743E00" w:rsidP="00743E00">
      <w:pPr>
        <w:rPr>
          <w:szCs w:val="24"/>
        </w:rPr>
      </w:pPr>
      <w:r w:rsidRPr="0073117B">
        <w:rPr>
          <w:szCs w:val="24"/>
        </w:rPr>
        <w:t xml:space="preserve">We, the </w:t>
      </w:r>
      <w:r w:rsidRPr="0073117B">
        <w:rPr>
          <w:i/>
          <w:color w:val="0000FF"/>
          <w:szCs w:val="24"/>
        </w:rPr>
        <w:t>[Bank or Financial Institution]</w:t>
      </w:r>
      <w:r w:rsidRPr="0073117B">
        <w:rPr>
          <w:color w:val="0000FF"/>
          <w:szCs w:val="24"/>
        </w:rPr>
        <w:t xml:space="preserve">, </w:t>
      </w:r>
      <w:r w:rsidRPr="0073117B">
        <w:rPr>
          <w:szCs w:val="24"/>
        </w:rPr>
        <w:t xml:space="preserve">as instructed by the Contractor, agree unconditionally and irrevocably to guarantee as primary obligator and not as Surety merely, the payment to </w:t>
      </w:r>
      <w:r w:rsidRPr="0073117B">
        <w:rPr>
          <w:i/>
          <w:color w:val="0000FF"/>
          <w:szCs w:val="24"/>
        </w:rPr>
        <w:t>[name of Employer]</w:t>
      </w:r>
      <w:r w:rsidRPr="0073117B">
        <w:rPr>
          <w:szCs w:val="24"/>
        </w:rPr>
        <w:t xml:space="preserve"> on his first demand without whatsoever right of objection on our part and without his first claim to the Contractor, in the amount not exceeding </w:t>
      </w:r>
      <w:r w:rsidRPr="0073117B">
        <w:rPr>
          <w:i/>
          <w:color w:val="0000FF"/>
          <w:szCs w:val="24"/>
        </w:rPr>
        <w:t>[amount of Guarantee] [amount in words]</w:t>
      </w:r>
      <w:r w:rsidRPr="0073117B">
        <w:rPr>
          <w:color w:val="0000FF"/>
          <w:szCs w:val="24"/>
        </w:rPr>
        <w:t>.</w:t>
      </w:r>
    </w:p>
    <w:p w14:paraId="63BE8E39" w14:textId="77777777" w:rsidR="00743E00" w:rsidRPr="0073117B" w:rsidRDefault="00743E00" w:rsidP="00743E00">
      <w:pPr>
        <w:rPr>
          <w:szCs w:val="24"/>
        </w:rPr>
      </w:pPr>
    </w:p>
    <w:p w14:paraId="20631227" w14:textId="77777777" w:rsidR="00743E00" w:rsidRPr="0073117B" w:rsidRDefault="00743E00" w:rsidP="00743E00">
      <w:pPr>
        <w:rPr>
          <w:szCs w:val="24"/>
        </w:rPr>
      </w:pPr>
      <w:r w:rsidRPr="0073117B">
        <w:rPr>
          <w:szCs w:val="24"/>
        </w:rPr>
        <w:t xml:space="preserve">We further agree that no change or addition to or other modification of the terms of the Contract or of Works to be performed thereunder or of any of the Contract documents which may be made between </w:t>
      </w:r>
      <w:r w:rsidRPr="0073117B">
        <w:rPr>
          <w:i/>
          <w:color w:val="0000FF"/>
          <w:szCs w:val="24"/>
        </w:rPr>
        <w:t>[name of Employer]</w:t>
      </w:r>
      <w:r w:rsidRPr="0073117B">
        <w:rPr>
          <w:szCs w:val="24"/>
        </w:rPr>
        <w:t xml:space="preserve"> and the Contractor, shall in any way release us from any liability under this Guarantee, and we hereby waive notice of any such change, addition, or modification.</w:t>
      </w:r>
    </w:p>
    <w:p w14:paraId="13BC15CC" w14:textId="77777777" w:rsidR="00743E00" w:rsidRPr="0073117B" w:rsidRDefault="00743E00" w:rsidP="00743E00">
      <w:pPr>
        <w:rPr>
          <w:szCs w:val="24"/>
        </w:rPr>
      </w:pPr>
    </w:p>
    <w:p w14:paraId="319CEC5B" w14:textId="77777777" w:rsidR="00743E00" w:rsidRPr="0073117B" w:rsidRDefault="00743E00" w:rsidP="00743E00">
      <w:pPr>
        <w:rPr>
          <w:szCs w:val="24"/>
        </w:rPr>
      </w:pPr>
      <w:r w:rsidRPr="0073117B">
        <w:rPr>
          <w:szCs w:val="24"/>
        </w:rPr>
        <w:t xml:space="preserve">This Guarantee shall remain valid and in full effect from the date of the advance payment under the Contract until </w:t>
      </w:r>
      <w:r w:rsidRPr="0073117B">
        <w:rPr>
          <w:i/>
          <w:color w:val="0000FF"/>
          <w:szCs w:val="24"/>
        </w:rPr>
        <w:t>[name of Employer</w:t>
      </w:r>
      <w:r w:rsidRPr="0073117B">
        <w:rPr>
          <w:i/>
          <w:szCs w:val="24"/>
        </w:rPr>
        <w:t>]</w:t>
      </w:r>
      <w:r w:rsidRPr="0073117B">
        <w:rPr>
          <w:szCs w:val="24"/>
        </w:rPr>
        <w:t xml:space="preserve"> receives full repayment of the same amount from the Contractor.</w:t>
      </w:r>
    </w:p>
    <w:p w14:paraId="6C243034" w14:textId="77777777" w:rsidR="00743E00" w:rsidRPr="0073117B" w:rsidRDefault="00743E00" w:rsidP="00743E00">
      <w:pPr>
        <w:rPr>
          <w:szCs w:val="24"/>
        </w:rPr>
      </w:pPr>
    </w:p>
    <w:p w14:paraId="435A303A" w14:textId="77777777" w:rsidR="00743E00" w:rsidRPr="0073117B" w:rsidRDefault="00743E00" w:rsidP="00743E00">
      <w:pPr>
        <w:rPr>
          <w:szCs w:val="24"/>
        </w:rPr>
      </w:pPr>
      <w:r w:rsidRPr="0073117B">
        <w:rPr>
          <w:szCs w:val="24"/>
        </w:rPr>
        <w:t>Yours truly,</w:t>
      </w:r>
    </w:p>
    <w:p w14:paraId="75F90C4A" w14:textId="77777777" w:rsidR="00743E00" w:rsidRPr="0073117B" w:rsidRDefault="00743E00" w:rsidP="00743E00">
      <w:pPr>
        <w:rPr>
          <w:szCs w:val="24"/>
        </w:rPr>
      </w:pPr>
    </w:p>
    <w:p w14:paraId="6E59704F" w14:textId="77777777" w:rsidR="00743E00" w:rsidRPr="0073117B" w:rsidRDefault="00743E00" w:rsidP="00743E00">
      <w:pPr>
        <w:tabs>
          <w:tab w:val="left" w:pos="9000"/>
        </w:tabs>
        <w:rPr>
          <w:szCs w:val="24"/>
        </w:rPr>
      </w:pPr>
      <w:r w:rsidRPr="0073117B">
        <w:rPr>
          <w:szCs w:val="24"/>
        </w:rPr>
        <w:t xml:space="preserve">Signature and seal:  </w:t>
      </w:r>
      <w:r w:rsidRPr="0073117B">
        <w:rPr>
          <w:szCs w:val="24"/>
          <w:u w:val="single"/>
        </w:rPr>
        <w:tab/>
      </w:r>
    </w:p>
    <w:p w14:paraId="78368999" w14:textId="77777777" w:rsidR="00743E00" w:rsidRPr="0073117B" w:rsidRDefault="00743E00" w:rsidP="00743E00">
      <w:pPr>
        <w:rPr>
          <w:szCs w:val="24"/>
        </w:rPr>
      </w:pPr>
    </w:p>
    <w:p w14:paraId="5F499902" w14:textId="77777777" w:rsidR="00743E00" w:rsidRPr="0073117B" w:rsidRDefault="00743E00" w:rsidP="00743E00">
      <w:pPr>
        <w:tabs>
          <w:tab w:val="left" w:pos="9000"/>
        </w:tabs>
        <w:rPr>
          <w:szCs w:val="24"/>
        </w:rPr>
      </w:pPr>
      <w:r w:rsidRPr="0073117B">
        <w:rPr>
          <w:szCs w:val="24"/>
        </w:rPr>
        <w:t xml:space="preserve">Name of Bank/Financial Institution:  </w:t>
      </w:r>
      <w:r w:rsidRPr="0073117B">
        <w:rPr>
          <w:szCs w:val="24"/>
          <w:u w:val="single"/>
        </w:rPr>
        <w:tab/>
      </w:r>
    </w:p>
    <w:p w14:paraId="257FC742" w14:textId="77777777" w:rsidR="00743E00" w:rsidRPr="0073117B" w:rsidRDefault="00743E00" w:rsidP="00743E00">
      <w:pPr>
        <w:tabs>
          <w:tab w:val="left" w:pos="9000"/>
        </w:tabs>
        <w:rPr>
          <w:szCs w:val="24"/>
        </w:rPr>
      </w:pPr>
      <w:r w:rsidRPr="0073117B">
        <w:rPr>
          <w:szCs w:val="24"/>
        </w:rPr>
        <w:t xml:space="preserve">Address:  </w:t>
      </w:r>
      <w:r w:rsidRPr="0073117B">
        <w:rPr>
          <w:szCs w:val="24"/>
          <w:u w:val="single"/>
        </w:rPr>
        <w:tab/>
      </w:r>
    </w:p>
    <w:p w14:paraId="320BE72D" w14:textId="77777777" w:rsidR="00743E00" w:rsidRPr="0073117B" w:rsidRDefault="00743E00" w:rsidP="00743E00">
      <w:pPr>
        <w:tabs>
          <w:tab w:val="left" w:pos="3600"/>
        </w:tabs>
        <w:rPr>
          <w:szCs w:val="24"/>
        </w:rPr>
      </w:pPr>
      <w:r w:rsidRPr="0073117B">
        <w:rPr>
          <w:szCs w:val="24"/>
        </w:rPr>
        <w:t xml:space="preserve">Date:  </w:t>
      </w:r>
      <w:r w:rsidRPr="0073117B">
        <w:rPr>
          <w:szCs w:val="24"/>
          <w:u w:val="single"/>
        </w:rPr>
        <w:tab/>
      </w:r>
    </w:p>
    <w:p w14:paraId="0DB065AB" w14:textId="77777777" w:rsidR="008F5F06" w:rsidRDefault="008F5F06"/>
    <w:sectPr w:rsidR="008F5F06" w:rsidSect="008F5F06">
      <w:headerReference w:type="default" r:id="rId22"/>
      <w:endnotePr>
        <w:numFmt w:val="decimal"/>
      </w:endnotePr>
      <w:pgSz w:w="11909" w:h="16834"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94D99" w14:textId="77777777" w:rsidR="001515AF" w:rsidRDefault="001515AF" w:rsidP="00743E00">
      <w:r>
        <w:separator/>
      </w:r>
    </w:p>
  </w:endnote>
  <w:endnote w:type="continuationSeparator" w:id="0">
    <w:p w14:paraId="3F5C7EC4" w14:textId="77777777" w:rsidR="001515AF" w:rsidRDefault="001515AF" w:rsidP="00743E00">
      <w:r>
        <w:continuationSeparator/>
      </w:r>
    </w:p>
  </w:endnote>
  <w:endnote w:id="1">
    <w:p w14:paraId="007CC753" w14:textId="77777777" w:rsidR="00EF1F68" w:rsidRDefault="00EF1F68" w:rsidP="00743E00">
      <w:pPr>
        <w:pStyle w:val="EndnoteText"/>
      </w:pPr>
      <w:r>
        <w:rPr>
          <w:rStyle w:val="EndnoteReference"/>
          <w:color w:val="FFFFFF"/>
        </w:rPr>
        <w:endnoteRef/>
      </w:r>
      <w:r>
        <w:rPr>
          <w:color w:val="FFFFFF"/>
        </w:rPr>
        <w:t xml:space="preserve"> The Bidder should insert the amount of the Guarantee in words and figures denominated in the currency of the Employer’s country or an equivalent amount in a freely convertible currency.  This figure should be the same as shown in Clause 16.1 of the Instructions to Bidders.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681C9" w14:textId="77777777" w:rsidR="00EF1F68" w:rsidRDefault="00EF1F68" w:rsidP="008F5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DA90D" w14:textId="77777777" w:rsidR="00EF1F68" w:rsidRDefault="00EF1F68" w:rsidP="008F5F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D87FF" w14:textId="77777777" w:rsidR="00EF1F68" w:rsidRPr="00886E14" w:rsidRDefault="00EF1F68" w:rsidP="008F5F06">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0345" w14:textId="77777777" w:rsidR="001515AF" w:rsidRDefault="001515AF" w:rsidP="00743E00">
      <w:r>
        <w:separator/>
      </w:r>
    </w:p>
  </w:footnote>
  <w:footnote w:type="continuationSeparator" w:id="0">
    <w:p w14:paraId="42CE1B94" w14:textId="77777777" w:rsidR="001515AF" w:rsidRDefault="001515AF" w:rsidP="0074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74C8"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31AC3" w14:textId="77777777" w:rsidR="00EF1F68" w:rsidRDefault="00EF1F68" w:rsidP="008F5F06">
    <w:pPr>
      <w:pStyle w:val="Header"/>
      <w:tabs>
        <w:tab w:val="right" w:pos="9000"/>
      </w:tabs>
      <w:ind w:right="360" w:firstLine="360"/>
      <w:rPr>
        <w:u w:val="single"/>
      </w:rPr>
    </w:pPr>
    <w:r>
      <w:rPr>
        <w:rStyle w:val="PageNumber"/>
        <w:u w:val="single"/>
      </w:rPr>
      <w:t xml:space="preserve">Section 1.  Instructions to Bidders </w:t>
    </w:r>
    <w:r>
      <w:rPr>
        <w:rStyle w:val="PageNumber"/>
        <w:u w:val="single"/>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485C"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26">
      <w:rPr>
        <w:rStyle w:val="PageNumber"/>
        <w:noProof/>
      </w:rPr>
      <w:t>47</w:t>
    </w:r>
    <w:r>
      <w:rPr>
        <w:rStyle w:val="PageNumber"/>
      </w:rPr>
      <w:fldChar w:fldCharType="end"/>
    </w:r>
  </w:p>
  <w:p w14:paraId="5F7BE5A2" w14:textId="77777777" w:rsidR="00EF1F68" w:rsidRPr="002D4422" w:rsidRDefault="00EF1F68" w:rsidP="008F5F06">
    <w:pPr>
      <w:pStyle w:val="Header"/>
      <w:pBdr>
        <w:bottom w:val="dotted" w:sz="4" w:space="1" w:color="auto"/>
      </w:pBdr>
      <w:tabs>
        <w:tab w:val="left" w:pos="3135"/>
      </w:tabs>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14DD"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26">
      <w:rPr>
        <w:rStyle w:val="PageNumber"/>
        <w:noProof/>
      </w:rPr>
      <w:t>51</w:t>
    </w:r>
    <w:r>
      <w:rPr>
        <w:rStyle w:val="PageNumber"/>
      </w:rPr>
      <w:fldChar w:fldCharType="end"/>
    </w:r>
  </w:p>
  <w:p w14:paraId="0DD23D2D" w14:textId="77777777" w:rsidR="00EF1F68" w:rsidRPr="00D81B3C" w:rsidRDefault="00EF1F68" w:rsidP="008F5F06">
    <w:pPr>
      <w:pStyle w:val="Header"/>
      <w:pBdr>
        <w:bottom w:val="dotted" w:sz="4" w:space="1" w:color="auto"/>
      </w:pBdr>
      <w:ind w:right="360"/>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850A"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C57C287" w14:textId="77777777" w:rsidR="00EF1F68" w:rsidRDefault="00EF1F68" w:rsidP="008F5F06">
    <w:pPr>
      <w:pStyle w:val="Header"/>
      <w:pBdr>
        <w:bottom w:val="dotted" w:sz="4" w:space="1" w:color="auto"/>
      </w:pBd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54A6" w14:textId="77777777" w:rsidR="00EF1F68" w:rsidRPr="00D520A9" w:rsidRDefault="00EF1F68" w:rsidP="008F5F06">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5AE3C"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A1653" w14:textId="77777777" w:rsidR="00EF1F68" w:rsidRDefault="00EF1F68" w:rsidP="008F5F06">
    <w:pPr>
      <w:pStyle w:val="Header"/>
      <w:tabs>
        <w:tab w:val="right" w:pos="9000"/>
      </w:tabs>
      <w:ind w:right="360"/>
      <w:rPr>
        <w:rStyle w:val="PageNumber"/>
      </w:rPr>
    </w:pPr>
    <w:r>
      <w:rPr>
        <w:rStyle w:val="PageNumber"/>
      </w:rPr>
      <w:t>Section 2.  Forms of Bid, Qualification Information,</w:t>
    </w:r>
  </w:p>
  <w:p w14:paraId="026768E4" w14:textId="77777777" w:rsidR="00EF1F68" w:rsidRDefault="00EF1F68">
    <w:pPr>
      <w:pStyle w:val="Header"/>
      <w:tabs>
        <w:tab w:val="right" w:pos="9000"/>
      </w:tabs>
      <w:rPr>
        <w:u w:val="single"/>
      </w:rPr>
    </w:pPr>
    <w:r>
      <w:rPr>
        <w:u w:val="single"/>
      </w:rPr>
      <w:t>Letters of Acceptance, and Agreement</w:t>
    </w:r>
    <w:r>
      <w:rPr>
        <w:rStyle w:val="PageNumber"/>
        <w:u w:val="single"/>
      </w:rPr>
      <w:t xml:space="preserve"> </w:t>
    </w:r>
    <w:r>
      <w:rPr>
        <w:rStyle w:val="PageNumber"/>
        <w:u w:val="single"/>
      </w:rPr>
      <w:tab/>
    </w:r>
    <w:r>
      <w:rPr>
        <w:rStyle w:val="PageNumber"/>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EF0C"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26">
      <w:rPr>
        <w:rStyle w:val="PageNumber"/>
        <w:noProof/>
      </w:rPr>
      <w:t>19</w:t>
    </w:r>
    <w:r>
      <w:rPr>
        <w:rStyle w:val="PageNumber"/>
      </w:rPr>
      <w:fldChar w:fldCharType="end"/>
    </w:r>
  </w:p>
  <w:p w14:paraId="5534875C" w14:textId="77777777" w:rsidR="00EF1F68" w:rsidRPr="00155FD8" w:rsidRDefault="00EF1F68" w:rsidP="008F5F06">
    <w:pPr>
      <w:pStyle w:val="Header"/>
      <w:pBdr>
        <w:bottom w:val="dotted" w:sz="4" w:space="1" w:color="auto"/>
      </w:pBd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B8A40"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26">
      <w:rPr>
        <w:rStyle w:val="PageNumber"/>
        <w:noProof/>
      </w:rPr>
      <w:t>2</w:t>
    </w:r>
    <w:r>
      <w:rPr>
        <w:rStyle w:val="PageNumber"/>
      </w:rPr>
      <w:fldChar w:fldCharType="end"/>
    </w:r>
  </w:p>
  <w:p w14:paraId="3743A7EC" w14:textId="77777777" w:rsidR="00EF1F68" w:rsidRPr="00155FD8" w:rsidRDefault="00EF1F68" w:rsidP="008F5F06">
    <w:pPr>
      <w:pStyle w:val="Header"/>
      <w:pBdr>
        <w:bottom w:val="dotted" w:sz="4" w:space="1" w:color="auto"/>
      </w:pBd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028A"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D2B6C" w14:textId="77777777" w:rsidR="00EF1F68" w:rsidRDefault="00EF1F68" w:rsidP="008F5F06">
    <w:pPr>
      <w:pStyle w:val="Header"/>
      <w:tabs>
        <w:tab w:val="right" w:pos="9000"/>
      </w:tabs>
      <w:ind w:right="360"/>
      <w:rPr>
        <w:rStyle w:val="PageNumber"/>
        <w:u w:val="single"/>
      </w:rPr>
    </w:pPr>
    <w:r>
      <w:rPr>
        <w:rStyle w:val="PageNumber"/>
        <w:u w:val="single"/>
      </w:rPr>
      <w:tab/>
      <w:t>Section 8.  Security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AD4A"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26">
      <w:rPr>
        <w:rStyle w:val="PageNumber"/>
        <w:noProof/>
      </w:rPr>
      <w:t>46</w:t>
    </w:r>
    <w:r>
      <w:rPr>
        <w:rStyle w:val="PageNumber"/>
      </w:rPr>
      <w:fldChar w:fldCharType="end"/>
    </w:r>
  </w:p>
  <w:p w14:paraId="606AC06E" w14:textId="77777777" w:rsidR="00EF1F68" w:rsidRPr="00155FD8" w:rsidRDefault="00EF1F68" w:rsidP="008F5F06">
    <w:pPr>
      <w:pStyle w:val="Header"/>
      <w:pBdr>
        <w:bottom w:val="dotted" w:sz="4" w:space="1" w:color="auto"/>
      </w:pBdr>
      <w:ind w:right="360"/>
    </w:pPr>
  </w:p>
  <w:p w14:paraId="7A651FE9" w14:textId="77777777" w:rsidR="00EF1F68" w:rsidRPr="00D81B3C" w:rsidRDefault="00EF1F68" w:rsidP="008F5F06">
    <w:pPr>
      <w:pStyle w:val="Header"/>
      <w:pBdr>
        <w:bottom w:val="dotted" w:sz="4" w:space="1" w:color="auto"/>
      </w:pBdr>
      <w:ind w:right="360"/>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DB24" w14:textId="77777777" w:rsidR="00EF1F68" w:rsidRDefault="00EF1F68" w:rsidP="008F5F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26">
      <w:rPr>
        <w:rStyle w:val="PageNumber"/>
        <w:noProof/>
      </w:rPr>
      <w:t>26</w:t>
    </w:r>
    <w:r>
      <w:rPr>
        <w:rStyle w:val="PageNumber"/>
      </w:rPr>
      <w:fldChar w:fldCharType="end"/>
    </w:r>
  </w:p>
  <w:p w14:paraId="0466FBDA" w14:textId="77777777" w:rsidR="00EF1F68" w:rsidRPr="002D4422" w:rsidRDefault="00EF1F68" w:rsidP="008F5F06">
    <w:pPr>
      <w:pStyle w:val="Header"/>
      <w:pBdr>
        <w:bottom w:val="dotted" w:sz="4" w:space="1" w:color="auto"/>
      </w:pBdr>
      <w:tabs>
        <w:tab w:val="left" w:pos="313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AE6761"/>
    <w:multiLevelType w:val="hybridMultilevel"/>
    <w:tmpl w:val="1BEA56CC"/>
    <w:lvl w:ilvl="0" w:tplc="41EEA066">
      <w:start w:val="28"/>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0F822E40"/>
    <w:multiLevelType w:val="hybridMultilevel"/>
    <w:tmpl w:val="293E9B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985A5F"/>
    <w:multiLevelType w:val="multilevel"/>
    <w:tmpl w:val="4A502F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4885D1D"/>
    <w:multiLevelType w:val="multilevel"/>
    <w:tmpl w:val="CA7EC71C"/>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1591222F"/>
    <w:multiLevelType w:val="hybridMultilevel"/>
    <w:tmpl w:val="47E2F6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AA0665"/>
    <w:multiLevelType w:val="hybridMultilevel"/>
    <w:tmpl w:val="A69C1816"/>
    <w:lvl w:ilvl="0" w:tplc="4DB47BAE">
      <w:start w:val="1"/>
      <w:numFmt w:val="lowerRoman"/>
      <w:lvlText w:val="%1."/>
      <w:lvlJc w:val="righ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83CAB"/>
    <w:multiLevelType w:val="multilevel"/>
    <w:tmpl w:val="3D54529C"/>
    <w:lvl w:ilvl="0">
      <w:start w:val="12"/>
      <w:numFmt w:val="decimal"/>
      <w:lvlText w:val="%1"/>
      <w:lvlJc w:val="left"/>
      <w:pPr>
        <w:tabs>
          <w:tab w:val="num" w:pos="600"/>
        </w:tabs>
        <w:ind w:left="600" w:hanging="600"/>
      </w:pPr>
      <w:rPr>
        <w:rFonts w:hint="default"/>
        <w:u w:val="single"/>
      </w:rPr>
    </w:lvl>
    <w:lvl w:ilvl="1">
      <w:start w:val="1"/>
      <w:numFmt w:val="decimal"/>
      <w:lvlText w:val="%1.%2"/>
      <w:lvlJc w:val="left"/>
      <w:pPr>
        <w:tabs>
          <w:tab w:val="num" w:pos="600"/>
        </w:tabs>
        <w:ind w:left="600" w:hanging="60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1" w15:restartNumberingAfterBreak="0">
    <w:nsid w:val="1DDC491F"/>
    <w:multiLevelType w:val="hybridMultilevel"/>
    <w:tmpl w:val="C4744FB0"/>
    <w:lvl w:ilvl="0" w:tplc="736E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74DF2"/>
    <w:multiLevelType w:val="hybridMultilevel"/>
    <w:tmpl w:val="EF94B38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1946E2"/>
    <w:multiLevelType w:val="singleLevel"/>
    <w:tmpl w:val="25BE4564"/>
    <w:lvl w:ilvl="0">
      <w:start w:val="3"/>
      <w:numFmt w:val="decimal"/>
      <w:lvlText w:val="%1."/>
      <w:lvlJc w:val="left"/>
      <w:pPr>
        <w:tabs>
          <w:tab w:val="num" w:pos="720"/>
        </w:tabs>
        <w:ind w:left="720" w:hanging="720"/>
      </w:pPr>
      <w:rPr>
        <w:rFonts w:hint="default"/>
      </w:rPr>
    </w:lvl>
  </w:abstractNum>
  <w:abstractNum w:abstractNumId="14"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5" w15:restartNumberingAfterBreak="0">
    <w:nsid w:val="33197207"/>
    <w:multiLevelType w:val="multilevel"/>
    <w:tmpl w:val="8D96262A"/>
    <w:lvl w:ilvl="0">
      <w:start w:val="18"/>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3E1D3A"/>
    <w:multiLevelType w:val="multilevel"/>
    <w:tmpl w:val="FA5E7786"/>
    <w:lvl w:ilvl="0">
      <w:start w:val="2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38ED1E59"/>
    <w:multiLevelType w:val="singleLevel"/>
    <w:tmpl w:val="E594EC74"/>
    <w:lvl w:ilvl="0">
      <w:start w:val="2"/>
      <w:numFmt w:val="upperLetter"/>
      <w:lvlText w:val="%1."/>
      <w:lvlJc w:val="left"/>
      <w:pPr>
        <w:tabs>
          <w:tab w:val="num" w:pos="405"/>
        </w:tabs>
        <w:ind w:left="405" w:hanging="405"/>
      </w:pPr>
      <w:rPr>
        <w:rFonts w:hint="default"/>
      </w:rPr>
    </w:lvl>
  </w:abstractNum>
  <w:abstractNum w:abstractNumId="19" w15:restartNumberingAfterBreak="0">
    <w:nsid w:val="3EA20711"/>
    <w:multiLevelType w:val="hybridMultilevel"/>
    <w:tmpl w:val="33803C3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2095F"/>
    <w:multiLevelType w:val="hybridMultilevel"/>
    <w:tmpl w:val="0CA6A664"/>
    <w:lvl w:ilvl="0" w:tplc="F560F6BC">
      <w:start w:val="1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2" w15:restartNumberingAfterBreak="0">
    <w:nsid w:val="427426E5"/>
    <w:multiLevelType w:val="singleLevel"/>
    <w:tmpl w:val="8DA8E460"/>
    <w:lvl w:ilvl="0">
      <w:start w:val="1"/>
      <w:numFmt w:val="lowerRoman"/>
      <w:lvlText w:val="(%1)"/>
      <w:lvlJc w:val="left"/>
      <w:pPr>
        <w:tabs>
          <w:tab w:val="num" w:pos="2145"/>
        </w:tabs>
        <w:ind w:left="2145" w:hanging="855"/>
      </w:pPr>
      <w:rPr>
        <w:rFonts w:hint="default"/>
      </w:rPr>
    </w:lvl>
  </w:abstractNum>
  <w:abstractNum w:abstractNumId="23" w15:restartNumberingAfterBreak="0">
    <w:nsid w:val="42835360"/>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 w15:restartNumberingAfterBreak="0">
    <w:nsid w:val="4FC03C24"/>
    <w:multiLevelType w:val="hybridMultilevel"/>
    <w:tmpl w:val="8CFE52E0"/>
    <w:lvl w:ilvl="0" w:tplc="C7B27D7C">
      <w:start w:val="1"/>
      <w:numFmt w:val="lowerLetter"/>
      <w:lvlText w:val="%1)"/>
      <w:lvlJc w:val="left"/>
      <w:pPr>
        <w:ind w:left="3960" w:hanging="360"/>
      </w:pPr>
      <w:rPr>
        <w:rFonts w:ascii="Arial" w:eastAsia="Calibri" w:hAnsi="Arial" w:cs="Arial"/>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FC919D3"/>
    <w:multiLevelType w:val="multilevel"/>
    <w:tmpl w:val="BE6CAFBE"/>
    <w:lvl w:ilvl="0">
      <w:start w:val="2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00277E"/>
    <w:multiLevelType w:val="multilevel"/>
    <w:tmpl w:val="71680DFA"/>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FB26F1"/>
    <w:multiLevelType w:val="multilevel"/>
    <w:tmpl w:val="557E23B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553353B7"/>
    <w:multiLevelType w:val="multilevel"/>
    <w:tmpl w:val="BA20FE54"/>
    <w:lvl w:ilvl="0">
      <w:start w:val="2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67C1067"/>
    <w:multiLevelType w:val="multilevel"/>
    <w:tmpl w:val="D9F2B5C4"/>
    <w:lvl w:ilvl="0">
      <w:start w:val="2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6BF2CA8"/>
    <w:multiLevelType w:val="multilevel"/>
    <w:tmpl w:val="BA76EA1C"/>
    <w:lvl w:ilvl="0">
      <w:start w:val="37"/>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88A70DC"/>
    <w:multiLevelType w:val="multilevel"/>
    <w:tmpl w:val="CDB2B9CE"/>
    <w:lvl w:ilvl="0">
      <w:start w:val="3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CB2ABD"/>
    <w:multiLevelType w:val="multilevel"/>
    <w:tmpl w:val="BC32467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E37A7A"/>
    <w:multiLevelType w:val="multilevel"/>
    <w:tmpl w:val="CF08217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D665058"/>
    <w:multiLevelType w:val="hybridMultilevel"/>
    <w:tmpl w:val="D9147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0D5061B"/>
    <w:multiLevelType w:val="multilevel"/>
    <w:tmpl w:val="E3DC0B5A"/>
    <w:lvl w:ilvl="0">
      <w:start w:val="1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7917A42"/>
    <w:multiLevelType w:val="singleLevel"/>
    <w:tmpl w:val="0F64B454"/>
    <w:lvl w:ilvl="0">
      <w:start w:val="1"/>
      <w:numFmt w:val="lowerLetter"/>
      <w:lvlText w:val="(%1)"/>
      <w:lvlJc w:val="left"/>
      <w:pPr>
        <w:tabs>
          <w:tab w:val="num" w:pos="1290"/>
        </w:tabs>
        <w:ind w:left="1290" w:hanging="645"/>
      </w:pPr>
      <w:rPr>
        <w:rFonts w:hint="default"/>
      </w:rPr>
    </w:lvl>
  </w:abstractNum>
  <w:abstractNum w:abstractNumId="42" w15:restartNumberingAfterBreak="0">
    <w:nsid w:val="71947AF9"/>
    <w:multiLevelType w:val="hybridMultilevel"/>
    <w:tmpl w:val="2AAA3A7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3E43A66"/>
    <w:multiLevelType w:val="multilevel"/>
    <w:tmpl w:val="341C7A1E"/>
    <w:lvl w:ilvl="0">
      <w:start w:val="3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5"/>
  </w:num>
  <w:num w:numId="3">
    <w:abstractNumId w:val="26"/>
  </w:num>
  <w:num w:numId="4">
    <w:abstractNumId w:val="30"/>
  </w:num>
  <w:num w:numId="5">
    <w:abstractNumId w:val="31"/>
  </w:num>
  <w:num w:numId="6">
    <w:abstractNumId w:val="41"/>
  </w:num>
  <w:num w:numId="7">
    <w:abstractNumId w:val="22"/>
  </w:num>
  <w:num w:numId="8">
    <w:abstractNumId w:val="27"/>
  </w:num>
  <w:num w:numId="9">
    <w:abstractNumId w:val="29"/>
  </w:num>
  <w:num w:numId="10">
    <w:abstractNumId w:val="16"/>
  </w:num>
  <w:num w:numId="11">
    <w:abstractNumId w:val="37"/>
  </w:num>
  <w:num w:numId="12">
    <w:abstractNumId w:val="43"/>
  </w:num>
  <w:num w:numId="13">
    <w:abstractNumId w:val="18"/>
  </w:num>
  <w:num w:numId="14">
    <w:abstractNumId w:val="32"/>
  </w:num>
  <w:num w:numId="15">
    <w:abstractNumId w:val="34"/>
  </w:num>
  <w:num w:numId="16">
    <w:abstractNumId w:val="12"/>
  </w:num>
  <w:num w:numId="17">
    <w:abstractNumId w:val="10"/>
  </w:num>
  <w:num w:numId="18">
    <w:abstractNumId w:val="6"/>
  </w:num>
  <w:num w:numId="19">
    <w:abstractNumId w:val="0"/>
  </w:num>
  <w:num w:numId="20">
    <w:abstractNumId w:val="36"/>
  </w:num>
  <w:num w:numId="21">
    <w:abstractNumId w:val="23"/>
  </w:num>
  <w:num w:numId="22">
    <w:abstractNumId w:val="13"/>
  </w:num>
  <w:num w:numId="23">
    <w:abstractNumId w:val="8"/>
  </w:num>
  <w:num w:numId="24">
    <w:abstractNumId w:val="28"/>
  </w:num>
  <w:num w:numId="25">
    <w:abstractNumId w:val="25"/>
  </w:num>
  <w:num w:numId="26">
    <w:abstractNumId w:val="38"/>
  </w:num>
  <w:num w:numId="27">
    <w:abstractNumId w:val="40"/>
  </w:num>
  <w:num w:numId="28">
    <w:abstractNumId w:val="24"/>
  </w:num>
  <w:num w:numId="29">
    <w:abstractNumId w:val="2"/>
  </w:num>
  <w:num w:numId="30">
    <w:abstractNumId w:val="17"/>
  </w:num>
  <w:num w:numId="31">
    <w:abstractNumId w:val="21"/>
  </w:num>
  <w:num w:numId="32">
    <w:abstractNumId w:val="14"/>
  </w:num>
  <w:num w:numId="33">
    <w:abstractNumId w:val="1"/>
  </w:num>
  <w:num w:numId="34">
    <w:abstractNumId w:val="4"/>
  </w:num>
  <w:num w:numId="35">
    <w:abstractNumId w:val="2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
  </w:num>
  <w:num w:numId="39">
    <w:abstractNumId w:val="9"/>
  </w:num>
  <w:num w:numId="40">
    <w:abstractNumId w:val="11"/>
  </w:num>
  <w:num w:numId="41">
    <w:abstractNumId w:val="19"/>
  </w:num>
  <w:num w:numId="42">
    <w:abstractNumId w:val="42"/>
  </w:num>
  <w:num w:numId="43">
    <w:abstractNumId w:val="3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00"/>
    <w:rsid w:val="00023A99"/>
    <w:rsid w:val="00102507"/>
    <w:rsid w:val="001515AF"/>
    <w:rsid w:val="00162EAB"/>
    <w:rsid w:val="001725A2"/>
    <w:rsid w:val="001C73E6"/>
    <w:rsid w:val="00243368"/>
    <w:rsid w:val="002E3F90"/>
    <w:rsid w:val="002F0B1A"/>
    <w:rsid w:val="003A1552"/>
    <w:rsid w:val="00444BBA"/>
    <w:rsid w:val="00447F2B"/>
    <w:rsid w:val="00743E00"/>
    <w:rsid w:val="00745026"/>
    <w:rsid w:val="00762963"/>
    <w:rsid w:val="00777037"/>
    <w:rsid w:val="008F5F06"/>
    <w:rsid w:val="00937451"/>
    <w:rsid w:val="009C29A3"/>
    <w:rsid w:val="00A83744"/>
    <w:rsid w:val="00E561A0"/>
    <w:rsid w:val="00EF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14:docId w14:val="7FFE4EC8"/>
  <w15:chartTrackingRefBased/>
  <w15:docId w15:val="{CA8BD578-4ABE-49D2-AD80-99FEB435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00"/>
    <w:pPr>
      <w:suppressAutoHyphens/>
      <w:spacing w:after="0" w:line="240" w:lineRule="auto"/>
      <w:jc w:val="both"/>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43E00"/>
    <w:pPr>
      <w:jc w:val="center"/>
      <w:outlineLvl w:val="0"/>
    </w:pPr>
    <w:rPr>
      <w:b/>
      <w:sz w:val="36"/>
    </w:rPr>
  </w:style>
  <w:style w:type="paragraph" w:styleId="Heading2">
    <w:name w:val="heading 2"/>
    <w:aliases w:val="h2,Title Header2"/>
    <w:basedOn w:val="Normal"/>
    <w:next w:val="Normal"/>
    <w:link w:val="Heading2Char"/>
    <w:qFormat/>
    <w:rsid w:val="00743E00"/>
    <w:pPr>
      <w:jc w:val="center"/>
      <w:outlineLvl w:val="1"/>
    </w:pPr>
    <w:rPr>
      <w:b/>
      <w:sz w:val="28"/>
    </w:rPr>
  </w:style>
  <w:style w:type="paragraph" w:styleId="Heading3">
    <w:name w:val="heading 3"/>
    <w:aliases w:val="h3,1.2.3.,Section Header3,Sub-Clause Paragraph"/>
    <w:basedOn w:val="Normal"/>
    <w:next w:val="Normal"/>
    <w:link w:val="Heading3Char"/>
    <w:qFormat/>
    <w:rsid w:val="00743E00"/>
    <w:pPr>
      <w:jc w:val="center"/>
      <w:outlineLvl w:val="2"/>
    </w:pPr>
    <w:rPr>
      <w:b/>
      <w:sz w:val="28"/>
    </w:rPr>
  </w:style>
  <w:style w:type="paragraph" w:styleId="Heading4">
    <w:name w:val="heading 4"/>
    <w:basedOn w:val="Normal"/>
    <w:next w:val="Normal"/>
    <w:link w:val="Heading4Char"/>
    <w:qFormat/>
    <w:rsid w:val="00743E00"/>
    <w:pPr>
      <w:keepNext/>
      <w:jc w:val="center"/>
      <w:outlineLvl w:val="3"/>
    </w:pPr>
    <w:rPr>
      <w:b/>
      <w:sz w:val="32"/>
    </w:rPr>
  </w:style>
  <w:style w:type="paragraph" w:styleId="Heading5">
    <w:name w:val="heading 5"/>
    <w:basedOn w:val="Normal"/>
    <w:next w:val="Normal"/>
    <w:link w:val="Heading5Char"/>
    <w:qFormat/>
    <w:rsid w:val="00743E00"/>
    <w:pPr>
      <w:keepNext/>
      <w:ind w:right="-72"/>
      <w:outlineLvl w:val="4"/>
    </w:pPr>
    <w:rPr>
      <w:b/>
    </w:rPr>
  </w:style>
  <w:style w:type="paragraph" w:styleId="Heading6">
    <w:name w:val="heading 6"/>
    <w:basedOn w:val="Normal"/>
    <w:next w:val="Normal"/>
    <w:link w:val="Heading6Char"/>
    <w:qFormat/>
    <w:rsid w:val="00743E00"/>
    <w:pPr>
      <w:keepNext/>
      <w:jc w:val="center"/>
      <w:outlineLvl w:val="5"/>
    </w:pPr>
    <w:rPr>
      <w:b/>
      <w:bCs/>
    </w:rPr>
  </w:style>
  <w:style w:type="paragraph" w:styleId="Heading7">
    <w:name w:val="heading 7"/>
    <w:basedOn w:val="Normal"/>
    <w:next w:val="Normal"/>
    <w:link w:val="Heading7Char"/>
    <w:qFormat/>
    <w:rsid w:val="00743E00"/>
    <w:pPr>
      <w:keepNext/>
      <w:ind w:right="-72"/>
      <w:jc w:val="center"/>
      <w:outlineLvl w:val="6"/>
    </w:pPr>
    <w:rPr>
      <w:b/>
      <w:bCs/>
      <w:i/>
      <w:iCs/>
    </w:rPr>
  </w:style>
  <w:style w:type="paragraph" w:styleId="Heading8">
    <w:name w:val="heading 8"/>
    <w:basedOn w:val="Normal"/>
    <w:next w:val="Normal"/>
    <w:link w:val="Heading8Char"/>
    <w:qFormat/>
    <w:rsid w:val="00743E00"/>
    <w:pPr>
      <w:keepNext/>
      <w:jc w:val="center"/>
      <w:outlineLvl w:val="7"/>
    </w:pPr>
    <w:rPr>
      <w:b/>
      <w:sz w:val="52"/>
    </w:rPr>
  </w:style>
  <w:style w:type="paragraph" w:styleId="Heading9">
    <w:name w:val="heading 9"/>
    <w:basedOn w:val="Normal"/>
    <w:next w:val="Normal"/>
    <w:link w:val="Heading9Char"/>
    <w:qFormat/>
    <w:rsid w:val="00743E00"/>
    <w:pPr>
      <w:keepNext/>
      <w:ind w:left="720"/>
      <w:outlineLvl w:val="8"/>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E00"/>
    <w:rPr>
      <w:rFonts w:ascii="Times New Roman" w:eastAsia="Times New Roman" w:hAnsi="Times New Roman" w:cs="Times New Roman"/>
      <w:b/>
      <w:sz w:val="36"/>
      <w:szCs w:val="20"/>
      <w:lang w:val="en-US"/>
    </w:rPr>
  </w:style>
  <w:style w:type="character" w:customStyle="1" w:styleId="Heading2Char">
    <w:name w:val="Heading 2 Char"/>
    <w:aliases w:val="h2 Char,Title Header2 Char"/>
    <w:basedOn w:val="DefaultParagraphFont"/>
    <w:link w:val="Heading2"/>
    <w:rsid w:val="00743E00"/>
    <w:rPr>
      <w:rFonts w:ascii="Times New Roman" w:eastAsia="Times New Roman" w:hAnsi="Times New Roman" w:cs="Times New Roman"/>
      <w:b/>
      <w:sz w:val="28"/>
      <w:szCs w:val="20"/>
      <w:lang w:val="en-US"/>
    </w:rPr>
  </w:style>
  <w:style w:type="character" w:customStyle="1" w:styleId="Heading3Char">
    <w:name w:val="Heading 3 Char"/>
    <w:aliases w:val="h3 Char,1.2.3. Char,Section Header3 Char,Sub-Clause Paragraph Char"/>
    <w:basedOn w:val="DefaultParagraphFont"/>
    <w:link w:val="Heading3"/>
    <w:rsid w:val="00743E00"/>
    <w:rPr>
      <w:rFonts w:ascii="Times New Roman" w:eastAsia="Times New Roman" w:hAnsi="Times New Roman" w:cs="Times New Roman"/>
      <w:b/>
      <w:sz w:val="28"/>
      <w:szCs w:val="20"/>
      <w:lang w:val="en-US"/>
    </w:rPr>
  </w:style>
  <w:style w:type="character" w:customStyle="1" w:styleId="Heading4Char">
    <w:name w:val="Heading 4 Char"/>
    <w:basedOn w:val="DefaultParagraphFont"/>
    <w:link w:val="Heading4"/>
    <w:rsid w:val="00743E00"/>
    <w:rPr>
      <w:rFonts w:ascii="Times New Roman" w:eastAsia="Times New Roman" w:hAnsi="Times New Roman" w:cs="Times New Roman"/>
      <w:b/>
      <w:sz w:val="32"/>
      <w:szCs w:val="20"/>
      <w:lang w:val="en-US"/>
    </w:rPr>
  </w:style>
  <w:style w:type="character" w:customStyle="1" w:styleId="Heading5Char">
    <w:name w:val="Heading 5 Char"/>
    <w:basedOn w:val="DefaultParagraphFont"/>
    <w:link w:val="Heading5"/>
    <w:rsid w:val="00743E00"/>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743E00"/>
    <w:rPr>
      <w:rFonts w:ascii="Times New Roman" w:eastAsia="Times New Roman" w:hAnsi="Times New Roman" w:cs="Times New Roman"/>
      <w:b/>
      <w:bCs/>
      <w:sz w:val="24"/>
      <w:szCs w:val="20"/>
      <w:lang w:val="en-US"/>
    </w:rPr>
  </w:style>
  <w:style w:type="character" w:customStyle="1" w:styleId="Heading7Char">
    <w:name w:val="Heading 7 Char"/>
    <w:basedOn w:val="DefaultParagraphFont"/>
    <w:link w:val="Heading7"/>
    <w:rsid w:val="00743E00"/>
    <w:rPr>
      <w:rFonts w:ascii="Times New Roman" w:eastAsia="Times New Roman" w:hAnsi="Times New Roman" w:cs="Times New Roman"/>
      <w:b/>
      <w:bCs/>
      <w:i/>
      <w:iCs/>
      <w:sz w:val="24"/>
      <w:szCs w:val="20"/>
      <w:lang w:val="en-US"/>
    </w:rPr>
  </w:style>
  <w:style w:type="character" w:customStyle="1" w:styleId="Heading8Char">
    <w:name w:val="Heading 8 Char"/>
    <w:basedOn w:val="DefaultParagraphFont"/>
    <w:link w:val="Heading8"/>
    <w:rsid w:val="00743E00"/>
    <w:rPr>
      <w:rFonts w:ascii="Times New Roman" w:eastAsia="Times New Roman" w:hAnsi="Times New Roman" w:cs="Times New Roman"/>
      <w:b/>
      <w:sz w:val="52"/>
      <w:szCs w:val="20"/>
      <w:lang w:val="en-US"/>
    </w:rPr>
  </w:style>
  <w:style w:type="character" w:customStyle="1" w:styleId="Heading9Char">
    <w:name w:val="Heading 9 Char"/>
    <w:basedOn w:val="DefaultParagraphFont"/>
    <w:link w:val="Heading9"/>
    <w:rsid w:val="00743E00"/>
    <w:rPr>
      <w:rFonts w:ascii="Times New Roman" w:eastAsia="Times New Roman" w:hAnsi="Times New Roman" w:cs="Times New Roman"/>
      <w:sz w:val="24"/>
      <w:szCs w:val="24"/>
      <w:u w:val="single"/>
      <w:lang w:val="en-US"/>
    </w:rPr>
  </w:style>
  <w:style w:type="paragraph" w:styleId="TOC1">
    <w:name w:val="toc 1"/>
    <w:basedOn w:val="Normal"/>
    <w:next w:val="Normal"/>
    <w:semiHidden/>
    <w:rsid w:val="00743E00"/>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semiHidden/>
    <w:rsid w:val="00743E00"/>
    <w:pPr>
      <w:tabs>
        <w:tab w:val="right" w:leader="dot" w:pos="9000"/>
      </w:tabs>
      <w:ind w:left="1440" w:right="720" w:hanging="720"/>
      <w:jc w:val="left"/>
    </w:pPr>
  </w:style>
  <w:style w:type="paragraph" w:styleId="TOC3">
    <w:name w:val="toc 3"/>
    <w:basedOn w:val="Normal"/>
    <w:next w:val="Normal"/>
    <w:semiHidden/>
    <w:rsid w:val="00743E00"/>
    <w:pPr>
      <w:tabs>
        <w:tab w:val="right" w:leader="dot" w:pos="9000"/>
      </w:tabs>
      <w:ind w:left="2160" w:right="720" w:hanging="720"/>
      <w:jc w:val="left"/>
    </w:pPr>
    <w:rPr>
      <w:i/>
    </w:rPr>
  </w:style>
  <w:style w:type="paragraph" w:styleId="TOC4">
    <w:name w:val="toc 4"/>
    <w:basedOn w:val="Normal"/>
    <w:next w:val="Normal"/>
    <w:semiHidden/>
    <w:rsid w:val="00743E00"/>
    <w:pPr>
      <w:tabs>
        <w:tab w:val="left" w:pos="8640"/>
        <w:tab w:val="right" w:pos="9000"/>
      </w:tabs>
      <w:ind w:left="2880" w:right="720" w:hanging="720"/>
    </w:pPr>
    <w:rPr>
      <w:spacing w:val="-3"/>
    </w:rPr>
  </w:style>
  <w:style w:type="paragraph" w:styleId="TOC5">
    <w:name w:val="toc 5"/>
    <w:basedOn w:val="Normal"/>
    <w:next w:val="Normal"/>
    <w:semiHidden/>
    <w:rsid w:val="00743E00"/>
    <w:pPr>
      <w:tabs>
        <w:tab w:val="left" w:pos="8640"/>
        <w:tab w:val="right" w:pos="9000"/>
      </w:tabs>
      <w:ind w:left="3600" w:right="720" w:hanging="720"/>
    </w:pPr>
    <w:rPr>
      <w:spacing w:val="-3"/>
    </w:rPr>
  </w:style>
  <w:style w:type="paragraph" w:styleId="TOC6">
    <w:name w:val="toc 6"/>
    <w:basedOn w:val="Normal"/>
    <w:next w:val="Normal"/>
    <w:semiHidden/>
    <w:rsid w:val="00743E00"/>
    <w:pPr>
      <w:tabs>
        <w:tab w:val="left" w:pos="8640"/>
        <w:tab w:val="right" w:pos="9000"/>
      </w:tabs>
      <w:ind w:left="720" w:hanging="720"/>
    </w:pPr>
  </w:style>
  <w:style w:type="paragraph" w:styleId="TOC7">
    <w:name w:val="toc 7"/>
    <w:basedOn w:val="Normal"/>
    <w:next w:val="Normal"/>
    <w:semiHidden/>
    <w:rsid w:val="00743E00"/>
    <w:pPr>
      <w:ind w:left="720" w:hanging="720"/>
    </w:pPr>
  </w:style>
  <w:style w:type="paragraph" w:styleId="TOC8">
    <w:name w:val="toc 8"/>
    <w:basedOn w:val="Normal"/>
    <w:next w:val="Normal"/>
    <w:semiHidden/>
    <w:rsid w:val="00743E00"/>
    <w:pPr>
      <w:tabs>
        <w:tab w:val="left" w:pos="8640"/>
        <w:tab w:val="right" w:pos="9000"/>
      </w:tabs>
      <w:ind w:left="720" w:hanging="720"/>
    </w:pPr>
  </w:style>
  <w:style w:type="paragraph" w:styleId="TOC9">
    <w:name w:val="toc 9"/>
    <w:basedOn w:val="Normal"/>
    <w:next w:val="Normal"/>
    <w:semiHidden/>
    <w:rsid w:val="00743E00"/>
    <w:pPr>
      <w:tabs>
        <w:tab w:val="left" w:leader="dot" w:pos="8640"/>
        <w:tab w:val="right" w:pos="9000"/>
      </w:tabs>
      <w:ind w:left="720" w:hanging="720"/>
    </w:pPr>
  </w:style>
  <w:style w:type="paragraph" w:styleId="Index1">
    <w:name w:val="index 1"/>
    <w:basedOn w:val="Normal"/>
    <w:next w:val="Normal"/>
    <w:semiHidden/>
    <w:rsid w:val="00743E00"/>
    <w:pPr>
      <w:tabs>
        <w:tab w:val="left" w:leader="dot" w:pos="9000"/>
        <w:tab w:val="right" w:pos="9360"/>
      </w:tabs>
      <w:ind w:left="1440" w:right="720" w:hanging="1440"/>
    </w:pPr>
  </w:style>
  <w:style w:type="paragraph" w:styleId="Index2">
    <w:name w:val="index 2"/>
    <w:basedOn w:val="Normal"/>
    <w:next w:val="Normal"/>
    <w:semiHidden/>
    <w:rsid w:val="00743E00"/>
    <w:pPr>
      <w:tabs>
        <w:tab w:val="left" w:leader="dot" w:pos="9000"/>
        <w:tab w:val="right" w:pos="9360"/>
      </w:tabs>
      <w:ind w:left="1440" w:right="720" w:hanging="720"/>
    </w:pPr>
  </w:style>
  <w:style w:type="paragraph" w:styleId="TOAHeading">
    <w:name w:val="toa heading"/>
    <w:basedOn w:val="Normal"/>
    <w:next w:val="Normal"/>
    <w:semiHidden/>
    <w:rsid w:val="00743E00"/>
    <w:pPr>
      <w:tabs>
        <w:tab w:val="left" w:pos="9000"/>
        <w:tab w:val="right" w:pos="9360"/>
      </w:tabs>
    </w:pPr>
  </w:style>
  <w:style w:type="paragraph" w:styleId="Caption">
    <w:name w:val="caption"/>
    <w:basedOn w:val="Normal"/>
    <w:next w:val="Normal"/>
    <w:qFormat/>
    <w:rsid w:val="00743E00"/>
    <w:rPr>
      <w:rFonts w:ascii="Courier New" w:hAnsi="Courier New"/>
    </w:rPr>
  </w:style>
  <w:style w:type="character" w:customStyle="1" w:styleId="EquationCaption">
    <w:name w:val="_Equation Caption"/>
    <w:rsid w:val="00743E00"/>
  </w:style>
  <w:style w:type="character" w:customStyle="1" w:styleId="TechInit">
    <w:name w:val="Tech Init"/>
    <w:rsid w:val="00743E00"/>
    <w:rPr>
      <w:rFonts w:ascii="Times New Roman" w:hAnsi="Times New Roman"/>
      <w:noProof w:val="0"/>
      <w:sz w:val="20"/>
      <w:lang w:val="en-US"/>
    </w:rPr>
  </w:style>
  <w:style w:type="character" w:customStyle="1" w:styleId="Technical1">
    <w:name w:val="Technical 1"/>
    <w:rsid w:val="00743E00"/>
    <w:rPr>
      <w:rFonts w:ascii="Times New Roman" w:hAnsi="Times New Roman"/>
      <w:noProof w:val="0"/>
      <w:sz w:val="20"/>
      <w:lang w:val="en-US"/>
    </w:rPr>
  </w:style>
  <w:style w:type="character" w:customStyle="1" w:styleId="Technical2">
    <w:name w:val="Technical 2"/>
    <w:rsid w:val="00743E00"/>
    <w:rPr>
      <w:rFonts w:ascii="Times New Roman" w:hAnsi="Times New Roman"/>
      <w:noProof w:val="0"/>
      <w:sz w:val="20"/>
      <w:lang w:val="en-US"/>
    </w:rPr>
  </w:style>
  <w:style w:type="character" w:customStyle="1" w:styleId="Technical3">
    <w:name w:val="Technical 3"/>
    <w:rsid w:val="00743E00"/>
    <w:rPr>
      <w:rFonts w:ascii="Times New Roman" w:hAnsi="Times New Roman"/>
      <w:noProof w:val="0"/>
      <w:sz w:val="20"/>
      <w:lang w:val="en-US"/>
    </w:rPr>
  </w:style>
  <w:style w:type="paragraph" w:customStyle="1" w:styleId="Technical4">
    <w:name w:val="Technical 4"/>
    <w:rsid w:val="00743E00"/>
    <w:pPr>
      <w:tabs>
        <w:tab w:val="left" w:pos="-720"/>
      </w:tabs>
      <w:suppressAutoHyphens/>
      <w:spacing w:after="0" w:line="240" w:lineRule="auto"/>
    </w:pPr>
    <w:rPr>
      <w:rFonts w:ascii="Times New Roman" w:eastAsia="Times New Roman" w:hAnsi="Times New Roman" w:cs="Times New Roman"/>
      <w:b/>
      <w:sz w:val="20"/>
      <w:szCs w:val="20"/>
      <w:lang w:val="en-US"/>
    </w:rPr>
  </w:style>
  <w:style w:type="paragraph" w:customStyle="1" w:styleId="Technical5">
    <w:name w:val="Technical 5"/>
    <w:rsid w:val="00743E00"/>
    <w:pPr>
      <w:tabs>
        <w:tab w:val="left" w:pos="-720"/>
      </w:tabs>
      <w:suppressAutoHyphens/>
      <w:spacing w:after="0" w:line="240" w:lineRule="auto"/>
      <w:ind w:firstLine="720"/>
    </w:pPr>
    <w:rPr>
      <w:rFonts w:ascii="Times New Roman" w:eastAsia="Times New Roman" w:hAnsi="Times New Roman" w:cs="Times New Roman"/>
      <w:b/>
      <w:sz w:val="20"/>
      <w:szCs w:val="20"/>
      <w:lang w:val="en-US"/>
    </w:rPr>
  </w:style>
  <w:style w:type="paragraph" w:customStyle="1" w:styleId="Technical6">
    <w:name w:val="Technical 6"/>
    <w:rsid w:val="00743E00"/>
    <w:pPr>
      <w:tabs>
        <w:tab w:val="left" w:pos="-720"/>
      </w:tabs>
      <w:suppressAutoHyphens/>
      <w:spacing w:after="0" w:line="240" w:lineRule="auto"/>
      <w:ind w:firstLine="720"/>
    </w:pPr>
    <w:rPr>
      <w:rFonts w:ascii="Times New Roman" w:eastAsia="Times New Roman" w:hAnsi="Times New Roman" w:cs="Times New Roman"/>
      <w:b/>
      <w:sz w:val="20"/>
      <w:szCs w:val="20"/>
      <w:lang w:val="en-US"/>
    </w:rPr>
  </w:style>
  <w:style w:type="paragraph" w:customStyle="1" w:styleId="Technical7">
    <w:name w:val="Technical 7"/>
    <w:rsid w:val="00743E00"/>
    <w:pPr>
      <w:tabs>
        <w:tab w:val="left" w:pos="-720"/>
      </w:tabs>
      <w:suppressAutoHyphens/>
      <w:spacing w:after="0" w:line="240" w:lineRule="auto"/>
      <w:ind w:firstLine="720"/>
    </w:pPr>
    <w:rPr>
      <w:rFonts w:ascii="Times New Roman" w:eastAsia="Times New Roman" w:hAnsi="Times New Roman" w:cs="Times New Roman"/>
      <w:b/>
      <w:sz w:val="20"/>
      <w:szCs w:val="20"/>
      <w:lang w:val="en-US"/>
    </w:rPr>
  </w:style>
  <w:style w:type="paragraph" w:customStyle="1" w:styleId="Technical8">
    <w:name w:val="Technical 8"/>
    <w:rsid w:val="00743E00"/>
    <w:pPr>
      <w:tabs>
        <w:tab w:val="left" w:pos="-720"/>
      </w:tabs>
      <w:suppressAutoHyphens/>
      <w:spacing w:after="0" w:line="240" w:lineRule="auto"/>
      <w:ind w:firstLine="720"/>
    </w:pPr>
    <w:rPr>
      <w:rFonts w:ascii="Times New Roman" w:eastAsia="Times New Roman" w:hAnsi="Times New Roman" w:cs="Times New Roman"/>
      <w:b/>
      <w:sz w:val="20"/>
      <w:szCs w:val="20"/>
      <w:lang w:val="en-US"/>
    </w:rPr>
  </w:style>
  <w:style w:type="character" w:customStyle="1" w:styleId="DocInit">
    <w:name w:val="Doc Init"/>
    <w:basedOn w:val="DefaultParagraphFont"/>
    <w:rsid w:val="00743E00"/>
  </w:style>
  <w:style w:type="paragraph" w:customStyle="1" w:styleId="Document1">
    <w:name w:val="Document 1"/>
    <w:rsid w:val="00743E00"/>
    <w:pPr>
      <w:keepNext/>
      <w:keepLines/>
      <w:tabs>
        <w:tab w:val="left" w:pos="-720"/>
      </w:tabs>
      <w:suppressAutoHyphens/>
      <w:spacing w:after="0" w:line="240" w:lineRule="auto"/>
    </w:pPr>
    <w:rPr>
      <w:rFonts w:ascii="Times New Roman" w:eastAsia="Times New Roman" w:hAnsi="Times New Roman" w:cs="Times New Roman"/>
      <w:sz w:val="20"/>
      <w:szCs w:val="20"/>
      <w:lang w:val="en-US"/>
    </w:rPr>
  </w:style>
  <w:style w:type="character" w:customStyle="1" w:styleId="Document2">
    <w:name w:val="Document 2"/>
    <w:rsid w:val="00743E00"/>
    <w:rPr>
      <w:rFonts w:ascii="Times New Roman" w:hAnsi="Times New Roman"/>
      <w:noProof w:val="0"/>
      <w:sz w:val="20"/>
      <w:lang w:val="en-US"/>
    </w:rPr>
  </w:style>
  <w:style w:type="character" w:customStyle="1" w:styleId="Document3">
    <w:name w:val="Document 3"/>
    <w:rsid w:val="00743E00"/>
    <w:rPr>
      <w:rFonts w:ascii="Times New Roman" w:hAnsi="Times New Roman"/>
      <w:noProof w:val="0"/>
      <w:sz w:val="20"/>
      <w:lang w:val="en-US"/>
    </w:rPr>
  </w:style>
  <w:style w:type="character" w:customStyle="1" w:styleId="Document4">
    <w:name w:val="Document 4"/>
    <w:rsid w:val="00743E00"/>
    <w:rPr>
      <w:b/>
      <w:i/>
      <w:sz w:val="20"/>
    </w:rPr>
  </w:style>
  <w:style w:type="character" w:customStyle="1" w:styleId="Document5">
    <w:name w:val="Document 5"/>
    <w:basedOn w:val="DefaultParagraphFont"/>
    <w:rsid w:val="00743E00"/>
  </w:style>
  <w:style w:type="character" w:customStyle="1" w:styleId="Document6">
    <w:name w:val="Document 6"/>
    <w:basedOn w:val="DefaultParagraphFont"/>
    <w:rsid w:val="00743E00"/>
  </w:style>
  <w:style w:type="character" w:customStyle="1" w:styleId="Document7">
    <w:name w:val="Document 7"/>
    <w:basedOn w:val="DefaultParagraphFont"/>
    <w:rsid w:val="00743E00"/>
  </w:style>
  <w:style w:type="character" w:customStyle="1" w:styleId="Document8">
    <w:name w:val="Document 8"/>
    <w:basedOn w:val="DefaultParagraphFont"/>
    <w:rsid w:val="00743E00"/>
  </w:style>
  <w:style w:type="paragraph" w:customStyle="1" w:styleId="Pleading">
    <w:name w:val="Pleading"/>
    <w:rsid w:val="00743E00"/>
    <w:pPr>
      <w:tabs>
        <w:tab w:val="left" w:pos="-720"/>
      </w:tabs>
      <w:suppressAutoHyphens/>
      <w:spacing w:after="0" w:line="240" w:lineRule="exact"/>
    </w:pPr>
    <w:rPr>
      <w:rFonts w:ascii="Times New Roman" w:eastAsia="Times New Roman" w:hAnsi="Times New Roman" w:cs="Times New Roman"/>
      <w:sz w:val="20"/>
      <w:szCs w:val="20"/>
      <w:lang w:val="en-US"/>
    </w:rPr>
  </w:style>
  <w:style w:type="character" w:customStyle="1" w:styleId="AHead">
    <w:name w:val="A Head"/>
    <w:rsid w:val="00743E00"/>
    <w:rPr>
      <w:rFonts w:ascii="Times New Roman" w:hAnsi="Times New Roman"/>
      <w:noProof w:val="0"/>
      <w:sz w:val="20"/>
      <w:lang w:val="en-US"/>
    </w:rPr>
  </w:style>
  <w:style w:type="paragraph" w:customStyle="1" w:styleId="BHead">
    <w:name w:val="B Head"/>
    <w:rsid w:val="00743E00"/>
    <w:pPr>
      <w:tabs>
        <w:tab w:val="left" w:pos="-720"/>
      </w:tabs>
      <w:suppressAutoHyphens/>
      <w:spacing w:after="0" w:line="240" w:lineRule="auto"/>
    </w:pPr>
    <w:rPr>
      <w:rFonts w:ascii="Times New Roman" w:eastAsia="Times New Roman" w:hAnsi="Times New Roman" w:cs="Times New Roman"/>
      <w:sz w:val="20"/>
      <w:szCs w:val="20"/>
      <w:lang w:val="en-US"/>
    </w:rPr>
  </w:style>
  <w:style w:type="paragraph" w:customStyle="1" w:styleId="CHead">
    <w:name w:val="C Head"/>
    <w:rsid w:val="00743E00"/>
    <w:pPr>
      <w:tabs>
        <w:tab w:val="left" w:pos="-720"/>
      </w:tabs>
      <w:suppressAutoHyphens/>
      <w:spacing w:after="0" w:line="240" w:lineRule="auto"/>
    </w:pPr>
    <w:rPr>
      <w:rFonts w:ascii="Times New Roman" w:eastAsia="Times New Roman" w:hAnsi="Times New Roman" w:cs="Times New Roman"/>
      <w:sz w:val="20"/>
      <w:szCs w:val="20"/>
      <w:lang w:val="en-US"/>
    </w:rPr>
  </w:style>
  <w:style w:type="paragraph" w:customStyle="1" w:styleId="SecNoHe">
    <w:name w:val="Sec No. &amp; He"/>
    <w:rsid w:val="00743E00"/>
    <w:pPr>
      <w:tabs>
        <w:tab w:val="left" w:pos="-720"/>
      </w:tabs>
      <w:suppressAutoHyphens/>
      <w:spacing w:after="0" w:line="240" w:lineRule="auto"/>
    </w:pPr>
    <w:rPr>
      <w:rFonts w:ascii="Times New Roman" w:eastAsia="Times New Roman" w:hAnsi="Times New Roman" w:cs="Times New Roman"/>
      <w:sz w:val="20"/>
      <w:szCs w:val="20"/>
      <w:lang w:val="en-US"/>
    </w:rPr>
  </w:style>
  <w:style w:type="character" w:customStyle="1" w:styleId="DefaultPara">
    <w:name w:val="Default Para"/>
    <w:rsid w:val="00743E00"/>
    <w:rPr>
      <w:rFonts w:ascii="CG Times" w:hAnsi="CG Times"/>
      <w:b/>
      <w:i/>
      <w:noProof w:val="0"/>
      <w:sz w:val="24"/>
      <w:lang w:val="en-US"/>
    </w:rPr>
  </w:style>
  <w:style w:type="paragraph" w:customStyle="1" w:styleId="RightPar1">
    <w:name w:val="Right Par[1]"/>
    <w:rsid w:val="00743E00"/>
    <w:pPr>
      <w:tabs>
        <w:tab w:val="left" w:pos="-720"/>
        <w:tab w:val="left" w:pos="0"/>
        <w:tab w:val="decimal" w:pos="720"/>
      </w:tabs>
      <w:suppressAutoHyphens/>
      <w:spacing w:after="0" w:line="240" w:lineRule="auto"/>
      <w:ind w:firstLine="720"/>
    </w:pPr>
    <w:rPr>
      <w:rFonts w:ascii="CG Times" w:eastAsia="Times New Roman" w:hAnsi="CG Times" w:cs="Times New Roman"/>
      <w:b/>
      <w:i/>
      <w:sz w:val="24"/>
      <w:szCs w:val="20"/>
      <w:lang w:val="en-US"/>
    </w:rPr>
  </w:style>
  <w:style w:type="paragraph" w:customStyle="1" w:styleId="RightPar2">
    <w:name w:val="Right Par[2]"/>
    <w:rsid w:val="00743E00"/>
    <w:pPr>
      <w:tabs>
        <w:tab w:val="left" w:pos="-720"/>
        <w:tab w:val="left" w:pos="0"/>
        <w:tab w:val="left" w:pos="720"/>
        <w:tab w:val="decimal" w:pos="1440"/>
      </w:tabs>
      <w:suppressAutoHyphens/>
      <w:spacing w:after="0" w:line="240" w:lineRule="auto"/>
      <w:ind w:firstLine="1440"/>
    </w:pPr>
    <w:rPr>
      <w:rFonts w:ascii="CG Times" w:eastAsia="Times New Roman" w:hAnsi="CG Times" w:cs="Times New Roman"/>
      <w:b/>
      <w:i/>
      <w:sz w:val="24"/>
      <w:szCs w:val="20"/>
      <w:lang w:val="en-US"/>
    </w:rPr>
  </w:style>
  <w:style w:type="paragraph" w:customStyle="1" w:styleId="RightPar3">
    <w:name w:val="Right Par[3]"/>
    <w:rsid w:val="00743E00"/>
    <w:pPr>
      <w:tabs>
        <w:tab w:val="left" w:pos="-720"/>
        <w:tab w:val="left" w:pos="0"/>
        <w:tab w:val="left" w:pos="720"/>
        <w:tab w:val="left" w:pos="1440"/>
        <w:tab w:val="decimal" w:pos="2160"/>
      </w:tabs>
      <w:suppressAutoHyphens/>
      <w:spacing w:after="0" w:line="240" w:lineRule="auto"/>
      <w:ind w:firstLine="2160"/>
    </w:pPr>
    <w:rPr>
      <w:rFonts w:ascii="CG Times" w:eastAsia="Times New Roman" w:hAnsi="CG Times" w:cs="Times New Roman"/>
      <w:b/>
      <w:i/>
      <w:sz w:val="24"/>
      <w:szCs w:val="20"/>
      <w:lang w:val="en-US"/>
    </w:rPr>
  </w:style>
  <w:style w:type="paragraph" w:customStyle="1" w:styleId="RightPar4">
    <w:name w:val="Right Par[4]"/>
    <w:rsid w:val="00743E00"/>
    <w:pPr>
      <w:tabs>
        <w:tab w:val="left" w:pos="-720"/>
        <w:tab w:val="left" w:pos="0"/>
        <w:tab w:val="left" w:pos="720"/>
        <w:tab w:val="left" w:pos="1440"/>
        <w:tab w:val="left" w:pos="2160"/>
        <w:tab w:val="decimal" w:pos="2880"/>
      </w:tabs>
      <w:suppressAutoHyphens/>
      <w:spacing w:after="0" w:line="240" w:lineRule="auto"/>
      <w:ind w:firstLine="2880"/>
    </w:pPr>
    <w:rPr>
      <w:rFonts w:ascii="CG Times" w:eastAsia="Times New Roman" w:hAnsi="CG Times" w:cs="Times New Roman"/>
      <w:b/>
      <w:i/>
      <w:sz w:val="24"/>
      <w:szCs w:val="20"/>
      <w:lang w:val="en-US"/>
    </w:rPr>
  </w:style>
  <w:style w:type="paragraph" w:customStyle="1" w:styleId="RightPar5">
    <w:name w:val="Right Par[5]"/>
    <w:rsid w:val="00743E00"/>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G Times" w:eastAsia="Times New Roman" w:hAnsi="CG Times" w:cs="Times New Roman"/>
      <w:b/>
      <w:i/>
      <w:sz w:val="24"/>
      <w:szCs w:val="20"/>
      <w:lang w:val="en-US"/>
    </w:rPr>
  </w:style>
  <w:style w:type="paragraph" w:customStyle="1" w:styleId="RightPar6">
    <w:name w:val="Right Par[6]"/>
    <w:rsid w:val="00743E00"/>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G Times" w:eastAsia="Times New Roman" w:hAnsi="CG Times" w:cs="Times New Roman"/>
      <w:b/>
      <w:i/>
      <w:sz w:val="24"/>
      <w:szCs w:val="20"/>
      <w:lang w:val="en-US"/>
    </w:rPr>
  </w:style>
  <w:style w:type="paragraph" w:customStyle="1" w:styleId="RightPar7">
    <w:name w:val="Right Par[7]"/>
    <w:rsid w:val="00743E00"/>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Times New Roman"/>
      <w:b/>
      <w:i/>
      <w:sz w:val="24"/>
      <w:szCs w:val="20"/>
      <w:lang w:val="en-US"/>
    </w:rPr>
  </w:style>
  <w:style w:type="paragraph" w:customStyle="1" w:styleId="RightPar8">
    <w:name w:val="Right Par[8]"/>
    <w:rsid w:val="00743E00"/>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G Times" w:eastAsia="Times New Roman" w:hAnsi="CG Times" w:cs="Times New Roman"/>
      <w:b/>
      <w:i/>
      <w:sz w:val="24"/>
      <w:szCs w:val="20"/>
      <w:lang w:val="en-US"/>
    </w:rPr>
  </w:style>
  <w:style w:type="character" w:customStyle="1" w:styleId="Bibliogrphy">
    <w:name w:val="Bibliogrphy"/>
    <w:basedOn w:val="DefaultParagraphFont"/>
    <w:rsid w:val="00743E00"/>
  </w:style>
  <w:style w:type="character" w:customStyle="1" w:styleId="BulletList">
    <w:name w:val="Bullet List"/>
    <w:basedOn w:val="DefaultParagraphFont"/>
    <w:rsid w:val="00743E00"/>
  </w:style>
  <w:style w:type="paragraph" w:styleId="Header">
    <w:name w:val="header"/>
    <w:basedOn w:val="Normal"/>
    <w:link w:val="HeaderChar"/>
    <w:rsid w:val="00743E00"/>
    <w:rPr>
      <w:sz w:val="20"/>
    </w:rPr>
  </w:style>
  <w:style w:type="character" w:customStyle="1" w:styleId="HeaderChar">
    <w:name w:val="Header Char"/>
    <w:basedOn w:val="DefaultParagraphFont"/>
    <w:link w:val="Header"/>
    <w:rsid w:val="00743E0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E00"/>
    <w:rPr>
      <w:sz w:val="20"/>
    </w:rPr>
  </w:style>
  <w:style w:type="character" w:customStyle="1" w:styleId="FooterChar">
    <w:name w:val="Footer Char"/>
    <w:basedOn w:val="DefaultParagraphFont"/>
    <w:link w:val="Footer"/>
    <w:uiPriority w:val="99"/>
    <w:rsid w:val="00743E00"/>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743E00"/>
    <w:pPr>
      <w:jc w:val="left"/>
    </w:pPr>
    <w:rPr>
      <w:sz w:val="20"/>
    </w:rPr>
  </w:style>
  <w:style w:type="character" w:customStyle="1" w:styleId="FootnoteTextChar">
    <w:name w:val="Footnote Text Char"/>
    <w:basedOn w:val="DefaultParagraphFont"/>
    <w:link w:val="FootnoteText"/>
    <w:semiHidden/>
    <w:rsid w:val="00743E00"/>
    <w:rPr>
      <w:rFonts w:ascii="Times New Roman" w:eastAsia="Times New Roman" w:hAnsi="Times New Roman" w:cs="Times New Roman"/>
      <w:sz w:val="20"/>
      <w:szCs w:val="20"/>
      <w:lang w:val="en-US"/>
    </w:rPr>
  </w:style>
  <w:style w:type="character" w:styleId="FootnoteReference">
    <w:name w:val="footnote reference"/>
    <w:semiHidden/>
    <w:rsid w:val="00743E00"/>
    <w:rPr>
      <w:vertAlign w:val="superscript"/>
    </w:rPr>
  </w:style>
  <w:style w:type="character" w:styleId="PageNumber">
    <w:name w:val="page number"/>
    <w:basedOn w:val="DefaultParagraphFont"/>
    <w:rsid w:val="00743E00"/>
  </w:style>
  <w:style w:type="paragraph" w:customStyle="1" w:styleId="Head21">
    <w:name w:val="Head 2.1"/>
    <w:basedOn w:val="Normal"/>
    <w:rsid w:val="00743E00"/>
    <w:pPr>
      <w:jc w:val="center"/>
    </w:pPr>
    <w:rPr>
      <w:b/>
      <w:sz w:val="28"/>
    </w:rPr>
  </w:style>
  <w:style w:type="paragraph" w:customStyle="1" w:styleId="Head22">
    <w:name w:val="Head 2.2"/>
    <w:basedOn w:val="Normal"/>
    <w:rsid w:val="00743E00"/>
    <w:pPr>
      <w:tabs>
        <w:tab w:val="left" w:pos="360"/>
      </w:tabs>
      <w:ind w:left="360" w:hanging="360"/>
      <w:jc w:val="left"/>
    </w:pPr>
    <w:rPr>
      <w:b/>
    </w:rPr>
  </w:style>
  <w:style w:type="paragraph" w:customStyle="1" w:styleId="Head41">
    <w:name w:val="Head 4.1"/>
    <w:basedOn w:val="Normal"/>
    <w:rsid w:val="00743E00"/>
    <w:pPr>
      <w:jc w:val="center"/>
    </w:pPr>
    <w:rPr>
      <w:b/>
      <w:sz w:val="28"/>
    </w:rPr>
  </w:style>
  <w:style w:type="paragraph" w:customStyle="1" w:styleId="Head42">
    <w:name w:val="Head 4.2"/>
    <w:basedOn w:val="Normal"/>
    <w:rsid w:val="00743E00"/>
    <w:pPr>
      <w:tabs>
        <w:tab w:val="left" w:pos="360"/>
      </w:tabs>
      <w:ind w:left="360" w:hanging="360"/>
      <w:jc w:val="left"/>
    </w:pPr>
    <w:rPr>
      <w:b/>
    </w:rPr>
  </w:style>
  <w:style w:type="paragraph" w:styleId="BlockText">
    <w:name w:val="Block Text"/>
    <w:basedOn w:val="Normal"/>
    <w:rsid w:val="00743E00"/>
    <w:pPr>
      <w:tabs>
        <w:tab w:val="left" w:pos="630"/>
        <w:tab w:val="left" w:pos="1350"/>
      </w:tabs>
      <w:ind w:left="630" w:right="-72"/>
    </w:pPr>
  </w:style>
  <w:style w:type="paragraph" w:styleId="BodyText">
    <w:name w:val="Body Text"/>
    <w:basedOn w:val="Normal"/>
    <w:link w:val="BodyTextChar"/>
    <w:rsid w:val="00743E00"/>
    <w:pPr>
      <w:ind w:right="-72"/>
    </w:pPr>
    <w:rPr>
      <w:i/>
    </w:rPr>
  </w:style>
  <w:style w:type="character" w:customStyle="1" w:styleId="BodyTextChar">
    <w:name w:val="Body Text Char"/>
    <w:basedOn w:val="DefaultParagraphFont"/>
    <w:link w:val="BodyText"/>
    <w:rsid w:val="00743E00"/>
    <w:rPr>
      <w:rFonts w:ascii="Times New Roman" w:eastAsia="Times New Roman" w:hAnsi="Times New Roman" w:cs="Times New Roman"/>
      <w:i/>
      <w:sz w:val="24"/>
      <w:szCs w:val="20"/>
      <w:lang w:val="en-US"/>
    </w:rPr>
  </w:style>
  <w:style w:type="paragraph" w:styleId="BodyText2">
    <w:name w:val="Body Text 2"/>
    <w:basedOn w:val="Normal"/>
    <w:link w:val="BodyText2Char"/>
    <w:rsid w:val="00743E00"/>
    <w:pPr>
      <w:ind w:right="-72"/>
    </w:pPr>
  </w:style>
  <w:style w:type="character" w:customStyle="1" w:styleId="BodyText2Char">
    <w:name w:val="Body Text 2 Char"/>
    <w:basedOn w:val="DefaultParagraphFont"/>
    <w:link w:val="BodyText2"/>
    <w:rsid w:val="00743E00"/>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743E00"/>
    <w:pPr>
      <w:ind w:left="1440" w:hanging="720"/>
    </w:pPr>
  </w:style>
  <w:style w:type="character" w:customStyle="1" w:styleId="BodyTextIndentChar">
    <w:name w:val="Body Text Indent Char"/>
    <w:basedOn w:val="DefaultParagraphFont"/>
    <w:link w:val="BodyTextIndent"/>
    <w:rsid w:val="00743E00"/>
    <w:rPr>
      <w:rFonts w:ascii="Times New Roman" w:eastAsia="Times New Roman" w:hAnsi="Times New Roman" w:cs="Times New Roman"/>
      <w:sz w:val="24"/>
      <w:szCs w:val="20"/>
      <w:lang w:val="en-US"/>
    </w:rPr>
  </w:style>
  <w:style w:type="paragraph" w:styleId="EndnoteText">
    <w:name w:val="endnote text"/>
    <w:basedOn w:val="Normal"/>
    <w:link w:val="EndnoteTextChar"/>
    <w:semiHidden/>
    <w:rsid w:val="00743E00"/>
    <w:rPr>
      <w:sz w:val="20"/>
    </w:rPr>
  </w:style>
  <w:style w:type="character" w:customStyle="1" w:styleId="EndnoteTextChar">
    <w:name w:val="Endnote Text Char"/>
    <w:basedOn w:val="DefaultParagraphFont"/>
    <w:link w:val="EndnoteText"/>
    <w:semiHidden/>
    <w:rsid w:val="00743E00"/>
    <w:rPr>
      <w:rFonts w:ascii="Times New Roman" w:eastAsia="Times New Roman" w:hAnsi="Times New Roman" w:cs="Times New Roman"/>
      <w:sz w:val="20"/>
      <w:szCs w:val="20"/>
      <w:lang w:val="en-US"/>
    </w:rPr>
  </w:style>
  <w:style w:type="character" w:styleId="EndnoteReference">
    <w:name w:val="endnote reference"/>
    <w:semiHidden/>
    <w:rsid w:val="00743E00"/>
    <w:rPr>
      <w:vertAlign w:val="superscript"/>
    </w:rPr>
  </w:style>
  <w:style w:type="paragraph" w:styleId="TableofFigures">
    <w:name w:val="table of figures"/>
    <w:basedOn w:val="Normal"/>
    <w:next w:val="Normal"/>
    <w:semiHidden/>
    <w:rsid w:val="00743E00"/>
    <w:pPr>
      <w:ind w:left="480" w:hanging="480"/>
    </w:pPr>
  </w:style>
  <w:style w:type="paragraph" w:customStyle="1" w:styleId="Head82">
    <w:name w:val="Head 8.2"/>
    <w:basedOn w:val="Normal"/>
    <w:rsid w:val="00743E00"/>
    <w:pPr>
      <w:jc w:val="center"/>
    </w:pPr>
    <w:rPr>
      <w:b/>
      <w:sz w:val="28"/>
    </w:rPr>
  </w:style>
  <w:style w:type="paragraph" w:styleId="BodyTextIndent2">
    <w:name w:val="Body Text Indent 2"/>
    <w:basedOn w:val="Normal"/>
    <w:link w:val="BodyTextIndent2Char"/>
    <w:rsid w:val="00743E00"/>
    <w:pPr>
      <w:ind w:left="-90"/>
    </w:pPr>
  </w:style>
  <w:style w:type="character" w:customStyle="1" w:styleId="BodyTextIndent2Char">
    <w:name w:val="Body Text Indent 2 Char"/>
    <w:basedOn w:val="DefaultParagraphFont"/>
    <w:link w:val="BodyTextIndent2"/>
    <w:rsid w:val="00743E00"/>
    <w:rPr>
      <w:rFonts w:ascii="Times New Roman" w:eastAsia="Times New Roman" w:hAnsi="Times New Roman" w:cs="Times New Roman"/>
      <w:sz w:val="24"/>
      <w:szCs w:val="20"/>
      <w:lang w:val="en-US"/>
    </w:rPr>
  </w:style>
  <w:style w:type="paragraph" w:styleId="BodyText3">
    <w:name w:val="Body Text 3"/>
    <w:basedOn w:val="Normal"/>
    <w:link w:val="BodyText3Char"/>
    <w:rsid w:val="00743E00"/>
    <w:pPr>
      <w:tabs>
        <w:tab w:val="center" w:pos="3222"/>
      </w:tabs>
      <w:ind w:right="-72"/>
    </w:pPr>
    <w:rPr>
      <w:rFonts w:ascii="Arial Narrow" w:hAnsi="Arial Narrow"/>
      <w:b/>
      <w:bCs/>
      <w:i/>
    </w:rPr>
  </w:style>
  <w:style w:type="character" w:customStyle="1" w:styleId="BodyText3Char">
    <w:name w:val="Body Text 3 Char"/>
    <w:basedOn w:val="DefaultParagraphFont"/>
    <w:link w:val="BodyText3"/>
    <w:rsid w:val="00743E00"/>
    <w:rPr>
      <w:rFonts w:ascii="Arial Narrow" w:eastAsia="Times New Roman" w:hAnsi="Arial Narrow" w:cs="Times New Roman"/>
      <w:b/>
      <w:bCs/>
      <w:i/>
      <w:sz w:val="24"/>
      <w:szCs w:val="20"/>
      <w:lang w:val="en-US"/>
    </w:rPr>
  </w:style>
  <w:style w:type="paragraph" w:styleId="BodyTextIndent3">
    <w:name w:val="Body Text Indent 3"/>
    <w:basedOn w:val="Normal"/>
    <w:link w:val="BodyTextIndent3Char"/>
    <w:rsid w:val="00743E00"/>
    <w:pPr>
      <w:ind w:left="2790" w:hanging="1350"/>
    </w:pPr>
    <w:rPr>
      <w:b/>
      <w:i/>
    </w:rPr>
  </w:style>
  <w:style w:type="character" w:customStyle="1" w:styleId="BodyTextIndent3Char">
    <w:name w:val="Body Text Indent 3 Char"/>
    <w:basedOn w:val="DefaultParagraphFont"/>
    <w:link w:val="BodyTextIndent3"/>
    <w:rsid w:val="00743E00"/>
    <w:rPr>
      <w:rFonts w:ascii="Times New Roman" w:eastAsia="Times New Roman" w:hAnsi="Times New Roman" w:cs="Times New Roman"/>
      <w:b/>
      <w:i/>
      <w:sz w:val="24"/>
      <w:szCs w:val="20"/>
      <w:lang w:val="en-US"/>
    </w:rPr>
  </w:style>
  <w:style w:type="character" w:styleId="Hyperlink">
    <w:name w:val="Hyperlink"/>
    <w:rsid w:val="00743E00"/>
    <w:rPr>
      <w:color w:val="0000FF"/>
      <w:u w:val="single"/>
    </w:rPr>
  </w:style>
  <w:style w:type="paragraph" w:styleId="ListParagraph">
    <w:name w:val="List Paragraph"/>
    <w:basedOn w:val="Normal"/>
    <w:uiPriority w:val="34"/>
    <w:qFormat/>
    <w:rsid w:val="00743E00"/>
    <w:pPr>
      <w:ind w:left="720"/>
    </w:pPr>
  </w:style>
  <w:style w:type="character" w:styleId="FollowedHyperlink">
    <w:name w:val="FollowedHyperlink"/>
    <w:rsid w:val="00743E00"/>
    <w:rPr>
      <w:color w:val="800080"/>
      <w:u w:val="single"/>
    </w:rPr>
  </w:style>
  <w:style w:type="paragraph" w:customStyle="1" w:styleId="Style2">
    <w:name w:val="Style2"/>
    <w:basedOn w:val="Normal"/>
    <w:next w:val="Normal"/>
    <w:rsid w:val="00743E00"/>
    <w:pPr>
      <w:tabs>
        <w:tab w:val="num" w:pos="1440"/>
      </w:tabs>
      <w:suppressAutoHyphens w:val="0"/>
      <w:overflowPunct w:val="0"/>
      <w:autoSpaceDE w:val="0"/>
      <w:autoSpaceDN w:val="0"/>
      <w:adjustRightInd w:val="0"/>
      <w:spacing w:after="240" w:line="240" w:lineRule="atLeast"/>
      <w:ind w:left="1440" w:hanging="720"/>
      <w:textAlignment w:val="baseline"/>
    </w:pPr>
  </w:style>
  <w:style w:type="character" w:styleId="CommentReference">
    <w:name w:val="annotation reference"/>
    <w:semiHidden/>
    <w:rsid w:val="00743E00"/>
    <w:rPr>
      <w:sz w:val="16"/>
      <w:szCs w:val="16"/>
    </w:rPr>
  </w:style>
  <w:style w:type="paragraph" w:styleId="CommentText">
    <w:name w:val="annotation text"/>
    <w:basedOn w:val="Normal"/>
    <w:link w:val="CommentTextChar"/>
    <w:uiPriority w:val="99"/>
    <w:qFormat/>
    <w:rsid w:val="00743E00"/>
    <w:rPr>
      <w:sz w:val="20"/>
    </w:rPr>
  </w:style>
  <w:style w:type="character" w:customStyle="1" w:styleId="CommentTextChar">
    <w:name w:val="Comment Text Char"/>
    <w:basedOn w:val="DefaultParagraphFont"/>
    <w:link w:val="CommentText"/>
    <w:uiPriority w:val="99"/>
    <w:rsid w:val="00743E0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743E00"/>
    <w:rPr>
      <w:b/>
      <w:bCs/>
    </w:rPr>
  </w:style>
  <w:style w:type="character" w:customStyle="1" w:styleId="CommentSubjectChar">
    <w:name w:val="Comment Subject Char"/>
    <w:basedOn w:val="CommentTextChar"/>
    <w:link w:val="CommentSubject"/>
    <w:semiHidden/>
    <w:rsid w:val="00743E00"/>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sid w:val="00743E00"/>
    <w:rPr>
      <w:rFonts w:ascii="Tahoma" w:hAnsi="Tahoma" w:cs="Tahoma"/>
      <w:sz w:val="16"/>
      <w:szCs w:val="16"/>
    </w:rPr>
  </w:style>
  <w:style w:type="character" w:customStyle="1" w:styleId="BalloonTextChar">
    <w:name w:val="Balloon Text Char"/>
    <w:basedOn w:val="DefaultParagraphFont"/>
    <w:link w:val="BalloonText"/>
    <w:semiHidden/>
    <w:rsid w:val="00743E00"/>
    <w:rPr>
      <w:rFonts w:ascii="Tahoma" w:eastAsia="Times New Roman" w:hAnsi="Tahoma" w:cs="Tahoma"/>
      <w:sz w:val="16"/>
      <w:szCs w:val="16"/>
      <w:lang w:val="en-US"/>
    </w:rPr>
  </w:style>
  <w:style w:type="paragraph" w:customStyle="1" w:styleId="Style1">
    <w:name w:val="Style1"/>
    <w:basedOn w:val="Normal"/>
    <w:next w:val="Normal"/>
    <w:rsid w:val="00743E00"/>
    <w:pPr>
      <w:suppressAutoHyphens w:val="0"/>
      <w:overflowPunct w:val="0"/>
      <w:autoSpaceDE w:val="0"/>
      <w:autoSpaceDN w:val="0"/>
      <w:adjustRightInd w:val="0"/>
      <w:spacing w:after="240" w:line="240" w:lineRule="atLeast"/>
      <w:ind w:left="1440" w:hanging="720"/>
      <w:textAlignment w:val="baseline"/>
    </w:pPr>
  </w:style>
  <w:style w:type="paragraph" w:styleId="Title">
    <w:name w:val="Title"/>
    <w:basedOn w:val="Normal"/>
    <w:link w:val="TitleChar"/>
    <w:qFormat/>
    <w:rsid w:val="00743E00"/>
    <w:pPr>
      <w:suppressAutoHyphens w:val="0"/>
      <w:jc w:val="center"/>
    </w:pPr>
    <w:rPr>
      <w:b/>
      <w:sz w:val="28"/>
    </w:rPr>
  </w:style>
  <w:style w:type="character" w:customStyle="1" w:styleId="TitleChar">
    <w:name w:val="Title Char"/>
    <w:basedOn w:val="DefaultParagraphFont"/>
    <w:link w:val="Title"/>
    <w:rsid w:val="00743E00"/>
    <w:rPr>
      <w:rFonts w:ascii="Times New Roman" w:eastAsia="Times New Roman" w:hAnsi="Times New Roman" w:cs="Times New Roman"/>
      <w:b/>
      <w:sz w:val="28"/>
      <w:szCs w:val="20"/>
      <w:lang w:val="en-US"/>
    </w:rPr>
  </w:style>
  <w:style w:type="character" w:styleId="LineNumber">
    <w:name w:val="line number"/>
    <w:rsid w:val="00743E00"/>
  </w:style>
  <w:style w:type="paragraph" w:styleId="E-mailSignature">
    <w:name w:val="E-mail Signature"/>
    <w:basedOn w:val="Normal"/>
    <w:link w:val="E-mailSignatureChar"/>
    <w:rsid w:val="00743E00"/>
    <w:pPr>
      <w:suppressAutoHyphens w:val="0"/>
      <w:jc w:val="left"/>
    </w:pPr>
    <w:rPr>
      <w:szCs w:val="24"/>
    </w:rPr>
  </w:style>
  <w:style w:type="character" w:customStyle="1" w:styleId="E-mailSignatureChar">
    <w:name w:val="E-mail Signature Char"/>
    <w:basedOn w:val="DefaultParagraphFont"/>
    <w:link w:val="E-mailSignature"/>
    <w:rsid w:val="00743E00"/>
    <w:rPr>
      <w:rFonts w:ascii="Times New Roman" w:eastAsia="Times New Roman" w:hAnsi="Times New Roman" w:cs="Times New Roman"/>
      <w:sz w:val="24"/>
      <w:szCs w:val="24"/>
      <w:lang w:val="en-US"/>
    </w:rPr>
  </w:style>
  <w:style w:type="character" w:styleId="Strong">
    <w:name w:val="Strong"/>
    <w:qFormat/>
    <w:rsid w:val="00743E00"/>
    <w:rPr>
      <w:b/>
      <w:bCs/>
    </w:rPr>
  </w:style>
  <w:style w:type="paragraph" w:styleId="NoSpacing">
    <w:name w:val="No Spacing"/>
    <w:uiPriority w:val="1"/>
    <w:qFormat/>
    <w:rsid w:val="00743E00"/>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743E00"/>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2745">
      <w:bodyDiv w:val="1"/>
      <w:marLeft w:val="0"/>
      <w:marRight w:val="0"/>
      <w:marTop w:val="0"/>
      <w:marBottom w:val="0"/>
      <w:divBdr>
        <w:top w:val="none" w:sz="0" w:space="0" w:color="auto"/>
        <w:left w:val="none" w:sz="0" w:space="0" w:color="auto"/>
        <w:bottom w:val="none" w:sz="0" w:space="0" w:color="auto"/>
        <w:right w:val="none" w:sz="0" w:space="0" w:color="auto"/>
      </w:divBdr>
    </w:div>
    <w:div w:id="807934715">
      <w:bodyDiv w:val="1"/>
      <w:marLeft w:val="0"/>
      <w:marRight w:val="0"/>
      <w:marTop w:val="0"/>
      <w:marBottom w:val="0"/>
      <w:divBdr>
        <w:top w:val="none" w:sz="0" w:space="0" w:color="auto"/>
        <w:left w:val="none" w:sz="0" w:space="0" w:color="auto"/>
        <w:bottom w:val="none" w:sz="0" w:space="0" w:color="auto"/>
        <w:right w:val="none" w:sz="0" w:space="0" w:color="auto"/>
      </w:divBdr>
    </w:div>
    <w:div w:id="2130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52</Pages>
  <Words>14095</Words>
  <Characters>80348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DAUD Ibrahim</dc:creator>
  <cp:keywords/>
  <dc:description/>
  <cp:lastModifiedBy>MOHAMED Abdi</cp:lastModifiedBy>
  <cp:revision>7</cp:revision>
  <dcterms:created xsi:type="dcterms:W3CDTF">2019-10-31T08:07:00Z</dcterms:created>
  <dcterms:modified xsi:type="dcterms:W3CDTF">2019-11-07T06:13:00Z</dcterms:modified>
</cp:coreProperties>
</file>