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B6D98" w14:textId="77777777" w:rsidR="00B61133" w:rsidRPr="00D30C38" w:rsidRDefault="00E8374D">
      <w:pPr>
        <w:rPr>
          <w:rFonts w:ascii="Times New Roman" w:hAnsi="Times New Roman" w:cs="Times New Roman"/>
          <w:sz w:val="24"/>
          <w:szCs w:val="24"/>
        </w:rPr>
      </w:pPr>
      <w:r w:rsidRPr="00D30C38">
        <w:rPr>
          <w:rFonts w:ascii="Times New Roman" w:hAnsi="Times New Roman" w:cs="Times New Roman"/>
          <w:noProof/>
          <w:sz w:val="24"/>
          <w:szCs w:val="24"/>
        </w:rPr>
        <w:drawing>
          <wp:anchor distT="0" distB="0" distL="114300" distR="114300" simplePos="0" relativeHeight="251659264" behindDoc="1" locked="0" layoutInCell="1" allowOverlap="1" wp14:anchorId="1ED79846" wp14:editId="4C483D54">
            <wp:simplePos x="0" y="0"/>
            <wp:positionH relativeFrom="column">
              <wp:posOffset>1441450</wp:posOffset>
            </wp:positionH>
            <wp:positionV relativeFrom="paragraph">
              <wp:posOffset>-654049</wp:posOffset>
            </wp:positionV>
            <wp:extent cx="2609850" cy="1517650"/>
            <wp:effectExtent l="0" t="0" r="0" b="6350"/>
            <wp:wrapNone/>
            <wp:docPr id="2" name="Picture 2" descr="Somali | Brands of the World™ | Download vector logos and logotyp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omali | Brands of the World™ | Download vector logos and logotype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517650"/>
                    </a:xfrm>
                    <a:prstGeom prst="rect">
                      <a:avLst/>
                    </a:prstGeom>
                    <a:noFill/>
                  </pic:spPr>
                </pic:pic>
              </a:graphicData>
            </a:graphic>
            <wp14:sizeRelH relativeFrom="margin">
              <wp14:pctWidth>0</wp14:pctWidth>
            </wp14:sizeRelH>
            <wp14:sizeRelV relativeFrom="margin">
              <wp14:pctHeight>0</wp14:pctHeight>
            </wp14:sizeRelV>
          </wp:anchor>
        </w:drawing>
      </w:r>
      <w:r w:rsidRPr="00D30C38">
        <w:rPr>
          <w:rFonts w:ascii="Times New Roman" w:hAnsi="Times New Roman" w:cs="Times New Roman"/>
          <w:sz w:val="24"/>
          <w:szCs w:val="24"/>
        </w:rPr>
        <w:t xml:space="preserve">                                                 </w:t>
      </w:r>
    </w:p>
    <w:p w14:paraId="31A8515D" w14:textId="77777777" w:rsidR="00B61133" w:rsidRPr="00D30C38" w:rsidRDefault="00B61133">
      <w:pPr>
        <w:rPr>
          <w:rFonts w:ascii="Times New Roman" w:hAnsi="Times New Roman" w:cs="Times New Roman"/>
          <w:sz w:val="24"/>
          <w:szCs w:val="24"/>
        </w:rPr>
      </w:pPr>
    </w:p>
    <w:p w14:paraId="21461B0E" w14:textId="77777777" w:rsidR="00B61133" w:rsidRPr="00D30C38" w:rsidRDefault="00B61133" w:rsidP="00B61133">
      <w:pPr>
        <w:pStyle w:val="NormalWeb"/>
      </w:pPr>
      <w:r w:rsidRPr="00D30C38">
        <w:t xml:space="preserve">                                              </w:t>
      </w:r>
      <w:r w:rsidRPr="00D30C38">
        <w:rPr>
          <w:b/>
          <w:bCs/>
        </w:rPr>
        <w:t>FEDERAL REPUBLIC OF SOMALIA</w:t>
      </w:r>
    </w:p>
    <w:p w14:paraId="19889964" w14:textId="77777777" w:rsidR="00B61133" w:rsidRPr="00D30C38" w:rsidRDefault="00B61133" w:rsidP="00B61133">
      <w:pPr>
        <w:suppressAutoHyphens/>
        <w:spacing w:after="0"/>
        <w:jc w:val="center"/>
        <w:rPr>
          <w:rFonts w:ascii="Times New Roman" w:hAnsi="Times New Roman" w:cs="Times New Roman"/>
          <w:b/>
          <w:spacing w:val="-3"/>
          <w:sz w:val="24"/>
          <w:szCs w:val="24"/>
        </w:rPr>
      </w:pPr>
      <w:r w:rsidRPr="00D30C38">
        <w:rPr>
          <w:rFonts w:ascii="Times New Roman" w:hAnsi="Times New Roman" w:cs="Times New Roman"/>
          <w:b/>
          <w:spacing w:val="-3"/>
          <w:sz w:val="24"/>
          <w:szCs w:val="24"/>
        </w:rPr>
        <w:t xml:space="preserve">The Ministry of Finance and Ministry of Energy &amp; Water Resources of Federal </w:t>
      </w:r>
    </w:p>
    <w:p w14:paraId="287158BD" w14:textId="77777777" w:rsidR="00B61133" w:rsidRPr="00D30C38" w:rsidRDefault="00B61133" w:rsidP="00B61133">
      <w:pPr>
        <w:suppressAutoHyphens/>
        <w:rPr>
          <w:rFonts w:ascii="Times New Roman" w:hAnsi="Times New Roman" w:cs="Times New Roman"/>
          <w:b/>
          <w:spacing w:val="-3"/>
          <w:sz w:val="24"/>
          <w:szCs w:val="24"/>
        </w:rPr>
      </w:pPr>
      <w:r w:rsidRPr="00D30C38">
        <w:rPr>
          <w:rFonts w:ascii="Times New Roman" w:hAnsi="Times New Roman" w:cs="Times New Roman"/>
          <w:b/>
          <w:spacing w:val="-3"/>
          <w:sz w:val="24"/>
          <w:szCs w:val="24"/>
        </w:rPr>
        <w:t xml:space="preserve">                                                       Government of Somalia </w:t>
      </w:r>
    </w:p>
    <w:p w14:paraId="1F66021C" w14:textId="77777777" w:rsidR="006D25AD" w:rsidRPr="00D30C38" w:rsidRDefault="00BD2509" w:rsidP="00B61133">
      <w:pPr>
        <w:suppressAutoHyphens/>
        <w:rPr>
          <w:rFonts w:ascii="Times New Roman" w:eastAsia="Calibri" w:hAnsi="Times New Roman" w:cs="Times New Roman"/>
          <w:b/>
          <w:bCs/>
          <w:sz w:val="24"/>
          <w:szCs w:val="24"/>
          <w:u w:val="single"/>
        </w:rPr>
      </w:pPr>
      <w:bookmarkStart w:id="0" w:name="_GoBack"/>
      <w:r w:rsidRPr="00D30C38">
        <w:rPr>
          <w:rFonts w:ascii="Times New Roman" w:eastAsia="Calibri" w:hAnsi="Times New Roman" w:cs="Times New Roman"/>
          <w:b/>
          <w:bCs/>
          <w:sz w:val="24"/>
          <w:szCs w:val="24"/>
          <w:u w:val="single"/>
        </w:rPr>
        <w:t xml:space="preserve">TECHNICAL ASSISTANCE AND CAPACITY BUILDING PROJECT FOR ESTABLISHMENT OF THE REGULATORY AUTHORITY OF SOMALI ENERGY </w:t>
      </w:r>
      <w:r w:rsidR="006D25AD" w:rsidRPr="00D30C38">
        <w:rPr>
          <w:rFonts w:ascii="Times New Roman" w:eastAsia="Calibri" w:hAnsi="Times New Roman" w:cs="Times New Roman"/>
          <w:b/>
          <w:bCs/>
          <w:sz w:val="24"/>
          <w:szCs w:val="24"/>
          <w:u w:val="single"/>
        </w:rPr>
        <w:t>SECTOR</w:t>
      </w:r>
    </w:p>
    <w:bookmarkEnd w:id="0"/>
    <w:p w14:paraId="276BAF89" w14:textId="77777777" w:rsidR="00BD2509" w:rsidRPr="00D30C38" w:rsidRDefault="00BD2509" w:rsidP="00BD2509">
      <w:pPr>
        <w:rPr>
          <w:rFonts w:ascii="Times New Roman" w:hAnsi="Times New Roman" w:cs="Times New Roman"/>
          <w:b/>
          <w:bCs/>
          <w:sz w:val="24"/>
          <w:szCs w:val="24"/>
          <w:u w:val="single"/>
        </w:rPr>
      </w:pPr>
      <w:r w:rsidRPr="00D30C38">
        <w:rPr>
          <w:rFonts w:ascii="Times New Roman" w:hAnsi="Times New Roman" w:cs="Times New Roman"/>
          <w:b/>
          <w:bCs/>
          <w:sz w:val="24"/>
          <w:szCs w:val="24"/>
        </w:rPr>
        <w:t xml:space="preserve">                                         </w:t>
      </w:r>
      <w:r w:rsidRPr="00D30C38">
        <w:rPr>
          <w:rFonts w:ascii="Times New Roman" w:hAnsi="Times New Roman" w:cs="Times New Roman"/>
          <w:b/>
          <w:bCs/>
          <w:sz w:val="24"/>
          <w:szCs w:val="24"/>
          <w:u w:val="single"/>
        </w:rPr>
        <w:t xml:space="preserve">REQUEST FOR EXPRESSION OF INTERST </w:t>
      </w:r>
    </w:p>
    <w:p w14:paraId="6939D98F" w14:textId="71388071" w:rsidR="00A42C7F" w:rsidRDefault="00A4147B" w:rsidP="00A42C7F">
      <w:pPr>
        <w:jc w:val="both"/>
        <w:rPr>
          <w:rFonts w:ascii="Times New Roman" w:hAnsi="Times New Roman" w:cs="Times New Roman"/>
          <w:b/>
          <w:sz w:val="24"/>
          <w:szCs w:val="24"/>
        </w:rPr>
      </w:pPr>
      <w:r w:rsidRPr="00D30C38">
        <w:rPr>
          <w:rFonts w:ascii="Times New Roman" w:hAnsi="Times New Roman" w:cs="Times New Roman"/>
          <w:b/>
          <w:sz w:val="24"/>
          <w:szCs w:val="24"/>
        </w:rPr>
        <w:t>Consultancy Service</w:t>
      </w:r>
      <w:r w:rsidR="00321051" w:rsidRPr="00D30C38">
        <w:rPr>
          <w:rFonts w:ascii="Times New Roman" w:hAnsi="Times New Roman" w:cs="Times New Roman"/>
          <w:b/>
          <w:sz w:val="24"/>
          <w:szCs w:val="24"/>
        </w:rPr>
        <w:t xml:space="preserve"> for Development of Regulations and frameworks for Establishment of Regulatory Authority for the Energy sector. (ERA), Inclusion of Gender component to the Existing Energy policy and</w:t>
      </w:r>
      <w:r w:rsidR="00E7486D">
        <w:rPr>
          <w:rFonts w:ascii="Times New Roman" w:hAnsi="Times New Roman" w:cs="Times New Roman"/>
          <w:b/>
          <w:sz w:val="24"/>
          <w:szCs w:val="24"/>
        </w:rPr>
        <w:t xml:space="preserve"> </w:t>
      </w:r>
      <w:r w:rsidR="00321051" w:rsidRPr="00D30C38">
        <w:rPr>
          <w:rFonts w:ascii="Times New Roman" w:hAnsi="Times New Roman" w:cs="Times New Roman"/>
          <w:b/>
          <w:sz w:val="24"/>
          <w:szCs w:val="24"/>
        </w:rPr>
        <w:t>Promoting women’s access to clean energy</w:t>
      </w:r>
      <w:r w:rsidR="00B4367B" w:rsidRPr="00D30C38">
        <w:rPr>
          <w:rFonts w:ascii="Times New Roman" w:hAnsi="Times New Roman" w:cs="Times New Roman"/>
          <w:b/>
          <w:sz w:val="24"/>
          <w:szCs w:val="24"/>
        </w:rPr>
        <w:t>.</w:t>
      </w:r>
    </w:p>
    <w:p w14:paraId="6B5C2507" w14:textId="77777777" w:rsidR="00BD2509" w:rsidRPr="00D30C38" w:rsidRDefault="00BD2509" w:rsidP="00A42C7F">
      <w:pPr>
        <w:jc w:val="both"/>
        <w:rPr>
          <w:rFonts w:ascii="Times New Roman" w:eastAsia="MS Mincho" w:hAnsi="Times New Roman" w:cs="Times New Roman"/>
          <w:b/>
          <w:bCs/>
          <w:color w:val="000000"/>
          <w:sz w:val="24"/>
          <w:szCs w:val="24"/>
        </w:rPr>
      </w:pPr>
      <w:r w:rsidRPr="00D30C38">
        <w:rPr>
          <w:rFonts w:ascii="Times New Roman" w:hAnsi="Times New Roman" w:cs="Times New Roman"/>
          <w:b/>
          <w:bCs/>
          <w:color w:val="000000"/>
          <w:sz w:val="24"/>
          <w:szCs w:val="24"/>
        </w:rPr>
        <w:t>Financing Agreement Reference: 5900155015953</w:t>
      </w:r>
    </w:p>
    <w:p w14:paraId="490574D4" w14:textId="77777777" w:rsidR="00BD2509" w:rsidRPr="00D30C38" w:rsidRDefault="00BD2509" w:rsidP="00BD2509">
      <w:pPr>
        <w:widowControl w:val="0"/>
        <w:autoSpaceDE w:val="0"/>
        <w:autoSpaceDN w:val="0"/>
        <w:adjustRightInd w:val="0"/>
        <w:rPr>
          <w:rFonts w:ascii="Times New Roman" w:hAnsi="Times New Roman" w:cs="Times New Roman"/>
          <w:color w:val="000000"/>
          <w:sz w:val="24"/>
          <w:szCs w:val="24"/>
        </w:rPr>
      </w:pPr>
      <w:r w:rsidRPr="00D30C38">
        <w:rPr>
          <w:rFonts w:ascii="Times New Roman" w:hAnsi="Times New Roman" w:cs="Times New Roman"/>
          <w:b/>
          <w:bCs/>
          <w:color w:val="000000"/>
          <w:sz w:val="24"/>
          <w:szCs w:val="24"/>
        </w:rPr>
        <w:t xml:space="preserve">Project ID No.: </w:t>
      </w:r>
      <w:r w:rsidRPr="00D30C38">
        <w:rPr>
          <w:rFonts w:ascii="Times New Roman" w:hAnsi="Times New Roman" w:cs="Times New Roman"/>
          <w:color w:val="000000"/>
          <w:sz w:val="24"/>
          <w:szCs w:val="24"/>
        </w:rPr>
        <w:t>P-SO-F00-002</w:t>
      </w:r>
    </w:p>
    <w:p w14:paraId="715FC972" w14:textId="77777777" w:rsidR="00BD2509" w:rsidRPr="00D30C38" w:rsidRDefault="00BD2509" w:rsidP="00BD2509">
      <w:pPr>
        <w:widowControl w:val="0"/>
        <w:autoSpaceDE w:val="0"/>
        <w:autoSpaceDN w:val="0"/>
        <w:adjustRightInd w:val="0"/>
        <w:rPr>
          <w:rFonts w:ascii="Times New Roman" w:hAnsi="Times New Roman" w:cs="Times New Roman"/>
          <w:b/>
          <w:bCs/>
          <w:color w:val="000000"/>
          <w:sz w:val="24"/>
          <w:szCs w:val="24"/>
        </w:rPr>
      </w:pPr>
      <w:r w:rsidRPr="00D30C38">
        <w:rPr>
          <w:rFonts w:ascii="Times New Roman" w:hAnsi="Times New Roman" w:cs="Times New Roman"/>
          <w:b/>
          <w:bCs/>
          <w:color w:val="000000"/>
          <w:sz w:val="24"/>
          <w:szCs w:val="24"/>
        </w:rPr>
        <w:t xml:space="preserve">Background </w:t>
      </w:r>
    </w:p>
    <w:p w14:paraId="02C011DB" w14:textId="77777777" w:rsidR="00E53030" w:rsidRPr="00A159A3" w:rsidRDefault="00875AF8" w:rsidP="005B2A8D">
      <w:pPr>
        <w:spacing w:line="240" w:lineRule="auto"/>
        <w:jc w:val="both"/>
        <w:rPr>
          <w:rFonts w:ascii="Times New Roman" w:eastAsiaTheme="minorEastAsia" w:hAnsi="Times New Roman" w:cs="Times New Roman"/>
          <w:b/>
          <w:spacing w:val="1"/>
          <w:sz w:val="24"/>
          <w:szCs w:val="24"/>
        </w:rPr>
      </w:pPr>
      <w:r w:rsidRPr="00D30C38">
        <w:rPr>
          <w:rFonts w:ascii="Times New Roman" w:hAnsi="Times New Roman" w:cs="Times New Roman"/>
          <w:bCs/>
          <w:sz w:val="24"/>
          <w:szCs w:val="24"/>
        </w:rPr>
        <w:t xml:space="preserve">The Federal Government of Somalia has received </w:t>
      </w:r>
      <w:r w:rsidRPr="00D30C38">
        <w:rPr>
          <w:rFonts w:ascii="Times New Roman" w:hAnsi="Times New Roman" w:cs="Times New Roman"/>
          <w:sz w:val="24"/>
          <w:szCs w:val="24"/>
        </w:rPr>
        <w:t xml:space="preserve">financing from the Africa Development Bank towards Technical Assistance (TA) and Capacity Building for the Establishment of the Regulatory Authority for Energy sector (ERA). The Ministry of Energy and Water Resources (MoEWR) is the implementing agency and intends to </w:t>
      </w:r>
      <w:r w:rsidRPr="00D30C38">
        <w:rPr>
          <w:rFonts w:ascii="Times New Roman" w:eastAsia="Times New Roman" w:hAnsi="Times New Roman" w:cs="Times New Roman"/>
          <w:sz w:val="24"/>
          <w:szCs w:val="24"/>
        </w:rPr>
        <w:t>apply part of the grant towards payments under the contract for</w:t>
      </w:r>
      <w:r w:rsidR="00E53030" w:rsidRPr="00D30C38">
        <w:rPr>
          <w:rFonts w:ascii="Times New Roman" w:hAnsi="Times New Roman" w:cs="Times New Roman"/>
          <w:b/>
          <w:sz w:val="24"/>
          <w:szCs w:val="24"/>
        </w:rPr>
        <w:t xml:space="preserve"> </w:t>
      </w:r>
      <w:r w:rsidR="00426945" w:rsidRPr="005B2A8D">
        <w:rPr>
          <w:rFonts w:ascii="Times New Roman" w:eastAsiaTheme="minorEastAsia" w:hAnsi="Times New Roman" w:cs="Times New Roman"/>
          <w:bCs/>
          <w:spacing w:val="1"/>
          <w:sz w:val="24"/>
          <w:szCs w:val="24"/>
        </w:rPr>
        <w:t>Development of Regulations and frameworks for Establishment of Regulatory Authority for the Energy sector (ERA; (ii), Inclusion of Gender component to the Existing Energy policy; (iii) Institutional capacity building for Women inclusion in Energy Sector (i.e.  Training for directors, head sections and key personnel of the ministries of energy at federal government and federal member states (FMS) level); and (iv) Promoting women’s access to clean energy (Conducting Consultation meetings on Promoting gender access to clean energy</w:t>
      </w:r>
      <w:r w:rsidR="00426945" w:rsidRPr="00A159A3">
        <w:rPr>
          <w:rFonts w:ascii="Times New Roman" w:eastAsiaTheme="minorEastAsia" w:hAnsi="Times New Roman" w:cs="Times New Roman"/>
          <w:b/>
          <w:spacing w:val="1"/>
          <w:sz w:val="24"/>
          <w:szCs w:val="24"/>
        </w:rPr>
        <w:t>.</w:t>
      </w:r>
    </w:p>
    <w:p w14:paraId="2B9F73C0" w14:textId="40F089BA" w:rsidR="00527BCE" w:rsidRPr="00E04FC7" w:rsidRDefault="0045759E" w:rsidP="005B2A8D">
      <w:pPr>
        <w:spacing w:line="0" w:lineRule="atLeast"/>
        <w:jc w:val="both"/>
        <w:rPr>
          <w:rFonts w:ascii="Times New Roman" w:eastAsia="Calibri" w:hAnsi="Times New Roman" w:cs="Times New Roman"/>
          <w:b/>
          <w:color w:val="000000"/>
          <w:sz w:val="24"/>
          <w:szCs w:val="24"/>
        </w:rPr>
      </w:pPr>
      <w:r w:rsidRPr="00D30C38">
        <w:rPr>
          <w:rFonts w:ascii="Times New Roman" w:eastAsia="Calibri" w:hAnsi="Times New Roman" w:cs="Times New Roman"/>
          <w:b/>
          <w:color w:val="000000"/>
          <w:sz w:val="24"/>
          <w:szCs w:val="24"/>
        </w:rPr>
        <w:t>The project has two components involving:</w:t>
      </w:r>
      <w:r w:rsidR="00E04FC7">
        <w:rPr>
          <w:rFonts w:ascii="Times New Roman" w:eastAsia="Calibri" w:hAnsi="Times New Roman" w:cs="Times New Roman"/>
          <w:b/>
          <w:color w:val="000000"/>
          <w:sz w:val="24"/>
          <w:szCs w:val="24"/>
        </w:rPr>
        <w:t xml:space="preserve"> </w:t>
      </w:r>
      <w:r w:rsidR="00E04FC7" w:rsidRPr="00E04FC7">
        <w:rPr>
          <w:rFonts w:ascii="Times New Roman" w:eastAsia="Calibri" w:hAnsi="Times New Roman" w:cs="Times New Roman"/>
          <w:color w:val="000000"/>
          <w:sz w:val="24"/>
          <w:szCs w:val="24"/>
        </w:rPr>
        <w:t>1)</w:t>
      </w:r>
      <w:r w:rsidR="00E04FC7">
        <w:rPr>
          <w:rFonts w:ascii="Times New Roman" w:eastAsia="Calibri" w:hAnsi="Times New Roman" w:cs="Times New Roman"/>
          <w:b/>
          <w:color w:val="000000"/>
          <w:sz w:val="24"/>
          <w:szCs w:val="24"/>
        </w:rPr>
        <w:t xml:space="preserve"> </w:t>
      </w:r>
      <w:r w:rsidRPr="00E04FC7">
        <w:rPr>
          <w:rFonts w:ascii="Times New Roman" w:hAnsi="Times New Roman" w:cs="Times New Roman"/>
          <w:color w:val="000000"/>
          <w:sz w:val="24"/>
          <w:szCs w:val="24"/>
        </w:rPr>
        <w:t>Development of Capacity Building plan on Sector Governance Frameworks and training manual to guide the development of appropriate skills for the sector, including Skill training and Energy Database Management of a unit within the MoEWR and</w:t>
      </w:r>
      <w:r w:rsidR="00E04FC7">
        <w:rPr>
          <w:rFonts w:ascii="Times New Roman" w:eastAsia="Calibri" w:hAnsi="Times New Roman" w:cs="Times New Roman"/>
          <w:b/>
          <w:color w:val="000000"/>
          <w:sz w:val="24"/>
          <w:szCs w:val="24"/>
        </w:rPr>
        <w:t xml:space="preserve"> </w:t>
      </w:r>
      <w:r w:rsidRPr="00E04FC7">
        <w:rPr>
          <w:rFonts w:ascii="Times New Roman" w:eastAsia="Calibri" w:hAnsi="Times New Roman" w:cs="Times New Roman"/>
          <w:color w:val="000000"/>
          <w:sz w:val="24"/>
          <w:szCs w:val="24"/>
        </w:rPr>
        <w:t>(ii)</w:t>
      </w:r>
      <w:r w:rsidRPr="006F5869">
        <w:rPr>
          <w:rFonts w:ascii="Times New Roman" w:eastAsia="Calibri" w:hAnsi="Times New Roman" w:cs="Times New Roman"/>
          <w:b/>
          <w:color w:val="000000"/>
          <w:sz w:val="24"/>
          <w:szCs w:val="24"/>
        </w:rPr>
        <w:t xml:space="preserve"> </w:t>
      </w:r>
      <w:r w:rsidRPr="006F5869">
        <w:rPr>
          <w:rFonts w:ascii="Times New Roman" w:hAnsi="Times New Roman" w:cs="Times New Roman"/>
          <w:color w:val="000000"/>
          <w:sz w:val="24"/>
          <w:szCs w:val="24"/>
        </w:rPr>
        <w:t xml:space="preserve">Technical Assistance to the FGS to establish an energy regulatory authority and provide support to women participation in the sector for the formalization of the highly informal Somali electricity </w:t>
      </w:r>
      <w:r w:rsidR="00124FEB" w:rsidRPr="006F5869">
        <w:rPr>
          <w:rFonts w:ascii="Times New Roman" w:hAnsi="Times New Roman" w:cs="Times New Roman"/>
          <w:color w:val="000000"/>
          <w:sz w:val="24"/>
          <w:szCs w:val="24"/>
        </w:rPr>
        <w:t>sector</w:t>
      </w:r>
      <w:r w:rsidR="00527BCE" w:rsidRPr="006F5869">
        <w:rPr>
          <w:rFonts w:ascii="Times New Roman" w:eastAsia="Times New Roman" w:hAnsi="Times New Roman" w:cs="Times New Roman"/>
          <w:sz w:val="24"/>
          <w:szCs w:val="24"/>
        </w:rPr>
        <w:t>.</w:t>
      </w:r>
    </w:p>
    <w:p w14:paraId="1F284639" w14:textId="77777777" w:rsidR="006823E4" w:rsidRPr="00D30C38" w:rsidRDefault="00310BB3" w:rsidP="00310BB3">
      <w:pPr>
        <w:spacing w:line="0" w:lineRule="atLeast"/>
        <w:rPr>
          <w:rFonts w:ascii="Times New Roman" w:eastAsia="Times New Roman" w:hAnsi="Times New Roman" w:cs="Times New Roman"/>
          <w:sz w:val="24"/>
          <w:szCs w:val="24"/>
        </w:rPr>
      </w:pPr>
      <w:r w:rsidRPr="00D30C38">
        <w:rPr>
          <w:rFonts w:ascii="Times New Roman" w:eastAsia="Times New Roman" w:hAnsi="Times New Roman" w:cs="Times New Roman"/>
          <w:sz w:val="24"/>
          <w:szCs w:val="24"/>
        </w:rPr>
        <w:t xml:space="preserve"> Services under this consultancy assignment Include:</w:t>
      </w:r>
    </w:p>
    <w:p w14:paraId="671AB865" w14:textId="77777777" w:rsidR="00F7559D" w:rsidRPr="00D30C38" w:rsidRDefault="00F7559D" w:rsidP="00013503">
      <w:pPr>
        <w:pStyle w:val="ListParagraph"/>
        <w:widowControl w:val="0"/>
        <w:numPr>
          <w:ilvl w:val="0"/>
          <w:numId w:val="5"/>
        </w:numPr>
        <w:autoSpaceDE w:val="0"/>
        <w:autoSpaceDN w:val="0"/>
        <w:spacing w:after="0" w:line="276" w:lineRule="auto"/>
        <w:contextualSpacing w:val="0"/>
        <w:jc w:val="both"/>
        <w:rPr>
          <w:rFonts w:ascii="Times New Roman" w:hAnsi="Times New Roman" w:cs="Times New Roman"/>
          <w:sz w:val="24"/>
          <w:szCs w:val="24"/>
        </w:rPr>
      </w:pPr>
      <w:r w:rsidRPr="00D30C38">
        <w:rPr>
          <w:rFonts w:ascii="Times New Roman" w:hAnsi="Times New Roman" w:cs="Times New Roman"/>
          <w:spacing w:val="-4"/>
          <w:sz w:val="24"/>
          <w:szCs w:val="24"/>
        </w:rPr>
        <w:t>Prepare roadmap</w:t>
      </w:r>
      <w:r w:rsidRPr="00D30C38">
        <w:rPr>
          <w:rFonts w:ascii="Times New Roman" w:hAnsi="Times New Roman" w:cs="Times New Roman"/>
          <w:sz w:val="24"/>
          <w:szCs w:val="24"/>
        </w:rPr>
        <w:t xml:space="preserve"> for setting up, funding and operationalizing of Energy Regulatory Authority (ERA</w:t>
      </w:r>
      <w:r w:rsidR="009E1421" w:rsidRPr="00D30C38">
        <w:rPr>
          <w:rFonts w:ascii="Times New Roman" w:hAnsi="Times New Roman" w:cs="Times New Roman"/>
          <w:sz w:val="24"/>
          <w:szCs w:val="24"/>
        </w:rPr>
        <w:t>).</w:t>
      </w:r>
    </w:p>
    <w:p w14:paraId="0720E3AB" w14:textId="77777777" w:rsidR="00F7559D" w:rsidRPr="00D30C38" w:rsidRDefault="00F7559D" w:rsidP="00013503">
      <w:pPr>
        <w:pStyle w:val="ListParagraph"/>
        <w:widowControl w:val="0"/>
        <w:numPr>
          <w:ilvl w:val="0"/>
          <w:numId w:val="5"/>
        </w:numPr>
        <w:autoSpaceDE w:val="0"/>
        <w:autoSpaceDN w:val="0"/>
        <w:spacing w:after="0" w:line="276" w:lineRule="auto"/>
        <w:contextualSpacing w:val="0"/>
        <w:jc w:val="both"/>
        <w:rPr>
          <w:rFonts w:ascii="Times New Roman" w:hAnsi="Times New Roman" w:cs="Times New Roman"/>
          <w:sz w:val="24"/>
          <w:szCs w:val="24"/>
        </w:rPr>
      </w:pPr>
      <w:r w:rsidRPr="00D30C38">
        <w:rPr>
          <w:rFonts w:ascii="Times New Roman" w:hAnsi="Times New Roman" w:cs="Times New Roman"/>
          <w:sz w:val="24"/>
          <w:szCs w:val="24"/>
        </w:rPr>
        <w:lastRenderedPageBreak/>
        <w:t>Develop National policies and Regulations, to support women’s representation in Energy Sector.</w:t>
      </w:r>
    </w:p>
    <w:p w14:paraId="13CADCF5" w14:textId="77777777" w:rsidR="00F7559D" w:rsidRPr="00D30C38" w:rsidRDefault="00F7559D" w:rsidP="00013503">
      <w:pPr>
        <w:pStyle w:val="ListParagraph"/>
        <w:widowControl w:val="0"/>
        <w:numPr>
          <w:ilvl w:val="0"/>
          <w:numId w:val="5"/>
        </w:numPr>
        <w:autoSpaceDE w:val="0"/>
        <w:autoSpaceDN w:val="0"/>
        <w:spacing w:after="0" w:line="276" w:lineRule="auto"/>
        <w:contextualSpacing w:val="0"/>
        <w:jc w:val="both"/>
        <w:rPr>
          <w:rFonts w:ascii="Times New Roman" w:hAnsi="Times New Roman" w:cs="Times New Roman"/>
          <w:sz w:val="24"/>
          <w:szCs w:val="24"/>
        </w:rPr>
      </w:pPr>
      <w:r w:rsidRPr="00D30C38">
        <w:rPr>
          <w:rFonts w:ascii="Times New Roman" w:hAnsi="Times New Roman" w:cs="Times New Roman"/>
          <w:sz w:val="24"/>
          <w:szCs w:val="24"/>
        </w:rPr>
        <w:t>Develop Gender Sensitivity policies to the Energy Sector to encourage Women participation in the Energy Sector.</w:t>
      </w:r>
    </w:p>
    <w:p w14:paraId="688B6191" w14:textId="77777777" w:rsidR="00013503" w:rsidRPr="00D30C38" w:rsidRDefault="00D73CD8" w:rsidP="00013503">
      <w:pPr>
        <w:pStyle w:val="ListParagraph"/>
        <w:widowControl w:val="0"/>
        <w:numPr>
          <w:ilvl w:val="0"/>
          <w:numId w:val="5"/>
        </w:numPr>
        <w:autoSpaceDE w:val="0"/>
        <w:autoSpaceDN w:val="0"/>
        <w:spacing w:after="0"/>
        <w:rPr>
          <w:rFonts w:ascii="Times New Roman" w:hAnsi="Times New Roman" w:cs="Times New Roman"/>
          <w:bCs/>
          <w:sz w:val="24"/>
          <w:szCs w:val="24"/>
        </w:rPr>
      </w:pPr>
      <w:r>
        <w:rPr>
          <w:rFonts w:ascii="Times New Roman" w:hAnsi="Times New Roman" w:cs="Times New Roman"/>
          <w:bCs/>
          <w:sz w:val="24"/>
          <w:szCs w:val="24"/>
        </w:rPr>
        <w:t>Train</w:t>
      </w:r>
      <w:r w:rsidR="00E14E40" w:rsidRPr="00D30C38">
        <w:rPr>
          <w:rFonts w:ascii="Times New Roman" w:hAnsi="Times New Roman" w:cs="Times New Roman"/>
          <w:bCs/>
          <w:sz w:val="24"/>
          <w:szCs w:val="24"/>
        </w:rPr>
        <w:t xml:space="preserve"> Key</w:t>
      </w:r>
      <w:r w:rsidR="00013503" w:rsidRPr="00D30C38">
        <w:rPr>
          <w:rFonts w:ascii="Times New Roman" w:hAnsi="Times New Roman" w:cs="Times New Roman"/>
          <w:bCs/>
          <w:sz w:val="24"/>
          <w:szCs w:val="24"/>
        </w:rPr>
        <w:t xml:space="preserve"> personnel for the ministries of Energy at federal government and Federal member states (FMS) Levels.</w:t>
      </w:r>
      <w:r w:rsidR="00013503" w:rsidRPr="00D30C38">
        <w:rPr>
          <w:rFonts w:ascii="Times New Roman" w:hAnsi="Times New Roman" w:cs="Times New Roman"/>
          <w:bCs/>
          <w:sz w:val="24"/>
          <w:szCs w:val="24"/>
        </w:rPr>
        <w:tab/>
      </w:r>
    </w:p>
    <w:p w14:paraId="462AEB37" w14:textId="77777777" w:rsidR="00013503" w:rsidRPr="00D30C38" w:rsidRDefault="00013503" w:rsidP="00013503">
      <w:pPr>
        <w:pStyle w:val="ListParagraph"/>
        <w:widowControl w:val="0"/>
        <w:numPr>
          <w:ilvl w:val="0"/>
          <w:numId w:val="5"/>
        </w:numPr>
        <w:autoSpaceDE w:val="0"/>
        <w:autoSpaceDN w:val="0"/>
        <w:spacing w:after="0" w:line="276" w:lineRule="auto"/>
        <w:contextualSpacing w:val="0"/>
        <w:rPr>
          <w:rFonts w:ascii="Times New Roman" w:hAnsi="Times New Roman" w:cs="Times New Roman"/>
          <w:sz w:val="24"/>
          <w:szCs w:val="24"/>
        </w:rPr>
      </w:pPr>
      <w:r w:rsidRPr="00D30C38">
        <w:rPr>
          <w:rFonts w:ascii="Times New Roman" w:hAnsi="Times New Roman" w:cs="Times New Roman"/>
          <w:sz w:val="24"/>
          <w:szCs w:val="24"/>
        </w:rPr>
        <w:t xml:space="preserve">Capacity Building Training for Gender mainstreaming and female empowering in Energy sector. </w:t>
      </w:r>
    </w:p>
    <w:p w14:paraId="48DC7BC7" w14:textId="4B0EDF0A" w:rsidR="002E0526" w:rsidRPr="00D30C38" w:rsidRDefault="009C0742" w:rsidP="002E0526">
      <w:pPr>
        <w:pStyle w:val="BodyText"/>
        <w:spacing w:before="115"/>
        <w:ind w:right="235"/>
        <w:jc w:val="both"/>
      </w:pPr>
      <w:r w:rsidRPr="002E0526">
        <w:rPr>
          <w:iCs/>
          <w:spacing w:val="-2"/>
          <w:lang w:eastAsia="ar-SA"/>
        </w:rPr>
        <w:t>The Consulting firm is required t</w:t>
      </w:r>
      <w:r w:rsidR="005A28F8" w:rsidRPr="002E0526">
        <w:rPr>
          <w:iCs/>
          <w:spacing w:val="-2"/>
          <w:lang w:eastAsia="ar-SA"/>
        </w:rPr>
        <w:t xml:space="preserve">o have experience in Developing </w:t>
      </w:r>
      <w:r w:rsidRPr="002E0526">
        <w:rPr>
          <w:iCs/>
        </w:rPr>
        <w:t>Regulations and frameworks,</w:t>
      </w:r>
      <w:r w:rsidRPr="002E0526">
        <w:rPr>
          <w:b/>
          <w:iCs/>
        </w:rPr>
        <w:t xml:space="preserve"> </w:t>
      </w:r>
      <w:r w:rsidRPr="002E0526">
        <w:rPr>
          <w:iCs/>
          <w:spacing w:val="-2"/>
          <w:lang w:eastAsia="ar-SA"/>
        </w:rPr>
        <w:t xml:space="preserve">assessing the energy sector and </w:t>
      </w:r>
      <w:r w:rsidR="00327C87" w:rsidRPr="002E0526">
        <w:rPr>
          <w:iCs/>
          <w:spacing w:val="-2"/>
          <w:lang w:eastAsia="ar-SA"/>
        </w:rPr>
        <w:t>providing capacity</w:t>
      </w:r>
      <w:r w:rsidRPr="002E0526">
        <w:rPr>
          <w:iCs/>
          <w:spacing w:val="-2"/>
          <w:lang w:eastAsia="ar-SA"/>
        </w:rPr>
        <w:t xml:space="preserve"> buil</w:t>
      </w:r>
      <w:r w:rsidR="00327C87" w:rsidRPr="002E0526">
        <w:rPr>
          <w:iCs/>
          <w:spacing w:val="-2"/>
          <w:lang w:eastAsia="ar-SA"/>
        </w:rPr>
        <w:t>ding program.</w:t>
      </w:r>
      <w:r w:rsidR="00327C87" w:rsidRPr="00D30C38">
        <w:rPr>
          <w:i/>
          <w:spacing w:val="-2"/>
          <w:lang w:eastAsia="ar-SA"/>
        </w:rPr>
        <w:t xml:space="preserve"> </w:t>
      </w:r>
      <w:r w:rsidR="002E0526" w:rsidRPr="00D30C38">
        <w:t xml:space="preserve">It is expected that the services will be executed over the period commencing in </w:t>
      </w:r>
      <w:r w:rsidR="002E0526" w:rsidRPr="00D67FE9">
        <w:rPr>
          <w:b/>
          <w:bCs/>
        </w:rPr>
        <w:t>December</w:t>
      </w:r>
      <w:r w:rsidR="002E0526">
        <w:t xml:space="preserve"> </w:t>
      </w:r>
      <w:r w:rsidR="002E0526" w:rsidRPr="00D30C38">
        <w:rPr>
          <w:b/>
        </w:rPr>
        <w:t xml:space="preserve">2022 </w:t>
      </w:r>
      <w:r w:rsidR="002E0526" w:rsidRPr="00D30C38">
        <w:t xml:space="preserve">and be completed by </w:t>
      </w:r>
      <w:r w:rsidR="002E0526">
        <w:rPr>
          <w:b/>
          <w:bCs/>
        </w:rPr>
        <w:t>June</w:t>
      </w:r>
      <w:r w:rsidR="002E0526">
        <w:rPr>
          <w:b/>
        </w:rPr>
        <w:t xml:space="preserve"> 2023</w:t>
      </w:r>
      <w:r w:rsidR="002E0526" w:rsidRPr="00D30C38">
        <w:rPr>
          <w:b/>
        </w:rPr>
        <w:t xml:space="preserve"> </w:t>
      </w:r>
      <w:r w:rsidR="002E0526" w:rsidRPr="00D30C38">
        <w:t>and will not exceed one hundred and Eighty (</w:t>
      </w:r>
      <w:r w:rsidR="00A02E7D">
        <w:t>210</w:t>
      </w:r>
      <w:r w:rsidR="002E0526" w:rsidRPr="00D30C38">
        <w:t>) working days.</w:t>
      </w:r>
    </w:p>
    <w:p w14:paraId="7E713DD0" w14:textId="77777777" w:rsidR="001D2AA8" w:rsidRPr="0079269F" w:rsidRDefault="001D2AA8" w:rsidP="00032335">
      <w:pPr>
        <w:widowControl w:val="0"/>
        <w:autoSpaceDE w:val="0"/>
        <w:autoSpaceDN w:val="0"/>
        <w:spacing w:after="0"/>
        <w:jc w:val="both"/>
        <w:rPr>
          <w:rFonts w:ascii="Times New Roman" w:eastAsia="Times New Roman" w:hAnsi="Times New Roman" w:cs="Times New Roman"/>
          <w:b/>
          <w:i/>
          <w:spacing w:val="-2"/>
          <w:sz w:val="24"/>
          <w:szCs w:val="24"/>
          <w:lang w:eastAsia="ar-SA"/>
        </w:rPr>
      </w:pPr>
    </w:p>
    <w:p w14:paraId="57960707" w14:textId="7E231BB0" w:rsidR="00D938F6" w:rsidRPr="00D30C38" w:rsidRDefault="00D938F6" w:rsidP="00D938F6">
      <w:pPr>
        <w:jc w:val="both"/>
        <w:rPr>
          <w:rFonts w:ascii="Times New Roman" w:eastAsia="Times New Roman" w:hAnsi="Times New Roman" w:cs="Times New Roman"/>
          <w:sz w:val="24"/>
          <w:szCs w:val="24"/>
        </w:rPr>
      </w:pPr>
      <w:r w:rsidRPr="00D30C38">
        <w:rPr>
          <w:rFonts w:ascii="Times New Roman" w:eastAsia="Times New Roman" w:hAnsi="Times New Roman" w:cs="Times New Roman"/>
          <w:sz w:val="24"/>
          <w:szCs w:val="24"/>
        </w:rPr>
        <w:t xml:space="preserve">The Ministry of Finance </w:t>
      </w:r>
      <w:r w:rsidRPr="00D30C38">
        <w:rPr>
          <w:rFonts w:ascii="Times New Roman" w:hAnsi="Times New Roman" w:cs="Times New Roman"/>
          <w:sz w:val="24"/>
          <w:szCs w:val="24"/>
        </w:rPr>
        <w:t xml:space="preserve">&amp; Ministry of Energy and Water Resources </w:t>
      </w:r>
      <w:r w:rsidRPr="00D30C38">
        <w:rPr>
          <w:rFonts w:ascii="Times New Roman" w:eastAsia="Times New Roman" w:hAnsi="Times New Roman" w:cs="Times New Roman"/>
          <w:sz w:val="24"/>
          <w:szCs w:val="24"/>
        </w:rPr>
        <w:t xml:space="preserve">now invite eligible </w:t>
      </w:r>
      <w:r w:rsidRPr="00D30C38">
        <w:rPr>
          <w:rFonts w:ascii="Times New Roman" w:eastAsia="Times New Roman" w:hAnsi="Times New Roman" w:cs="Times New Roman"/>
          <w:b/>
          <w:sz w:val="24"/>
          <w:szCs w:val="24"/>
        </w:rPr>
        <w:t xml:space="preserve">consulting firms </w:t>
      </w:r>
      <w:r w:rsidRPr="00D30C38">
        <w:rPr>
          <w:rFonts w:ascii="Times New Roman" w:eastAsia="Times New Roman" w:hAnsi="Times New Roman" w:cs="Times New Roman"/>
          <w:sz w:val="24"/>
          <w:szCs w:val="24"/>
        </w:rPr>
        <w:t xml:space="preserve">to indicate their </w:t>
      </w:r>
      <w:r w:rsidR="002E0526">
        <w:rPr>
          <w:rFonts w:ascii="Times New Roman" w:eastAsia="Times New Roman" w:hAnsi="Times New Roman" w:cs="Times New Roman"/>
          <w:bCs/>
          <w:sz w:val="24"/>
          <w:szCs w:val="24"/>
        </w:rPr>
        <w:t>i</w:t>
      </w:r>
      <w:r w:rsidR="002E0526" w:rsidRPr="002E0526">
        <w:rPr>
          <w:rFonts w:ascii="Times New Roman" w:eastAsia="Times New Roman" w:hAnsi="Times New Roman" w:cs="Times New Roman"/>
          <w:bCs/>
          <w:sz w:val="24"/>
          <w:szCs w:val="24"/>
        </w:rPr>
        <w:t>nterest</w:t>
      </w:r>
      <w:r w:rsidR="002E0526" w:rsidRPr="00D30C38">
        <w:rPr>
          <w:rFonts w:ascii="Times New Roman" w:eastAsia="Times New Roman" w:hAnsi="Times New Roman" w:cs="Times New Roman"/>
          <w:b/>
          <w:sz w:val="24"/>
          <w:szCs w:val="24"/>
        </w:rPr>
        <w:t xml:space="preserve"> </w:t>
      </w:r>
      <w:r w:rsidRPr="00D30C38">
        <w:rPr>
          <w:rFonts w:ascii="Times New Roman" w:eastAsia="Times New Roman" w:hAnsi="Times New Roman" w:cs="Times New Roman"/>
          <w:sz w:val="24"/>
          <w:szCs w:val="24"/>
        </w:rPr>
        <w:t>in providing these services. Interested firms must provide information indicating that they are qualified to perform the services (brochures, description of similar assignments, experience in similar conditions, availability of appropriate skills among staff, etc.). Consultants may constitute joint-ventures to enhance their chances of qualification</w:t>
      </w:r>
      <w:r w:rsidR="0052786A" w:rsidRPr="00D30C38">
        <w:rPr>
          <w:rFonts w:ascii="Times New Roman" w:eastAsia="Times New Roman" w:hAnsi="Times New Roman" w:cs="Times New Roman"/>
          <w:sz w:val="24"/>
          <w:szCs w:val="24"/>
        </w:rPr>
        <w:t>.</w:t>
      </w:r>
    </w:p>
    <w:p w14:paraId="31988145" w14:textId="6ADFE13C" w:rsidR="00D938F6" w:rsidRPr="00D30C38" w:rsidRDefault="00D938F6" w:rsidP="005B2A8D">
      <w:pPr>
        <w:tabs>
          <w:tab w:val="left" w:pos="720"/>
          <w:tab w:val="left" w:pos="1985"/>
        </w:tabs>
        <w:spacing w:line="240" w:lineRule="auto"/>
        <w:jc w:val="both"/>
        <w:rPr>
          <w:rFonts w:ascii="Times New Roman" w:hAnsi="Times New Roman" w:cs="Times New Roman"/>
          <w:sz w:val="24"/>
          <w:szCs w:val="24"/>
        </w:rPr>
      </w:pPr>
      <w:r w:rsidRPr="00D30C38">
        <w:rPr>
          <w:rFonts w:ascii="Times New Roman" w:hAnsi="Times New Roman" w:cs="Times New Roman"/>
          <w:sz w:val="24"/>
          <w:szCs w:val="24"/>
        </w:rPr>
        <w:t>Eligibility criteria, establishment of the short-list and the selection procedure shall be in accordance with the African Development Bank’s</w:t>
      </w:r>
      <w:r w:rsidRPr="00D30C38">
        <w:rPr>
          <w:rFonts w:ascii="Times New Roman" w:hAnsi="Times New Roman" w:cs="Times New Roman"/>
          <w:b/>
          <w:i/>
          <w:spacing w:val="-2"/>
          <w:sz w:val="24"/>
          <w:szCs w:val="24"/>
        </w:rPr>
        <w:t xml:space="preserve"> Procurement Policy, 2015,</w:t>
      </w:r>
      <w:r w:rsidRPr="00D30C38">
        <w:rPr>
          <w:rFonts w:ascii="Times New Roman" w:hAnsi="Times New Roman" w:cs="Times New Roman"/>
          <w:sz w:val="24"/>
          <w:szCs w:val="24"/>
        </w:rPr>
        <w:t xml:space="preserve"> which is available on the Bank’s website at </w:t>
      </w:r>
      <w:r w:rsidRPr="00D30C38">
        <w:rPr>
          <w:rStyle w:val="Hyperlink"/>
          <w:rFonts w:ascii="Times New Roman" w:hAnsi="Times New Roman" w:cs="Times New Roman"/>
          <w:spacing w:val="-2"/>
          <w:sz w:val="24"/>
          <w:szCs w:val="24"/>
        </w:rPr>
        <w:t>http://www.afdb.org.</w:t>
      </w:r>
      <w:r w:rsidRPr="00D30C38">
        <w:rPr>
          <w:rFonts w:ascii="Times New Roman" w:hAnsi="Times New Roman" w:cs="Times New Roman"/>
          <w:sz w:val="24"/>
          <w:szCs w:val="24"/>
        </w:rPr>
        <w:t xml:space="preserve"> Please, note that interest expressed by a Consultant does not imply any obligation on the part of the MoF &amp; MoEWR to include </w:t>
      </w:r>
      <w:r w:rsidR="002E0526">
        <w:rPr>
          <w:rFonts w:ascii="Times New Roman" w:hAnsi="Times New Roman" w:cs="Times New Roman"/>
          <w:sz w:val="24"/>
          <w:szCs w:val="24"/>
        </w:rPr>
        <w:t>the consultant(s) on</w:t>
      </w:r>
      <w:r w:rsidRPr="00D30C38">
        <w:rPr>
          <w:rFonts w:ascii="Times New Roman" w:hAnsi="Times New Roman" w:cs="Times New Roman"/>
          <w:sz w:val="24"/>
          <w:szCs w:val="24"/>
        </w:rPr>
        <w:t xml:space="preserve"> the shortlist</w:t>
      </w:r>
      <w:r w:rsidR="001118A6">
        <w:rPr>
          <w:rFonts w:ascii="Times New Roman" w:hAnsi="Times New Roman" w:cs="Times New Roman"/>
          <w:sz w:val="24"/>
          <w:szCs w:val="24"/>
        </w:rPr>
        <w:t>.</w:t>
      </w:r>
    </w:p>
    <w:p w14:paraId="2DB46D81" w14:textId="77777777" w:rsidR="00D938F6" w:rsidRPr="00D30C38" w:rsidRDefault="00D938F6" w:rsidP="004D4F9D">
      <w:pPr>
        <w:widowControl w:val="0"/>
        <w:autoSpaceDE w:val="0"/>
        <w:autoSpaceDN w:val="0"/>
        <w:adjustRightInd w:val="0"/>
        <w:spacing w:after="0"/>
        <w:ind w:right="-90"/>
        <w:rPr>
          <w:rFonts w:ascii="Times New Roman" w:hAnsi="Times New Roman" w:cs="Times New Roman"/>
          <w:color w:val="000000"/>
          <w:sz w:val="24"/>
          <w:szCs w:val="24"/>
        </w:rPr>
      </w:pPr>
      <w:r w:rsidRPr="00D30C38">
        <w:rPr>
          <w:rFonts w:ascii="Times New Roman" w:eastAsia="Calibri" w:hAnsi="Times New Roman" w:cs="Times New Roman"/>
          <w:sz w:val="24"/>
          <w:szCs w:val="24"/>
        </w:rPr>
        <w:t>Interested consultants may obtain further information at the following email address during office hours, Saturday to Thursday between 8:00 am to 4:00pm and ;</w:t>
      </w:r>
      <w:r w:rsidRPr="00D30C38">
        <w:rPr>
          <w:rFonts w:ascii="Times New Roman" w:hAnsi="Times New Roman" w:cs="Times New Roman"/>
          <w:color w:val="0000FF"/>
          <w:sz w:val="24"/>
          <w:szCs w:val="24"/>
        </w:rPr>
        <w:t>mof.efgisprecruitement@aol.com</w:t>
      </w:r>
      <w:r w:rsidRPr="00D30C38">
        <w:rPr>
          <w:rFonts w:ascii="Times New Roman" w:hAnsi="Times New Roman" w:cs="Times New Roman"/>
          <w:color w:val="000000"/>
          <w:sz w:val="24"/>
          <w:szCs w:val="24"/>
        </w:rPr>
        <w:t xml:space="preserve">; </w:t>
      </w:r>
    </w:p>
    <w:p w14:paraId="7DD9A7EE" w14:textId="392516D7" w:rsidR="00D938F6" w:rsidRDefault="00D938F6" w:rsidP="004D4F9D">
      <w:pPr>
        <w:widowControl w:val="0"/>
        <w:autoSpaceDE w:val="0"/>
        <w:autoSpaceDN w:val="0"/>
        <w:adjustRightInd w:val="0"/>
        <w:spacing w:after="0"/>
        <w:jc w:val="both"/>
        <w:rPr>
          <w:rFonts w:ascii="Times New Roman" w:hAnsi="Times New Roman" w:cs="Times New Roman"/>
          <w:color w:val="0000FF"/>
          <w:sz w:val="24"/>
          <w:szCs w:val="24"/>
        </w:rPr>
      </w:pPr>
      <w:r w:rsidRPr="00D30C38">
        <w:rPr>
          <w:rFonts w:ascii="Times New Roman" w:hAnsi="Times New Roman" w:cs="Times New Roman"/>
          <w:color w:val="000000"/>
          <w:sz w:val="24"/>
          <w:szCs w:val="24"/>
        </w:rPr>
        <w:t xml:space="preserve">cc: </w:t>
      </w:r>
      <w:r w:rsidRPr="00D30C38">
        <w:rPr>
          <w:rFonts w:ascii="Times New Roman" w:hAnsi="Times New Roman" w:cs="Times New Roman"/>
          <w:color w:val="0000FF"/>
          <w:sz w:val="24"/>
          <w:szCs w:val="24"/>
        </w:rPr>
        <w:t>efgisprecruitement@gmail.com</w:t>
      </w:r>
      <w:r w:rsidR="00E83089">
        <w:rPr>
          <w:rFonts w:ascii="Times New Roman" w:hAnsi="Times New Roman" w:cs="Times New Roman"/>
          <w:color w:val="0000FF"/>
          <w:sz w:val="24"/>
          <w:szCs w:val="24"/>
        </w:rPr>
        <w:t>.</w:t>
      </w:r>
      <w:r w:rsidRPr="00D30C38">
        <w:rPr>
          <w:rFonts w:ascii="Times New Roman" w:hAnsi="Times New Roman" w:cs="Times New Roman"/>
          <w:color w:val="0000FF"/>
          <w:sz w:val="24"/>
          <w:szCs w:val="24"/>
        </w:rPr>
        <w:t xml:space="preserve"> </w:t>
      </w:r>
    </w:p>
    <w:p w14:paraId="5EEA1975" w14:textId="77777777" w:rsidR="005B2A8D" w:rsidRPr="00D30C38" w:rsidRDefault="005B2A8D" w:rsidP="004D4F9D">
      <w:pPr>
        <w:widowControl w:val="0"/>
        <w:autoSpaceDE w:val="0"/>
        <w:autoSpaceDN w:val="0"/>
        <w:adjustRightInd w:val="0"/>
        <w:spacing w:after="0"/>
        <w:jc w:val="both"/>
        <w:rPr>
          <w:rFonts w:ascii="Times New Roman" w:hAnsi="Times New Roman" w:cs="Times New Roman"/>
          <w:color w:val="0000FF"/>
          <w:sz w:val="24"/>
          <w:szCs w:val="24"/>
        </w:rPr>
      </w:pPr>
    </w:p>
    <w:p w14:paraId="543E68E3" w14:textId="3B285E13" w:rsidR="005B2A8D" w:rsidRPr="005B2A8D" w:rsidRDefault="00D938F6" w:rsidP="005B2A8D">
      <w:pPr>
        <w:tabs>
          <w:tab w:val="left" w:pos="481"/>
        </w:tabs>
        <w:spacing w:before="1" w:line="240" w:lineRule="auto"/>
        <w:jc w:val="both"/>
        <w:rPr>
          <w:rFonts w:ascii="Times New Roman" w:hAnsi="Times New Roman" w:cs="Times New Roman"/>
          <w:bCs/>
          <w:spacing w:val="1"/>
          <w:sz w:val="24"/>
          <w:szCs w:val="24"/>
        </w:rPr>
      </w:pPr>
      <w:r w:rsidRPr="00D30C38">
        <w:rPr>
          <w:rFonts w:ascii="Times New Roman" w:eastAsia="Calibri" w:hAnsi="Times New Roman" w:cs="Times New Roman"/>
          <w:sz w:val="24"/>
          <w:szCs w:val="24"/>
        </w:rPr>
        <w:t xml:space="preserve">Expressions of </w:t>
      </w:r>
      <w:r w:rsidR="004D4F9D">
        <w:rPr>
          <w:rFonts w:ascii="Times New Roman" w:eastAsia="Calibri" w:hAnsi="Times New Roman" w:cs="Times New Roman"/>
          <w:sz w:val="24"/>
          <w:szCs w:val="24"/>
        </w:rPr>
        <w:t>Interest</w:t>
      </w:r>
      <w:r w:rsidR="004D4F9D" w:rsidRPr="00D30C38">
        <w:rPr>
          <w:rFonts w:ascii="Times New Roman" w:eastAsia="Calibri" w:hAnsi="Times New Roman" w:cs="Times New Roman"/>
          <w:sz w:val="24"/>
          <w:szCs w:val="24"/>
        </w:rPr>
        <w:t xml:space="preserve"> </w:t>
      </w:r>
      <w:r w:rsidRPr="00D30C38">
        <w:rPr>
          <w:rFonts w:ascii="Times New Roman" w:eastAsia="Calibri" w:hAnsi="Times New Roman" w:cs="Times New Roman"/>
          <w:sz w:val="24"/>
          <w:szCs w:val="24"/>
        </w:rPr>
        <w:t>must be delivered to the address below or sent to the email below</w:t>
      </w:r>
      <w:r w:rsidR="008D4181">
        <w:rPr>
          <w:rFonts w:ascii="Times New Roman" w:hAnsi="Times New Roman" w:cs="Times New Roman"/>
          <w:b/>
          <w:color w:val="000000"/>
          <w:sz w:val="24"/>
          <w:szCs w:val="24"/>
        </w:rPr>
        <w:t xml:space="preserve"> by </w:t>
      </w:r>
      <w:r w:rsidR="00087031">
        <w:rPr>
          <w:rFonts w:ascii="Times New Roman" w:hAnsi="Times New Roman" w:cs="Times New Roman"/>
          <w:b/>
          <w:color w:val="000000"/>
          <w:sz w:val="24"/>
          <w:szCs w:val="24"/>
        </w:rPr>
        <w:t>6</w:t>
      </w:r>
      <w:r w:rsidR="00D67FE9" w:rsidRPr="00D67FE9">
        <w:rPr>
          <w:rFonts w:ascii="Times New Roman" w:hAnsi="Times New Roman" w:cs="Times New Roman"/>
          <w:b/>
          <w:color w:val="000000"/>
          <w:sz w:val="24"/>
          <w:szCs w:val="24"/>
          <w:vertAlign w:val="superscript"/>
        </w:rPr>
        <w:t>th</w:t>
      </w:r>
      <w:r w:rsidR="00D67FE9">
        <w:rPr>
          <w:rFonts w:ascii="Times New Roman" w:hAnsi="Times New Roman" w:cs="Times New Roman"/>
          <w:b/>
          <w:color w:val="000000"/>
          <w:sz w:val="24"/>
          <w:szCs w:val="24"/>
        </w:rPr>
        <w:t xml:space="preserve"> October</w:t>
      </w:r>
      <w:r w:rsidR="008D4181">
        <w:rPr>
          <w:rFonts w:ascii="Times New Roman" w:hAnsi="Times New Roman" w:cs="Times New Roman"/>
          <w:b/>
          <w:color w:val="000000"/>
          <w:sz w:val="24"/>
          <w:szCs w:val="24"/>
        </w:rPr>
        <w:t xml:space="preserve"> </w:t>
      </w:r>
      <w:r w:rsidR="008D4181" w:rsidRPr="00D30C38">
        <w:rPr>
          <w:rFonts w:ascii="Times New Roman" w:hAnsi="Times New Roman" w:cs="Times New Roman"/>
          <w:b/>
          <w:color w:val="000000"/>
          <w:sz w:val="24"/>
          <w:szCs w:val="24"/>
        </w:rPr>
        <w:t>2022</w:t>
      </w:r>
      <w:r w:rsidRPr="00D30C38">
        <w:rPr>
          <w:rFonts w:ascii="Times New Roman" w:hAnsi="Times New Roman" w:cs="Times New Roman"/>
          <w:b/>
          <w:color w:val="000000"/>
          <w:sz w:val="24"/>
          <w:szCs w:val="24"/>
        </w:rPr>
        <w:t xml:space="preserve"> </w:t>
      </w:r>
      <w:r w:rsidRPr="00D30C38">
        <w:rPr>
          <w:rFonts w:ascii="Times New Roman" w:eastAsia="Calibri" w:hAnsi="Times New Roman" w:cs="Times New Roman"/>
          <w:sz w:val="24"/>
          <w:szCs w:val="24"/>
        </w:rPr>
        <w:t xml:space="preserve">at 12:30 </w:t>
      </w:r>
      <w:r w:rsidR="00F0348C" w:rsidRPr="00D30C38">
        <w:rPr>
          <w:rFonts w:ascii="Times New Roman" w:eastAsia="Calibri" w:hAnsi="Times New Roman" w:cs="Times New Roman"/>
          <w:sz w:val="24"/>
          <w:szCs w:val="24"/>
        </w:rPr>
        <w:t>hrs.</w:t>
      </w:r>
      <w:r w:rsidRPr="00D30C38">
        <w:rPr>
          <w:rFonts w:ascii="Times New Roman" w:eastAsia="Calibri" w:hAnsi="Times New Roman" w:cs="Times New Roman"/>
          <w:sz w:val="24"/>
          <w:szCs w:val="24"/>
        </w:rPr>
        <w:t xml:space="preserve"> </w:t>
      </w:r>
      <w:r w:rsidR="004D4F9D">
        <w:rPr>
          <w:rFonts w:ascii="Times New Roman" w:eastAsia="Calibri" w:hAnsi="Times New Roman" w:cs="Times New Roman"/>
          <w:sz w:val="24"/>
          <w:szCs w:val="24"/>
        </w:rPr>
        <w:t>a</w:t>
      </w:r>
      <w:r w:rsidR="00441606" w:rsidRPr="00D30C38">
        <w:rPr>
          <w:rFonts w:ascii="Times New Roman" w:eastAsia="Calibri" w:hAnsi="Times New Roman" w:cs="Times New Roman"/>
          <w:sz w:val="24"/>
          <w:szCs w:val="24"/>
        </w:rPr>
        <w:t>nd</w:t>
      </w:r>
      <w:r w:rsidRPr="00D30C38">
        <w:rPr>
          <w:rFonts w:ascii="Times New Roman" w:eastAsia="Calibri" w:hAnsi="Times New Roman" w:cs="Times New Roman"/>
          <w:sz w:val="24"/>
          <w:szCs w:val="24"/>
        </w:rPr>
        <w:t xml:space="preserve"> mention “Expression of </w:t>
      </w:r>
      <w:r w:rsidR="004D4F9D">
        <w:rPr>
          <w:rFonts w:ascii="Times New Roman" w:eastAsia="Calibri" w:hAnsi="Times New Roman" w:cs="Times New Roman"/>
          <w:sz w:val="24"/>
          <w:szCs w:val="24"/>
        </w:rPr>
        <w:t>Interest</w:t>
      </w:r>
      <w:r w:rsidR="004D4F9D" w:rsidRPr="00D30C38">
        <w:rPr>
          <w:rFonts w:ascii="Times New Roman" w:eastAsia="Calibri" w:hAnsi="Times New Roman" w:cs="Times New Roman"/>
          <w:sz w:val="24"/>
          <w:szCs w:val="24"/>
        </w:rPr>
        <w:t xml:space="preserve"> </w:t>
      </w:r>
      <w:r w:rsidRPr="00D30C38">
        <w:rPr>
          <w:rFonts w:ascii="Times New Roman" w:eastAsia="Calibri" w:hAnsi="Times New Roman" w:cs="Times New Roman"/>
          <w:sz w:val="24"/>
          <w:szCs w:val="24"/>
        </w:rPr>
        <w:t xml:space="preserve">for </w:t>
      </w:r>
      <w:r w:rsidR="00EB740F" w:rsidRPr="005B2A8D">
        <w:rPr>
          <w:rFonts w:ascii="Times New Roman" w:hAnsi="Times New Roman" w:cs="Times New Roman"/>
          <w:bCs/>
          <w:sz w:val="24"/>
          <w:szCs w:val="24"/>
        </w:rPr>
        <w:t>Development of Regulations and frameworks for Establishment of Regulatory Authority for the Energy sector (ERA;</w:t>
      </w:r>
      <w:r w:rsidR="009E3BEC" w:rsidRPr="005B2A8D">
        <w:rPr>
          <w:rFonts w:ascii="Times New Roman" w:hAnsi="Times New Roman" w:cs="Times New Roman"/>
          <w:bCs/>
          <w:sz w:val="24"/>
          <w:szCs w:val="24"/>
        </w:rPr>
        <w:t xml:space="preserve"> </w:t>
      </w:r>
      <w:r w:rsidR="00EB740F" w:rsidRPr="005B2A8D">
        <w:rPr>
          <w:rFonts w:ascii="Times New Roman" w:hAnsi="Times New Roman" w:cs="Times New Roman"/>
          <w:bCs/>
          <w:sz w:val="24"/>
          <w:szCs w:val="24"/>
        </w:rPr>
        <w:t xml:space="preserve">Inclusion of Gender component to the Existing Energy policy; Institutional capacity building for Women inclusion in Energy Sector </w:t>
      </w:r>
      <w:r w:rsidR="00EB740F" w:rsidRPr="005B2A8D">
        <w:rPr>
          <w:rFonts w:ascii="Times New Roman" w:eastAsia="Times New Roman" w:hAnsi="Times New Roman" w:cs="Times New Roman"/>
          <w:bCs/>
          <w:sz w:val="24"/>
          <w:szCs w:val="24"/>
        </w:rPr>
        <w:t xml:space="preserve">and </w:t>
      </w:r>
      <w:r w:rsidR="00EB740F" w:rsidRPr="005B2A8D">
        <w:rPr>
          <w:rFonts w:ascii="Times New Roman" w:eastAsia="Times New Roman" w:hAnsi="Times New Roman" w:cs="Times New Roman"/>
          <w:bCs/>
          <w:color w:val="000000"/>
          <w:sz w:val="24"/>
          <w:szCs w:val="24"/>
        </w:rPr>
        <w:t>Promoting women’s access to clean energy</w:t>
      </w:r>
      <w:r w:rsidR="009E3BEC" w:rsidRPr="005B2A8D">
        <w:rPr>
          <w:rFonts w:ascii="Times New Roman" w:eastAsia="Times New Roman" w:hAnsi="Times New Roman" w:cs="Times New Roman"/>
          <w:bCs/>
          <w:color w:val="000000"/>
          <w:sz w:val="24"/>
          <w:szCs w:val="24"/>
        </w:rPr>
        <w:t>.</w:t>
      </w:r>
    </w:p>
    <w:p w14:paraId="4CEEDBB6" w14:textId="2C0B9ACD" w:rsidR="00D938F6" w:rsidRPr="00D30C38" w:rsidRDefault="00D938F6" w:rsidP="005B2A8D">
      <w:pPr>
        <w:tabs>
          <w:tab w:val="left" w:pos="481"/>
        </w:tabs>
        <w:spacing w:after="0" w:line="240" w:lineRule="auto"/>
        <w:jc w:val="both"/>
        <w:rPr>
          <w:rFonts w:ascii="Times New Roman" w:hAnsi="Times New Roman" w:cs="Times New Roman"/>
          <w:spacing w:val="-3"/>
          <w:sz w:val="24"/>
          <w:szCs w:val="24"/>
        </w:rPr>
      </w:pPr>
      <w:r w:rsidRPr="00D30C38">
        <w:rPr>
          <w:rFonts w:ascii="Times New Roman" w:hAnsi="Times New Roman" w:cs="Times New Roman"/>
          <w:b/>
          <w:spacing w:val="1"/>
          <w:sz w:val="24"/>
          <w:szCs w:val="24"/>
        </w:rPr>
        <w:t xml:space="preserve">                              </w:t>
      </w:r>
      <w:r w:rsidRPr="00D30C38">
        <w:rPr>
          <w:rFonts w:ascii="Times New Roman" w:hAnsi="Times New Roman" w:cs="Times New Roman"/>
          <w:b/>
          <w:spacing w:val="-3"/>
          <w:sz w:val="24"/>
          <w:szCs w:val="24"/>
        </w:rPr>
        <w:t>Attention:</w:t>
      </w:r>
      <w:r w:rsidRPr="00D30C38">
        <w:rPr>
          <w:rFonts w:ascii="Times New Roman" w:hAnsi="Times New Roman" w:cs="Times New Roman"/>
          <w:spacing w:val="-3"/>
          <w:sz w:val="24"/>
          <w:szCs w:val="24"/>
        </w:rPr>
        <w:t xml:space="preserve">  Mrs. Suad Egal</w:t>
      </w:r>
    </w:p>
    <w:p w14:paraId="026FABE3" w14:textId="77777777" w:rsidR="00D938F6" w:rsidRPr="00D30C38" w:rsidRDefault="00D938F6" w:rsidP="00D938F6">
      <w:pPr>
        <w:tabs>
          <w:tab w:val="left" w:pos="-720"/>
          <w:tab w:val="left" w:pos="0"/>
          <w:tab w:val="left" w:pos="720"/>
          <w:tab w:val="left" w:pos="1440"/>
          <w:tab w:val="left" w:pos="2160"/>
        </w:tabs>
        <w:spacing w:after="0" w:line="240" w:lineRule="auto"/>
        <w:ind w:left="5040" w:hanging="2880"/>
        <w:rPr>
          <w:rFonts w:ascii="Times New Roman" w:hAnsi="Times New Roman" w:cs="Times New Roman"/>
          <w:spacing w:val="-3"/>
          <w:sz w:val="24"/>
          <w:szCs w:val="24"/>
        </w:rPr>
      </w:pPr>
      <w:r w:rsidRPr="00D30C38">
        <w:rPr>
          <w:rFonts w:ascii="Times New Roman" w:hAnsi="Times New Roman" w:cs="Times New Roman"/>
          <w:spacing w:val="-3"/>
          <w:sz w:val="24"/>
          <w:szCs w:val="24"/>
        </w:rPr>
        <w:t>Ministry of Finance</w:t>
      </w:r>
    </w:p>
    <w:p w14:paraId="1121E3FB" w14:textId="77777777" w:rsidR="00D938F6" w:rsidRPr="00D30C38" w:rsidRDefault="00D938F6" w:rsidP="00D938F6">
      <w:pPr>
        <w:spacing w:after="0" w:line="240" w:lineRule="auto"/>
        <w:ind w:left="2160"/>
        <w:rPr>
          <w:rFonts w:ascii="Times New Roman" w:hAnsi="Times New Roman" w:cs="Times New Roman"/>
          <w:sz w:val="24"/>
          <w:szCs w:val="24"/>
        </w:rPr>
      </w:pPr>
      <w:r w:rsidRPr="00D30C38">
        <w:rPr>
          <w:rFonts w:ascii="Times New Roman" w:hAnsi="Times New Roman" w:cs="Times New Roman"/>
          <w:sz w:val="24"/>
          <w:szCs w:val="24"/>
        </w:rPr>
        <w:t>Shangani District, P.O. Box 106 Mogadishu</w:t>
      </w:r>
    </w:p>
    <w:p w14:paraId="5C33D6B9" w14:textId="77777777" w:rsidR="00D938F6" w:rsidRPr="00D30C38" w:rsidRDefault="00D938F6" w:rsidP="00D938F6">
      <w:pPr>
        <w:spacing w:after="0" w:line="240" w:lineRule="auto"/>
        <w:ind w:left="2160"/>
        <w:rPr>
          <w:rFonts w:ascii="Times New Roman" w:hAnsi="Times New Roman" w:cs="Times New Roman"/>
          <w:sz w:val="24"/>
          <w:szCs w:val="24"/>
        </w:rPr>
      </w:pPr>
      <w:r w:rsidRPr="00D30C38">
        <w:rPr>
          <w:rFonts w:ascii="Times New Roman" w:hAnsi="Times New Roman" w:cs="Times New Roman"/>
          <w:sz w:val="24"/>
          <w:szCs w:val="24"/>
        </w:rPr>
        <w:t>FEDERAL REPUBLIC OF SOMALIA</w:t>
      </w:r>
    </w:p>
    <w:p w14:paraId="4BC14D13" w14:textId="77777777" w:rsidR="00D938F6" w:rsidRPr="00D30C38" w:rsidRDefault="00D938F6" w:rsidP="00D938F6">
      <w:pPr>
        <w:spacing w:after="0" w:line="240" w:lineRule="auto"/>
        <w:ind w:left="2160"/>
        <w:rPr>
          <w:rFonts w:ascii="Times New Roman" w:hAnsi="Times New Roman" w:cs="Times New Roman"/>
          <w:spacing w:val="-3"/>
          <w:sz w:val="24"/>
          <w:szCs w:val="24"/>
        </w:rPr>
      </w:pPr>
      <w:r w:rsidRPr="00D30C38">
        <w:rPr>
          <w:rFonts w:ascii="Times New Roman" w:hAnsi="Times New Roman" w:cs="Times New Roman"/>
          <w:spacing w:val="-3"/>
          <w:sz w:val="24"/>
          <w:szCs w:val="24"/>
        </w:rPr>
        <w:t>+252 616 273 338</w:t>
      </w:r>
    </w:p>
    <w:p w14:paraId="51B6B1E2" w14:textId="77777777" w:rsidR="00D938F6" w:rsidRPr="00D30C38" w:rsidRDefault="00A1576B" w:rsidP="00D938F6">
      <w:pPr>
        <w:spacing w:after="0" w:line="240" w:lineRule="auto"/>
        <w:ind w:left="2160"/>
        <w:rPr>
          <w:rFonts w:ascii="Times New Roman" w:hAnsi="Times New Roman" w:cs="Times New Roman"/>
          <w:spacing w:val="-2"/>
          <w:sz w:val="24"/>
          <w:szCs w:val="24"/>
        </w:rPr>
      </w:pPr>
      <w:r w:rsidRPr="00D30C38">
        <w:rPr>
          <w:rFonts w:ascii="Times New Roman" w:hAnsi="Times New Roman" w:cs="Times New Roman"/>
          <w:sz w:val="24"/>
          <w:szCs w:val="24"/>
        </w:rPr>
        <w:t xml:space="preserve"> </w:t>
      </w:r>
      <w:hyperlink r:id="rId8" w:history="1">
        <w:r w:rsidR="00D938F6" w:rsidRPr="00D30C38">
          <w:rPr>
            <w:rStyle w:val="Hyperlink"/>
            <w:rFonts w:ascii="Times New Roman" w:hAnsi="Times New Roman" w:cs="Times New Roman"/>
            <w:spacing w:val="-2"/>
            <w:sz w:val="24"/>
            <w:szCs w:val="24"/>
          </w:rPr>
          <w:t>mof.efgisprecruitement@aol.com</w:t>
        </w:r>
      </w:hyperlink>
      <w:r w:rsidR="00D938F6" w:rsidRPr="00D30C38">
        <w:rPr>
          <w:rFonts w:ascii="Times New Roman" w:hAnsi="Times New Roman" w:cs="Times New Roman"/>
          <w:spacing w:val="-2"/>
          <w:sz w:val="24"/>
          <w:szCs w:val="24"/>
        </w:rPr>
        <w:t>;</w:t>
      </w:r>
    </w:p>
    <w:p w14:paraId="045A7F70" w14:textId="01287C30" w:rsidR="00F7559D" w:rsidRPr="00D30C38" w:rsidRDefault="00621D87" w:rsidP="00A55E38">
      <w:pPr>
        <w:jc w:val="both"/>
        <w:rPr>
          <w:rFonts w:ascii="Times New Roman" w:eastAsia="Times New Roman" w:hAnsi="Times New Roman" w:cs="Times New Roman"/>
          <w:sz w:val="24"/>
          <w:szCs w:val="24"/>
        </w:rPr>
      </w:pPr>
      <w:r w:rsidRPr="00D30C38">
        <w:rPr>
          <w:rFonts w:ascii="Times New Roman" w:hAnsi="Times New Roman" w:cs="Times New Roman"/>
          <w:spacing w:val="-2"/>
          <w:sz w:val="24"/>
          <w:szCs w:val="24"/>
        </w:rPr>
        <w:t xml:space="preserve">                                </w:t>
      </w:r>
      <w:r w:rsidR="00A1576B" w:rsidRPr="00D30C38">
        <w:rPr>
          <w:rFonts w:ascii="Times New Roman" w:hAnsi="Times New Roman" w:cs="Times New Roman"/>
          <w:spacing w:val="-2"/>
          <w:sz w:val="24"/>
          <w:szCs w:val="24"/>
        </w:rPr>
        <w:t xml:space="preserve"> </w:t>
      </w:r>
      <w:r w:rsidRPr="00D30C38">
        <w:rPr>
          <w:rFonts w:ascii="Times New Roman" w:hAnsi="Times New Roman" w:cs="Times New Roman"/>
          <w:spacing w:val="-2"/>
          <w:sz w:val="24"/>
          <w:szCs w:val="24"/>
        </w:rPr>
        <w:t xml:space="preserve">  </w:t>
      </w:r>
      <w:r w:rsidR="00D938F6" w:rsidRPr="00D30C38">
        <w:rPr>
          <w:rFonts w:ascii="Times New Roman" w:hAnsi="Times New Roman" w:cs="Times New Roman"/>
          <w:spacing w:val="-2"/>
          <w:sz w:val="24"/>
          <w:szCs w:val="24"/>
        </w:rPr>
        <w:t>cc:</w:t>
      </w:r>
      <w:r w:rsidR="00D938F6" w:rsidRPr="00D30C38">
        <w:rPr>
          <w:rFonts w:ascii="Times New Roman" w:hAnsi="Times New Roman" w:cs="Times New Roman"/>
          <w:sz w:val="24"/>
          <w:szCs w:val="24"/>
        </w:rPr>
        <w:t xml:space="preserve"> </w:t>
      </w:r>
      <w:hyperlink r:id="rId9" w:history="1">
        <w:r w:rsidR="00D938F6" w:rsidRPr="00D30C38">
          <w:rPr>
            <w:rStyle w:val="Hyperlink"/>
            <w:rFonts w:ascii="Times New Roman" w:hAnsi="Times New Roman" w:cs="Times New Roman"/>
            <w:spacing w:val="-2"/>
            <w:sz w:val="24"/>
            <w:szCs w:val="24"/>
          </w:rPr>
          <w:t>piumoer22@gmail.com</w:t>
        </w:r>
      </w:hyperlink>
    </w:p>
    <w:sectPr w:rsidR="00F7559D" w:rsidRPr="00D30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80BFB" w14:textId="77777777" w:rsidR="0064477C" w:rsidRDefault="0064477C" w:rsidP="004D4F9D">
      <w:pPr>
        <w:spacing w:after="0" w:line="240" w:lineRule="auto"/>
      </w:pPr>
      <w:r>
        <w:separator/>
      </w:r>
    </w:p>
  </w:endnote>
  <w:endnote w:type="continuationSeparator" w:id="0">
    <w:p w14:paraId="2E6023C3" w14:textId="77777777" w:rsidR="0064477C" w:rsidRDefault="0064477C" w:rsidP="004D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EC7F0" w14:textId="77777777" w:rsidR="0064477C" w:rsidRDefault="0064477C" w:rsidP="004D4F9D">
      <w:pPr>
        <w:spacing w:after="0" w:line="240" w:lineRule="auto"/>
      </w:pPr>
      <w:r>
        <w:separator/>
      </w:r>
    </w:p>
  </w:footnote>
  <w:footnote w:type="continuationSeparator" w:id="0">
    <w:p w14:paraId="77318274" w14:textId="77777777" w:rsidR="0064477C" w:rsidRDefault="0064477C" w:rsidP="004D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81CEE"/>
    <w:multiLevelType w:val="hybridMultilevel"/>
    <w:tmpl w:val="FA0C3F22"/>
    <w:lvl w:ilvl="0" w:tplc="0409001B">
      <w:start w:val="1"/>
      <w:numFmt w:val="lowerRoman"/>
      <w:lvlText w:val="%1."/>
      <w:lvlJc w:val="righ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F8B2746"/>
    <w:multiLevelType w:val="hybridMultilevel"/>
    <w:tmpl w:val="D71AB35C"/>
    <w:lvl w:ilvl="0" w:tplc="0409001B">
      <w:start w:val="1"/>
      <w:numFmt w:val="lowerRoman"/>
      <w:lvlText w:val="%1."/>
      <w:lvlJc w:val="righ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40344D49"/>
    <w:multiLevelType w:val="hybridMultilevel"/>
    <w:tmpl w:val="779A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35B45"/>
    <w:multiLevelType w:val="hybridMultilevel"/>
    <w:tmpl w:val="4E6E2350"/>
    <w:lvl w:ilvl="0" w:tplc="D7009598">
      <w:start w:val="1"/>
      <w:numFmt w:val="lowerRoman"/>
      <w:lvlText w:val="(%1)"/>
      <w:lvlJc w:val="left"/>
      <w:pPr>
        <w:ind w:left="780" w:hanging="720"/>
      </w:pPr>
      <w:rPr>
        <w:rFonts w:eastAsia="Calibr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6B4873B4"/>
    <w:multiLevelType w:val="hybridMultilevel"/>
    <w:tmpl w:val="360CEE7C"/>
    <w:lvl w:ilvl="0" w:tplc="0409001B">
      <w:start w:val="1"/>
      <w:numFmt w:val="lowerRoman"/>
      <w:lvlText w:val="%1."/>
      <w:lvlJc w:val="right"/>
      <w:pPr>
        <w:ind w:left="14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922E3"/>
    <w:multiLevelType w:val="hybridMultilevel"/>
    <w:tmpl w:val="360CEE7C"/>
    <w:lvl w:ilvl="0" w:tplc="0409001B">
      <w:start w:val="1"/>
      <w:numFmt w:val="lowerRoman"/>
      <w:lvlText w:val="%1."/>
      <w:lvlJc w:val="right"/>
      <w:pPr>
        <w:ind w:left="149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56"/>
    <w:rsid w:val="00013503"/>
    <w:rsid w:val="00022D3B"/>
    <w:rsid w:val="0002451D"/>
    <w:rsid w:val="00032335"/>
    <w:rsid w:val="000601CD"/>
    <w:rsid w:val="00080739"/>
    <w:rsid w:val="00086CD9"/>
    <w:rsid w:val="00087031"/>
    <w:rsid w:val="00110956"/>
    <w:rsid w:val="001118A6"/>
    <w:rsid w:val="00124FEB"/>
    <w:rsid w:val="001364CB"/>
    <w:rsid w:val="00142E5F"/>
    <w:rsid w:val="001C66B5"/>
    <w:rsid w:val="001D2AA8"/>
    <w:rsid w:val="001E0DF3"/>
    <w:rsid w:val="00202F98"/>
    <w:rsid w:val="002068C6"/>
    <w:rsid w:val="00237135"/>
    <w:rsid w:val="0029657E"/>
    <w:rsid w:val="002E0526"/>
    <w:rsid w:val="002F07E8"/>
    <w:rsid w:val="00310BB3"/>
    <w:rsid w:val="00312F47"/>
    <w:rsid w:val="00321051"/>
    <w:rsid w:val="00327C87"/>
    <w:rsid w:val="00426945"/>
    <w:rsid w:val="00434270"/>
    <w:rsid w:val="00435872"/>
    <w:rsid w:val="00441606"/>
    <w:rsid w:val="00454938"/>
    <w:rsid w:val="0045759E"/>
    <w:rsid w:val="004D2020"/>
    <w:rsid w:val="004D4F9D"/>
    <w:rsid w:val="004E6DC3"/>
    <w:rsid w:val="00517F45"/>
    <w:rsid w:val="0052786A"/>
    <w:rsid w:val="00527BCE"/>
    <w:rsid w:val="005437A5"/>
    <w:rsid w:val="00570516"/>
    <w:rsid w:val="005A28F8"/>
    <w:rsid w:val="005B2A8D"/>
    <w:rsid w:val="00602F6A"/>
    <w:rsid w:val="00604A3D"/>
    <w:rsid w:val="00621D87"/>
    <w:rsid w:val="0063138C"/>
    <w:rsid w:val="00636240"/>
    <w:rsid w:val="0064477C"/>
    <w:rsid w:val="006701EF"/>
    <w:rsid w:val="006823E4"/>
    <w:rsid w:val="006A7914"/>
    <w:rsid w:val="006C14E5"/>
    <w:rsid w:val="006D25AD"/>
    <w:rsid w:val="006F5869"/>
    <w:rsid w:val="00734CC1"/>
    <w:rsid w:val="00753B4B"/>
    <w:rsid w:val="007632CF"/>
    <w:rsid w:val="00773836"/>
    <w:rsid w:val="0079269F"/>
    <w:rsid w:val="00792F36"/>
    <w:rsid w:val="007E7373"/>
    <w:rsid w:val="007E752E"/>
    <w:rsid w:val="00861035"/>
    <w:rsid w:val="00862C7C"/>
    <w:rsid w:val="00875AF8"/>
    <w:rsid w:val="00897FAD"/>
    <w:rsid w:val="008D4181"/>
    <w:rsid w:val="00957154"/>
    <w:rsid w:val="009863AA"/>
    <w:rsid w:val="00992031"/>
    <w:rsid w:val="00996E5F"/>
    <w:rsid w:val="009C0742"/>
    <w:rsid w:val="009E1421"/>
    <w:rsid w:val="009E3BEC"/>
    <w:rsid w:val="00A02E7D"/>
    <w:rsid w:val="00A1576B"/>
    <w:rsid w:val="00A159A3"/>
    <w:rsid w:val="00A4147B"/>
    <w:rsid w:val="00A42C7F"/>
    <w:rsid w:val="00A55E38"/>
    <w:rsid w:val="00A567C5"/>
    <w:rsid w:val="00A82FC6"/>
    <w:rsid w:val="00A83FD9"/>
    <w:rsid w:val="00A92ACE"/>
    <w:rsid w:val="00AE3ACA"/>
    <w:rsid w:val="00B4367B"/>
    <w:rsid w:val="00B61133"/>
    <w:rsid w:val="00B673FA"/>
    <w:rsid w:val="00BD1135"/>
    <w:rsid w:val="00BD2509"/>
    <w:rsid w:val="00BE77F2"/>
    <w:rsid w:val="00BF170F"/>
    <w:rsid w:val="00C34020"/>
    <w:rsid w:val="00C67167"/>
    <w:rsid w:val="00C8787D"/>
    <w:rsid w:val="00CA1CF2"/>
    <w:rsid w:val="00CA1D61"/>
    <w:rsid w:val="00D27FB5"/>
    <w:rsid w:val="00D30C38"/>
    <w:rsid w:val="00D67FE9"/>
    <w:rsid w:val="00D72B74"/>
    <w:rsid w:val="00D73CD8"/>
    <w:rsid w:val="00D80C23"/>
    <w:rsid w:val="00D938F6"/>
    <w:rsid w:val="00DC3E9C"/>
    <w:rsid w:val="00DC4E50"/>
    <w:rsid w:val="00DF031A"/>
    <w:rsid w:val="00DF0B33"/>
    <w:rsid w:val="00E04FC7"/>
    <w:rsid w:val="00E0508E"/>
    <w:rsid w:val="00E14E40"/>
    <w:rsid w:val="00E53030"/>
    <w:rsid w:val="00E54DFD"/>
    <w:rsid w:val="00E56060"/>
    <w:rsid w:val="00E7486D"/>
    <w:rsid w:val="00E83089"/>
    <w:rsid w:val="00E8374D"/>
    <w:rsid w:val="00E866C6"/>
    <w:rsid w:val="00EB740F"/>
    <w:rsid w:val="00F0348C"/>
    <w:rsid w:val="00F510AC"/>
    <w:rsid w:val="00F7559D"/>
    <w:rsid w:val="00F8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1B7F"/>
  <w15:docId w15:val="{7B2777F7-B1C6-47EB-AEF0-E58B255D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133"/>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F7559D"/>
    <w:pPr>
      <w:spacing w:after="160" w:line="259" w:lineRule="auto"/>
      <w:ind w:left="720"/>
      <w:contextualSpacing/>
    </w:pPr>
    <w:rPr>
      <w:rFonts w:eastAsiaTheme="minorEastAsia"/>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1"/>
    <w:qFormat/>
    <w:rsid w:val="00F7559D"/>
    <w:rPr>
      <w:rFonts w:eastAsiaTheme="minorEastAsia"/>
      <w:lang w:val="en-GB"/>
    </w:rPr>
  </w:style>
  <w:style w:type="paragraph" w:customStyle="1" w:styleId="TableParagraph">
    <w:name w:val="Table Paragraph"/>
    <w:basedOn w:val="Normal"/>
    <w:uiPriority w:val="1"/>
    <w:qFormat/>
    <w:rsid w:val="009C0742"/>
    <w:pPr>
      <w:widowControl w:val="0"/>
      <w:autoSpaceDE w:val="0"/>
      <w:autoSpaceDN w:val="0"/>
      <w:spacing w:after="0" w:line="240" w:lineRule="auto"/>
      <w:ind w:left="10"/>
    </w:pPr>
    <w:rPr>
      <w:rFonts w:ascii="Times New Roman" w:eastAsia="Times New Roman" w:hAnsi="Times New Roman" w:cs="Times New Roman"/>
    </w:rPr>
  </w:style>
  <w:style w:type="character" w:styleId="Hyperlink">
    <w:name w:val="Hyperlink"/>
    <w:unhideWhenUsed/>
    <w:qFormat/>
    <w:rsid w:val="00D938F6"/>
    <w:rPr>
      <w:color w:val="0000FF"/>
      <w:u w:val="single"/>
    </w:rPr>
  </w:style>
  <w:style w:type="paragraph" w:styleId="BodyText">
    <w:name w:val="Body Text"/>
    <w:basedOn w:val="Normal"/>
    <w:link w:val="BodyTextChar"/>
    <w:uiPriority w:val="1"/>
    <w:qFormat/>
    <w:rsid w:val="00D938F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938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f.efgisprecruitement@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umoer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Ahmed Gure</cp:lastModifiedBy>
  <cp:revision>2</cp:revision>
  <dcterms:created xsi:type="dcterms:W3CDTF">2022-09-21T09:33:00Z</dcterms:created>
  <dcterms:modified xsi:type="dcterms:W3CDTF">2022-09-21T09:33:00Z</dcterms:modified>
</cp:coreProperties>
</file>