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0C" w:rsidRDefault="00A02C0C" w:rsidP="00A02C0C">
      <w:pPr>
        <w:jc w:val="center"/>
      </w:pPr>
      <w:r>
        <w:rPr>
          <w:noProof/>
        </w:rPr>
        <w:drawing>
          <wp:inline distT="0" distB="0" distL="0" distR="0" wp14:anchorId="48E8D981">
            <wp:extent cx="1231265" cy="914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265" cy="914400"/>
                    </a:xfrm>
                    <a:prstGeom prst="rect">
                      <a:avLst/>
                    </a:prstGeom>
                    <a:noFill/>
                  </pic:spPr>
                </pic:pic>
              </a:graphicData>
            </a:graphic>
          </wp:inline>
        </w:drawing>
      </w:r>
    </w:p>
    <w:p w:rsidR="00A02C0C" w:rsidRPr="00E940A5" w:rsidRDefault="00A02C0C" w:rsidP="00A02C0C">
      <w:pPr>
        <w:tabs>
          <w:tab w:val="center" w:pos="4320"/>
          <w:tab w:val="right" w:pos="8640"/>
        </w:tabs>
        <w:suppressAutoHyphens/>
        <w:spacing w:after="0" w:line="240" w:lineRule="auto"/>
        <w:ind w:right="45"/>
        <w:jc w:val="center"/>
        <w:rPr>
          <w:rFonts w:ascii="Times New Roman" w:eastAsia="Times New Roman" w:hAnsi="Times New Roman" w:cs="Times New Roman"/>
          <w:sz w:val="28"/>
          <w:szCs w:val="28"/>
        </w:rPr>
      </w:pPr>
      <w:r w:rsidRPr="00E940A5">
        <w:rPr>
          <w:rFonts w:ascii="Times New Roman" w:eastAsia="Times New Roman" w:hAnsi="Times New Roman" w:cs="Times New Roman"/>
          <w:sz w:val="28"/>
          <w:szCs w:val="28"/>
        </w:rPr>
        <w:t>Federal Government of Somalia</w:t>
      </w:r>
    </w:p>
    <w:p w:rsidR="00A02C0C" w:rsidRPr="00E940A5" w:rsidRDefault="00A02C0C" w:rsidP="00A02C0C">
      <w:pPr>
        <w:tabs>
          <w:tab w:val="center" w:pos="4320"/>
          <w:tab w:val="right" w:pos="8640"/>
        </w:tabs>
        <w:suppressAutoHyphens/>
        <w:spacing w:after="0" w:line="240" w:lineRule="auto"/>
        <w:ind w:right="45"/>
        <w:jc w:val="center"/>
        <w:rPr>
          <w:rFonts w:ascii="Times New Roman" w:eastAsia="Times New Roman" w:hAnsi="Times New Roman" w:cs="Times New Roman"/>
          <w:sz w:val="28"/>
          <w:szCs w:val="28"/>
        </w:rPr>
      </w:pPr>
      <w:r w:rsidRPr="00E940A5">
        <w:rPr>
          <w:rFonts w:ascii="Times New Roman" w:eastAsia="Times New Roman" w:hAnsi="Times New Roman" w:cs="Times New Roman"/>
          <w:sz w:val="28"/>
          <w:szCs w:val="28"/>
        </w:rPr>
        <w:t xml:space="preserve">Ministry of Finance </w:t>
      </w:r>
    </w:p>
    <w:p w:rsidR="00A02C0C" w:rsidRDefault="00A02C0C" w:rsidP="00A02C0C">
      <w:pPr>
        <w:spacing w:after="0" w:line="240" w:lineRule="auto"/>
        <w:rPr>
          <w:rFonts w:ascii="Times New Roman" w:eastAsia="Times New Roman" w:hAnsi="Times New Roman" w:cs="Times New Roman"/>
          <w:b/>
          <w:bCs/>
          <w:smallCaps/>
          <w:sz w:val="28"/>
          <w:szCs w:val="28"/>
        </w:rPr>
      </w:pPr>
    </w:p>
    <w:p w:rsidR="00A02C0C" w:rsidRPr="00A02C0C" w:rsidRDefault="00A02C0C" w:rsidP="00A02C0C">
      <w:pPr>
        <w:spacing w:after="0" w:line="240" w:lineRule="auto"/>
        <w:jc w:val="center"/>
        <w:rPr>
          <w:rFonts w:ascii="Times New Roman" w:eastAsia="Times New Roman" w:hAnsi="Times New Roman" w:cs="Times New Roman"/>
          <w:b/>
          <w:bCs/>
          <w:smallCaps/>
          <w:sz w:val="28"/>
          <w:szCs w:val="28"/>
        </w:rPr>
      </w:pPr>
      <w:r w:rsidRPr="00A02C0C">
        <w:rPr>
          <w:rFonts w:ascii="Times New Roman" w:eastAsia="Times New Roman" w:hAnsi="Times New Roman" w:cs="Times New Roman"/>
          <w:b/>
          <w:bCs/>
          <w:smallCaps/>
          <w:sz w:val="28"/>
          <w:szCs w:val="28"/>
        </w:rPr>
        <w:t>Request for Bids</w:t>
      </w:r>
      <w:r>
        <w:rPr>
          <w:rFonts w:ascii="Times New Roman" w:eastAsia="Times New Roman" w:hAnsi="Times New Roman" w:cs="Times New Roman"/>
          <w:b/>
          <w:bCs/>
          <w:smallCaps/>
          <w:sz w:val="28"/>
          <w:szCs w:val="28"/>
        </w:rPr>
        <w:t xml:space="preserve"> - </w:t>
      </w:r>
      <w:r w:rsidRPr="00A02C0C">
        <w:rPr>
          <w:rFonts w:ascii="Times New Roman" w:eastAsia="Times New Roman" w:hAnsi="Times New Roman" w:cs="Times New Roman"/>
          <w:b/>
          <w:bCs/>
          <w:smallCaps/>
          <w:sz w:val="28"/>
          <w:szCs w:val="28"/>
        </w:rPr>
        <w:t>information systems</w:t>
      </w:r>
    </w:p>
    <w:p w:rsidR="00A02C0C" w:rsidRPr="00A02C0C" w:rsidRDefault="00A02C0C" w:rsidP="00A02C0C">
      <w:pPr>
        <w:spacing w:after="0" w:line="240" w:lineRule="auto"/>
        <w:jc w:val="center"/>
        <w:rPr>
          <w:rFonts w:ascii="Times New Roman" w:eastAsia="Times New Roman" w:hAnsi="Times New Roman" w:cs="Times New Roman"/>
          <w:b/>
          <w:sz w:val="28"/>
          <w:szCs w:val="36"/>
        </w:rPr>
      </w:pPr>
    </w:p>
    <w:p w:rsidR="00A02C0C" w:rsidRPr="00A02C0C" w:rsidRDefault="00A02C0C" w:rsidP="00A02C0C">
      <w:pPr>
        <w:spacing w:after="0" w:line="240" w:lineRule="auto"/>
        <w:jc w:val="center"/>
        <w:rPr>
          <w:rFonts w:ascii="Times New Roman" w:eastAsia="Times New Roman" w:hAnsi="Times New Roman" w:cs="Times New Roman"/>
          <w:b/>
          <w:sz w:val="24"/>
          <w:szCs w:val="24"/>
        </w:rPr>
      </w:pPr>
      <w:r w:rsidRPr="00A02C0C">
        <w:rPr>
          <w:rFonts w:ascii="Times New Roman" w:eastAsia="Times New Roman" w:hAnsi="Times New Roman" w:cs="Times New Roman"/>
          <w:b/>
          <w:sz w:val="24"/>
          <w:szCs w:val="24"/>
        </w:rPr>
        <w:t xml:space="preserve">Development, Supply, Configuration and Implementation of a Fit-for-Purpose </w:t>
      </w:r>
    </w:p>
    <w:p w:rsidR="00A02C0C" w:rsidRPr="00A02C0C" w:rsidRDefault="00A02C0C" w:rsidP="00A02C0C">
      <w:pPr>
        <w:spacing w:after="0" w:line="240" w:lineRule="auto"/>
        <w:jc w:val="center"/>
        <w:rPr>
          <w:rFonts w:ascii="Times New Roman" w:eastAsia="Times New Roman" w:hAnsi="Times New Roman" w:cs="Times New Roman"/>
          <w:b/>
          <w:iCs/>
          <w:sz w:val="24"/>
          <w:szCs w:val="24"/>
        </w:rPr>
      </w:pPr>
      <w:r w:rsidRPr="00A02C0C">
        <w:rPr>
          <w:rFonts w:ascii="Times New Roman" w:eastAsia="Times New Roman" w:hAnsi="Times New Roman" w:cs="Times New Roman"/>
          <w:b/>
          <w:sz w:val="24"/>
          <w:szCs w:val="24"/>
        </w:rPr>
        <w:t>Integrated Tax Administration System (ITAS) for Somalia</w:t>
      </w:r>
    </w:p>
    <w:p w:rsidR="00A02C0C" w:rsidRPr="00A02C0C" w:rsidRDefault="00A02C0C" w:rsidP="00A02C0C">
      <w:pPr>
        <w:spacing w:after="0" w:line="240" w:lineRule="auto"/>
        <w:rPr>
          <w:rFonts w:ascii="Times New Roman" w:eastAsia="Times New Roman" w:hAnsi="Times New Roman" w:cs="Times New Roman"/>
          <w:b/>
          <w:bCs/>
          <w:color w:val="000000"/>
          <w:sz w:val="28"/>
          <w:szCs w:val="28"/>
        </w:rPr>
      </w:pPr>
    </w:p>
    <w:p w:rsidR="00A02C0C" w:rsidRPr="00A02C0C" w:rsidRDefault="00A02C0C" w:rsidP="00A02C0C">
      <w:pPr>
        <w:spacing w:after="0" w:line="240" w:lineRule="auto"/>
        <w:ind w:left="1843" w:hanging="1843"/>
        <w:rPr>
          <w:rFonts w:ascii="Times New Roman" w:eastAsia="Times New Roman" w:hAnsi="Times New Roman" w:cs="Times New Roman"/>
          <w:i/>
          <w:color w:val="000000"/>
          <w:sz w:val="24"/>
          <w:szCs w:val="24"/>
        </w:rPr>
      </w:pPr>
      <w:r w:rsidRPr="00A02C0C">
        <w:rPr>
          <w:rFonts w:ascii="Times New Roman" w:eastAsia="Times New Roman" w:hAnsi="Times New Roman" w:cs="Times New Roman"/>
          <w:b/>
          <w:iCs/>
          <w:color w:val="000000"/>
          <w:sz w:val="24"/>
          <w:szCs w:val="24"/>
        </w:rPr>
        <w:t>Purchaser</w:t>
      </w:r>
      <w:r w:rsidRPr="00A02C0C">
        <w:rPr>
          <w:rFonts w:ascii="Times New Roman" w:eastAsia="Times New Roman" w:hAnsi="Times New Roman" w:cs="Times New Roman"/>
          <w:b/>
          <w:color w:val="000000"/>
          <w:sz w:val="24"/>
          <w:szCs w:val="24"/>
        </w:rPr>
        <w:t xml:space="preserve">: </w:t>
      </w:r>
      <w:r w:rsidRPr="00A02C0C">
        <w:rPr>
          <w:rFonts w:ascii="Times New Roman" w:eastAsia="Times New Roman" w:hAnsi="Times New Roman" w:cs="Times New Roman"/>
          <w:b/>
          <w:color w:val="000000"/>
          <w:sz w:val="24"/>
          <w:szCs w:val="24"/>
        </w:rPr>
        <w:tab/>
      </w:r>
      <w:r w:rsidRPr="00A02C0C">
        <w:rPr>
          <w:rFonts w:ascii="Times New Roman" w:eastAsia="Times New Roman" w:hAnsi="Times New Roman" w:cs="Times New Roman"/>
          <w:b/>
          <w:i/>
          <w:iCs/>
          <w:sz w:val="24"/>
          <w:szCs w:val="24"/>
        </w:rPr>
        <w:t xml:space="preserve">Ministry of Finance, FGS </w:t>
      </w:r>
    </w:p>
    <w:p w:rsidR="00A02C0C" w:rsidRPr="00A02C0C" w:rsidRDefault="00A02C0C" w:rsidP="00A02C0C">
      <w:pPr>
        <w:spacing w:after="0" w:line="240" w:lineRule="auto"/>
        <w:ind w:left="1843" w:hanging="1843"/>
        <w:rPr>
          <w:rFonts w:ascii="Times New Roman" w:eastAsia="Times New Roman" w:hAnsi="Times New Roman" w:cs="Times New Roman"/>
          <w:i/>
          <w:color w:val="000000"/>
          <w:sz w:val="24"/>
          <w:szCs w:val="24"/>
        </w:rPr>
      </w:pPr>
      <w:r w:rsidRPr="00A02C0C">
        <w:rPr>
          <w:rFonts w:ascii="Times New Roman" w:eastAsia="Times New Roman" w:hAnsi="Times New Roman" w:cs="Times New Roman"/>
          <w:b/>
          <w:color w:val="000000"/>
          <w:sz w:val="24"/>
          <w:szCs w:val="24"/>
        </w:rPr>
        <w:t>Project:</w:t>
      </w:r>
      <w:r w:rsidRPr="00A02C0C">
        <w:rPr>
          <w:rFonts w:ascii="Times New Roman" w:eastAsia="Times New Roman" w:hAnsi="Times New Roman" w:cs="Times New Roman"/>
          <w:b/>
          <w:color w:val="000000"/>
          <w:sz w:val="24"/>
          <w:szCs w:val="24"/>
        </w:rPr>
        <w:tab/>
      </w:r>
      <w:r w:rsidRPr="00A02C0C">
        <w:rPr>
          <w:rFonts w:ascii="Times New Roman" w:eastAsia="Times New Roman" w:hAnsi="Times New Roman" w:cs="Times New Roman"/>
          <w:b/>
          <w:i/>
          <w:iCs/>
          <w:sz w:val="24"/>
          <w:szCs w:val="24"/>
        </w:rPr>
        <w:t>Somalia Domestic Revenue Mobilization and Public Financial Management Capacity Strengthening Project (DRM&amp;PFM)</w:t>
      </w:r>
    </w:p>
    <w:p w:rsidR="00A02C0C" w:rsidRPr="00A02C0C" w:rsidRDefault="00A02C0C" w:rsidP="00A02C0C">
      <w:pPr>
        <w:spacing w:after="0" w:line="240" w:lineRule="auto"/>
        <w:ind w:left="1843" w:hanging="1843"/>
        <w:rPr>
          <w:rFonts w:ascii="Times New Roman" w:eastAsia="Times New Roman" w:hAnsi="Times New Roman" w:cs="Times New Roman"/>
          <w:b/>
          <w:iCs/>
          <w:sz w:val="28"/>
          <w:szCs w:val="36"/>
        </w:rPr>
      </w:pPr>
      <w:r w:rsidRPr="00A02C0C">
        <w:rPr>
          <w:rFonts w:ascii="Times New Roman" w:eastAsia="Times New Roman" w:hAnsi="Times New Roman" w:cs="Times New Roman"/>
          <w:b/>
          <w:iCs/>
          <w:color w:val="000000"/>
          <w:sz w:val="24"/>
          <w:szCs w:val="24"/>
        </w:rPr>
        <w:t>Contract title</w:t>
      </w:r>
      <w:r w:rsidRPr="00A02C0C">
        <w:rPr>
          <w:rFonts w:ascii="Times New Roman" w:eastAsia="Times New Roman" w:hAnsi="Times New Roman" w:cs="Times New Roman"/>
          <w:b/>
          <w:color w:val="000000"/>
          <w:sz w:val="24"/>
          <w:szCs w:val="24"/>
        </w:rPr>
        <w:t>:</w:t>
      </w:r>
      <w:r w:rsidRPr="00A02C0C">
        <w:rPr>
          <w:rFonts w:ascii="Times New Roman" w:eastAsia="Times New Roman" w:hAnsi="Times New Roman" w:cs="Times New Roman"/>
          <w:b/>
          <w:color w:val="000000"/>
          <w:sz w:val="24"/>
          <w:szCs w:val="24"/>
        </w:rPr>
        <w:tab/>
      </w:r>
      <w:r w:rsidRPr="00A02C0C">
        <w:rPr>
          <w:rFonts w:ascii="Times New Roman" w:eastAsia="Times New Roman" w:hAnsi="Times New Roman" w:cs="Times New Roman"/>
          <w:b/>
          <w:i/>
          <w:iCs/>
          <w:sz w:val="24"/>
          <w:szCs w:val="24"/>
        </w:rPr>
        <w:t>Development, Supply, Configuration and Implementation of a Fit-for-Purpose Integrated Tax Administration System (ITAS) for Somalia</w:t>
      </w:r>
    </w:p>
    <w:p w:rsidR="00A02C0C" w:rsidRPr="00A02C0C" w:rsidRDefault="00A02C0C" w:rsidP="00A02C0C">
      <w:pPr>
        <w:spacing w:after="0" w:line="240" w:lineRule="auto"/>
        <w:ind w:left="1843" w:hanging="1843"/>
        <w:rPr>
          <w:rFonts w:ascii="Times New Roman" w:eastAsia="Times New Roman" w:hAnsi="Times New Roman" w:cs="Times New Roman"/>
          <w:i/>
          <w:color w:val="000000"/>
          <w:sz w:val="24"/>
          <w:szCs w:val="24"/>
        </w:rPr>
      </w:pPr>
      <w:r w:rsidRPr="00A02C0C">
        <w:rPr>
          <w:rFonts w:ascii="Times New Roman" w:eastAsia="Times New Roman" w:hAnsi="Times New Roman" w:cs="Times New Roman"/>
          <w:b/>
          <w:color w:val="000000"/>
          <w:sz w:val="24"/>
          <w:szCs w:val="24"/>
        </w:rPr>
        <w:t xml:space="preserve">Country: </w:t>
      </w:r>
      <w:r w:rsidRPr="00A02C0C">
        <w:rPr>
          <w:rFonts w:ascii="Times New Roman" w:eastAsia="Times New Roman" w:hAnsi="Times New Roman" w:cs="Times New Roman"/>
          <w:b/>
          <w:color w:val="000000"/>
          <w:sz w:val="24"/>
          <w:szCs w:val="24"/>
        </w:rPr>
        <w:tab/>
      </w:r>
      <w:r w:rsidRPr="00A02C0C">
        <w:rPr>
          <w:rFonts w:ascii="Times New Roman" w:eastAsia="Times New Roman" w:hAnsi="Times New Roman" w:cs="Times New Roman"/>
          <w:b/>
          <w:i/>
          <w:iCs/>
          <w:sz w:val="24"/>
          <w:szCs w:val="24"/>
        </w:rPr>
        <w:t xml:space="preserve">Federal Government of Somalia </w:t>
      </w:r>
    </w:p>
    <w:p w:rsidR="00A02C0C" w:rsidRPr="00A02C0C" w:rsidRDefault="00A02C0C" w:rsidP="00A02C0C">
      <w:pPr>
        <w:spacing w:after="0" w:line="240" w:lineRule="auto"/>
        <w:ind w:left="1843" w:hanging="1843"/>
        <w:rPr>
          <w:rFonts w:ascii="Times New Roman" w:eastAsia="Times New Roman" w:hAnsi="Times New Roman" w:cs="Times New Roman"/>
          <w:b/>
          <w:i/>
          <w:iCs/>
          <w:sz w:val="24"/>
          <w:szCs w:val="24"/>
        </w:rPr>
      </w:pPr>
      <w:r w:rsidRPr="00A02C0C">
        <w:rPr>
          <w:rFonts w:ascii="Times New Roman" w:eastAsia="Times New Roman" w:hAnsi="Times New Roman" w:cs="Times New Roman"/>
          <w:b/>
          <w:noProof/>
          <w:color w:val="000000"/>
          <w:sz w:val="24"/>
          <w:szCs w:val="24"/>
        </w:rPr>
        <w:t>Project ID:</w:t>
      </w:r>
      <w:r w:rsidRPr="00A02C0C">
        <w:rPr>
          <w:rFonts w:ascii="Times New Roman" w:eastAsia="Times New Roman" w:hAnsi="Times New Roman" w:cs="Times New Roman"/>
          <w:i/>
          <w:color w:val="000000"/>
          <w:sz w:val="24"/>
          <w:szCs w:val="24"/>
        </w:rPr>
        <w:t xml:space="preserve"> </w:t>
      </w:r>
      <w:r w:rsidRPr="00A02C0C">
        <w:rPr>
          <w:rFonts w:ascii="Times New Roman" w:eastAsia="Times New Roman" w:hAnsi="Times New Roman" w:cs="Times New Roman"/>
          <w:i/>
          <w:color w:val="000000"/>
          <w:sz w:val="24"/>
          <w:szCs w:val="24"/>
        </w:rPr>
        <w:tab/>
      </w:r>
      <w:r w:rsidRPr="00A02C0C">
        <w:rPr>
          <w:rFonts w:ascii="Times New Roman" w:eastAsia="Times New Roman" w:hAnsi="Times New Roman" w:cs="Times New Roman"/>
          <w:i/>
          <w:color w:val="26282A"/>
          <w:sz w:val="28"/>
          <w:szCs w:val="28"/>
          <w:shd w:val="clear" w:color="auto" w:fill="FFFFFF"/>
        </w:rPr>
        <w:t>P166206</w:t>
      </w:r>
    </w:p>
    <w:p w:rsidR="00A02C0C" w:rsidRPr="00A02C0C" w:rsidRDefault="00A02C0C" w:rsidP="00A02C0C">
      <w:pPr>
        <w:spacing w:after="0" w:line="240" w:lineRule="auto"/>
        <w:ind w:left="1843" w:hanging="1843"/>
        <w:rPr>
          <w:rFonts w:ascii="Times New Roman" w:eastAsia="Times New Roman" w:hAnsi="Times New Roman" w:cs="Times New Roman"/>
          <w:sz w:val="24"/>
          <w:szCs w:val="24"/>
        </w:rPr>
      </w:pPr>
      <w:r w:rsidRPr="00A02C0C">
        <w:rPr>
          <w:rFonts w:ascii="Times New Roman" w:eastAsia="Times New Roman" w:hAnsi="Times New Roman" w:cs="Times New Roman"/>
          <w:b/>
          <w:color w:val="000000"/>
          <w:sz w:val="24"/>
          <w:szCs w:val="24"/>
        </w:rPr>
        <w:t>RFB No:</w:t>
      </w:r>
      <w:r w:rsidRPr="00A02C0C">
        <w:rPr>
          <w:rFonts w:ascii="Times New Roman" w:eastAsia="Times New Roman" w:hAnsi="Times New Roman" w:cs="Times New Roman"/>
          <w:b/>
          <w:color w:val="000000"/>
          <w:sz w:val="24"/>
          <w:szCs w:val="24"/>
        </w:rPr>
        <w:tab/>
      </w:r>
      <w:r w:rsidRPr="00A02C0C">
        <w:rPr>
          <w:rFonts w:ascii="Times New Roman" w:eastAsia="Times New Roman" w:hAnsi="Times New Roman" w:cs="Times New Roman"/>
          <w:i/>
          <w:caps/>
          <w:color w:val="000000"/>
          <w:spacing w:val="-2"/>
          <w:sz w:val="28"/>
          <w:szCs w:val="28"/>
        </w:rPr>
        <w:t>SO-MOF-298946-GO-RFB</w:t>
      </w:r>
    </w:p>
    <w:p w:rsidR="00A02C0C" w:rsidRPr="00A02C0C" w:rsidRDefault="00A02C0C" w:rsidP="00A02C0C">
      <w:pPr>
        <w:spacing w:before="60" w:after="6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Issued date</w:t>
      </w:r>
      <w:r w:rsidRPr="00A02C0C">
        <w:rPr>
          <w:rFonts w:ascii="Times New Roman" w:eastAsia="Times New Roman" w:hAnsi="Times New Roman" w:cs="Times New Roman"/>
          <w:b/>
          <w:color w:val="000000"/>
          <w:sz w:val="24"/>
          <w:szCs w:val="24"/>
        </w:rPr>
        <w:t xml:space="preserve">: </w:t>
      </w:r>
      <w:r w:rsidRPr="00A02C0C">
        <w:rPr>
          <w:rFonts w:ascii="Times New Roman" w:eastAsia="Times New Roman" w:hAnsi="Times New Roman" w:cs="Times New Roman"/>
          <w:b/>
          <w:color w:val="000000"/>
          <w:sz w:val="24"/>
          <w:szCs w:val="24"/>
        </w:rPr>
        <w:tab/>
      </w:r>
      <w:r w:rsidRPr="00A02C0C">
        <w:rPr>
          <w:rFonts w:ascii="Times New Roman" w:eastAsia="Times New Roman" w:hAnsi="Times New Roman" w:cs="Times New Roman"/>
          <w:b/>
          <w:color w:val="000000"/>
          <w:sz w:val="24"/>
          <w:szCs w:val="24"/>
        </w:rPr>
        <w:tab/>
        <w:t>21</w:t>
      </w:r>
      <w:r w:rsidRPr="00A02C0C">
        <w:rPr>
          <w:rFonts w:ascii="Times New Roman" w:eastAsia="Times New Roman" w:hAnsi="Times New Roman" w:cs="Times New Roman"/>
          <w:b/>
          <w:color w:val="000000"/>
          <w:sz w:val="24"/>
          <w:szCs w:val="24"/>
          <w:vertAlign w:val="superscript"/>
        </w:rPr>
        <w:t>st</w:t>
      </w:r>
      <w:r w:rsidRPr="00A02C0C">
        <w:rPr>
          <w:rFonts w:ascii="Times New Roman" w:eastAsia="Times New Roman" w:hAnsi="Times New Roman" w:cs="Times New Roman"/>
          <w:b/>
          <w:color w:val="000000"/>
          <w:sz w:val="24"/>
          <w:szCs w:val="24"/>
        </w:rPr>
        <w:t xml:space="preserve"> June 2022</w:t>
      </w:r>
    </w:p>
    <w:p w:rsidR="00A02C0C" w:rsidRPr="00A02C0C" w:rsidRDefault="00A02C0C" w:rsidP="00A02C0C">
      <w:pPr>
        <w:spacing w:after="0" w:line="240" w:lineRule="auto"/>
        <w:rPr>
          <w:rFonts w:ascii="Times New Roman" w:eastAsia="Times New Roman" w:hAnsi="Times New Roman" w:cs="Times New Roman"/>
          <w:bCs/>
          <w:i/>
          <w:iCs/>
          <w:spacing w:val="-2"/>
          <w:sz w:val="24"/>
          <w:szCs w:val="24"/>
        </w:rPr>
      </w:pPr>
    </w:p>
    <w:p w:rsidR="00A02C0C" w:rsidRPr="00A02C0C" w:rsidRDefault="00A02C0C" w:rsidP="00A02C0C">
      <w:pPr>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contextualSpacing/>
        <w:jc w:val="both"/>
        <w:rPr>
          <w:rFonts w:ascii="Times New Roman" w:eastAsia="Times New Roman" w:hAnsi="Times New Roman" w:cs="Times New Roman"/>
          <w:sz w:val="24"/>
          <w:szCs w:val="20"/>
        </w:rPr>
      </w:pPr>
      <w:r w:rsidRPr="00A02C0C">
        <w:rPr>
          <w:rFonts w:ascii="Times New Roman" w:eastAsia="Times New Roman" w:hAnsi="Times New Roman" w:cs="Times New Roman"/>
          <w:sz w:val="24"/>
          <w:szCs w:val="20"/>
        </w:rPr>
        <w:t xml:space="preserve">The </w:t>
      </w:r>
      <w:r w:rsidRPr="00A02C0C">
        <w:rPr>
          <w:rFonts w:ascii="Times New Roman" w:eastAsia="Times New Roman" w:hAnsi="Times New Roman" w:cs="Times New Roman"/>
          <w:b/>
          <w:i/>
          <w:sz w:val="24"/>
          <w:szCs w:val="20"/>
        </w:rPr>
        <w:t>Federal Government of Somalia</w:t>
      </w:r>
      <w:r w:rsidRPr="00A02C0C">
        <w:rPr>
          <w:rFonts w:ascii="Times New Roman" w:eastAsia="Times New Roman" w:hAnsi="Times New Roman" w:cs="Times New Roman"/>
          <w:sz w:val="24"/>
          <w:szCs w:val="20"/>
        </w:rPr>
        <w:t xml:space="preserve"> has received a loan from the World Bank toward the cost of the </w:t>
      </w:r>
      <w:r w:rsidRPr="00A02C0C">
        <w:rPr>
          <w:rFonts w:ascii="Times New Roman" w:eastAsia="Times New Roman" w:hAnsi="Times New Roman" w:cs="Times New Roman"/>
          <w:b/>
          <w:i/>
          <w:iCs/>
          <w:sz w:val="24"/>
          <w:szCs w:val="24"/>
        </w:rPr>
        <w:t xml:space="preserve">Somalia Domestic Revenue Mobilization and Public Financial Management Capacity Strengthening (DRM&amp;PFM) Project </w:t>
      </w:r>
      <w:r w:rsidRPr="00A02C0C">
        <w:rPr>
          <w:rFonts w:ascii="Times New Roman" w:eastAsia="Times New Roman" w:hAnsi="Times New Roman" w:cs="Times New Roman"/>
          <w:sz w:val="24"/>
          <w:szCs w:val="20"/>
        </w:rPr>
        <w:t xml:space="preserve">and it intends to apply part of the proceeds toward payment under the contract for </w:t>
      </w:r>
      <w:r w:rsidRPr="00A02C0C">
        <w:rPr>
          <w:rFonts w:ascii="Times New Roman" w:eastAsia="Times New Roman" w:hAnsi="Times New Roman" w:cs="Times New Roman"/>
          <w:i/>
          <w:iCs/>
          <w:sz w:val="24"/>
          <w:szCs w:val="24"/>
        </w:rPr>
        <w:t>Development, Supply, Configuration and Implementation of a Fit-for-Purpose Integrated Tax Administration System (ITAS) for Somalia</w:t>
      </w:r>
      <w:r w:rsidRPr="00A02C0C">
        <w:rPr>
          <w:rFonts w:ascii="Times New Roman" w:eastAsia="Times New Roman" w:hAnsi="Times New Roman" w:cs="Times New Roman"/>
          <w:b/>
          <w:i/>
          <w:caps/>
          <w:color w:val="000000"/>
          <w:spacing w:val="-2"/>
          <w:sz w:val="24"/>
          <w:szCs w:val="20"/>
        </w:rPr>
        <w:t xml:space="preserve">. </w:t>
      </w:r>
      <w:r w:rsidRPr="00A02C0C">
        <w:rPr>
          <w:rFonts w:ascii="Times New Roman" w:eastAsia="Times New Roman" w:hAnsi="Times New Roman" w:cs="Times New Roman"/>
          <w:bCs/>
          <w:iCs/>
          <w:spacing w:val="-2"/>
          <w:sz w:val="24"/>
          <w:szCs w:val="20"/>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p>
    <w:p w:rsidR="00A02C0C" w:rsidRPr="00A02C0C" w:rsidRDefault="00A02C0C" w:rsidP="00A02C0C">
      <w:pPr>
        <w:spacing w:after="0" w:line="240" w:lineRule="auto"/>
        <w:jc w:val="both"/>
        <w:rPr>
          <w:rFonts w:ascii="Times New Roman" w:eastAsia="Times New Roman" w:hAnsi="Times New Roman" w:cs="Times New Roman"/>
          <w:color w:val="000000"/>
          <w:spacing w:val="-2"/>
          <w:sz w:val="24"/>
          <w:szCs w:val="24"/>
        </w:rPr>
      </w:pPr>
    </w:p>
    <w:p w:rsidR="00A02C0C" w:rsidRPr="00A02C0C" w:rsidRDefault="00A02C0C" w:rsidP="00A02C0C">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00" w:line="240" w:lineRule="auto"/>
        <w:contextualSpacing/>
        <w:jc w:val="both"/>
        <w:rPr>
          <w:rFonts w:ascii="Times New Roman" w:eastAsia="Times New Roman" w:hAnsi="Times New Roman" w:cs="Times New Roman"/>
          <w:color w:val="000000"/>
          <w:spacing w:val="-2"/>
          <w:sz w:val="24"/>
          <w:szCs w:val="20"/>
        </w:rPr>
      </w:pPr>
      <w:r w:rsidRPr="00A02C0C">
        <w:rPr>
          <w:rFonts w:ascii="Times New Roman" w:eastAsia="Times New Roman" w:hAnsi="Times New Roman" w:cs="Times New Roman"/>
          <w:color w:val="000000"/>
          <w:spacing w:val="-2"/>
          <w:sz w:val="24"/>
          <w:szCs w:val="20"/>
        </w:rPr>
        <w:t xml:space="preserve">The </w:t>
      </w:r>
      <w:r w:rsidRPr="00A02C0C">
        <w:rPr>
          <w:rFonts w:ascii="Times New Roman" w:eastAsia="Times New Roman" w:hAnsi="Times New Roman" w:cs="Times New Roman"/>
          <w:b/>
          <w:i/>
          <w:color w:val="000000"/>
          <w:spacing w:val="-2"/>
          <w:sz w:val="24"/>
          <w:szCs w:val="20"/>
        </w:rPr>
        <w:t xml:space="preserve">Ministry of Finance of Somalia </w:t>
      </w:r>
      <w:r w:rsidRPr="00A02C0C">
        <w:rPr>
          <w:rFonts w:ascii="Times New Roman" w:eastAsia="Times New Roman" w:hAnsi="Times New Roman" w:cs="Times New Roman"/>
          <w:color w:val="000000"/>
          <w:spacing w:val="-2"/>
          <w:sz w:val="24"/>
          <w:szCs w:val="20"/>
        </w:rPr>
        <w:t xml:space="preserve">now invites sealed Bids from eligible Bidders for </w:t>
      </w:r>
      <w:r w:rsidRPr="00A02C0C">
        <w:rPr>
          <w:rFonts w:ascii="Times New Roman" w:eastAsia="Times New Roman" w:hAnsi="Times New Roman" w:cs="Times New Roman"/>
          <w:b/>
          <w:i/>
          <w:iCs/>
          <w:sz w:val="24"/>
          <w:szCs w:val="24"/>
        </w:rPr>
        <w:t>Development, Supply, Configuration and Implementation of a Fit-for-Purpose Integrated Tax Administration System (ITAS)</w:t>
      </w:r>
      <w:r w:rsidRPr="00A02C0C">
        <w:rPr>
          <w:rFonts w:ascii="Times New Roman" w:eastAsia="Times New Roman" w:hAnsi="Times New Roman" w:cs="Times New Roman"/>
          <w:sz w:val="24"/>
          <w:szCs w:val="20"/>
        </w:rPr>
        <w:fldChar w:fldCharType="begin"/>
      </w:r>
      <w:r w:rsidRPr="00A02C0C">
        <w:rPr>
          <w:rFonts w:ascii="Times New Roman" w:eastAsia="Times New Roman" w:hAnsi="Times New Roman" w:cs="Times New Roman"/>
          <w:sz w:val="24"/>
          <w:szCs w:val="20"/>
        </w:rPr>
        <w:instrText xml:space="preserve">  </w:instrText>
      </w:r>
      <w:r w:rsidRPr="00A02C0C">
        <w:rPr>
          <w:rFonts w:ascii="Times New Roman" w:eastAsia="Times New Roman" w:hAnsi="Times New Roman" w:cs="Times New Roman"/>
          <w:sz w:val="24"/>
          <w:szCs w:val="20"/>
        </w:rPr>
        <w:fldChar w:fldCharType="end"/>
      </w:r>
    </w:p>
    <w:p w:rsidR="00A02C0C" w:rsidRPr="00A02C0C" w:rsidRDefault="00A02C0C" w:rsidP="00A02C0C">
      <w:pPr>
        <w:suppressAutoHyphens/>
        <w:spacing w:after="120" w:line="240" w:lineRule="auto"/>
        <w:ind w:left="720"/>
        <w:contextualSpacing/>
        <w:jc w:val="both"/>
        <w:rPr>
          <w:rFonts w:ascii="Times New Roman" w:eastAsia="Times New Roman" w:hAnsi="Times New Roman" w:cs="Times New Roman"/>
          <w:color w:val="000000"/>
          <w:spacing w:val="-2"/>
          <w:sz w:val="24"/>
          <w:szCs w:val="20"/>
        </w:rPr>
      </w:pPr>
    </w:p>
    <w:p w:rsidR="00A02C0C" w:rsidRPr="00A02C0C" w:rsidRDefault="00A02C0C" w:rsidP="00A02C0C">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00" w:line="240" w:lineRule="auto"/>
        <w:contextualSpacing/>
        <w:jc w:val="both"/>
        <w:rPr>
          <w:rFonts w:ascii="Times New Roman" w:eastAsia="Times New Roman" w:hAnsi="Times New Roman" w:cs="Times New Roman"/>
          <w:color w:val="000000"/>
          <w:spacing w:val="-2"/>
          <w:sz w:val="24"/>
          <w:szCs w:val="20"/>
        </w:rPr>
      </w:pPr>
      <w:r w:rsidRPr="00A02C0C">
        <w:rPr>
          <w:rFonts w:ascii="Times New Roman" w:eastAsia="Times New Roman" w:hAnsi="Times New Roman" w:cs="Times New Roman"/>
          <w:color w:val="000000"/>
          <w:spacing w:val="-2"/>
          <w:sz w:val="24"/>
          <w:szCs w:val="20"/>
        </w:rPr>
        <w:t xml:space="preserve">Bidding will be conducted through </w:t>
      </w:r>
      <w:r w:rsidRPr="00A02C0C">
        <w:rPr>
          <w:rFonts w:ascii="Times New Roman" w:eastAsia="Times New Roman" w:hAnsi="Times New Roman" w:cs="Times New Roman"/>
          <w:color w:val="000000"/>
          <w:sz w:val="24"/>
          <w:szCs w:val="20"/>
        </w:rPr>
        <w:t xml:space="preserve">international competitive procurement using Request for Bids (RFB) </w:t>
      </w:r>
      <w:r w:rsidRPr="00A02C0C">
        <w:rPr>
          <w:rFonts w:ascii="Times New Roman" w:eastAsia="Times New Roman" w:hAnsi="Times New Roman" w:cs="Times New Roman"/>
          <w:color w:val="000000"/>
          <w:spacing w:val="-2"/>
          <w:sz w:val="24"/>
          <w:szCs w:val="20"/>
        </w:rPr>
        <w:t>as specified in the World Bank’s “</w:t>
      </w:r>
      <w:hyperlink r:id="rId8" w:history="1">
        <w:r w:rsidRPr="00A02C0C">
          <w:rPr>
            <w:rFonts w:ascii="Times New Roman" w:eastAsia="Times New Roman" w:hAnsi="Times New Roman" w:cs="Times New Roman"/>
            <w:color w:val="000000"/>
            <w:spacing w:val="-2"/>
            <w:sz w:val="24"/>
            <w:szCs w:val="20"/>
          </w:rPr>
          <w:t>Procurement</w:t>
        </w:r>
      </w:hyperlink>
      <w:r w:rsidRPr="00A02C0C">
        <w:rPr>
          <w:rFonts w:ascii="Times New Roman" w:eastAsia="Times New Roman" w:hAnsi="Times New Roman" w:cs="Times New Roman"/>
          <w:color w:val="000000"/>
          <w:sz w:val="24"/>
          <w:szCs w:val="20"/>
        </w:rPr>
        <w:t xml:space="preserve"> Regulations for IPF Borrowers”</w:t>
      </w:r>
      <w:r w:rsidRPr="00A02C0C">
        <w:rPr>
          <w:rFonts w:ascii="Times New Roman" w:eastAsia="Times New Roman" w:hAnsi="Times New Roman" w:cs="Times New Roman"/>
          <w:color w:val="000000"/>
          <w:spacing w:val="-2"/>
          <w:sz w:val="24"/>
          <w:szCs w:val="20"/>
        </w:rPr>
        <w:t xml:space="preserve"> July 2016, and the current revised edition (“Procurement Regulations”), and is open to all eligible Bidders as defined in the Procurement Regulations </w:t>
      </w:r>
      <w:r w:rsidRPr="00A02C0C">
        <w:rPr>
          <w:rFonts w:ascii="Times New Roman" w:eastAsia="Times New Roman" w:hAnsi="Times New Roman" w:cs="Times New Roman"/>
          <w:sz w:val="24"/>
          <w:szCs w:val="20"/>
        </w:rPr>
        <w:t>that meet the following minimum qualification criteria</w:t>
      </w:r>
    </w:p>
    <w:p w:rsidR="00A02C0C" w:rsidRDefault="00A02C0C" w:rsidP="00A02C0C">
      <w:pPr>
        <w:suppressAutoHyphens/>
        <w:spacing w:after="120" w:line="240" w:lineRule="auto"/>
        <w:contextualSpacing/>
        <w:jc w:val="both"/>
        <w:rPr>
          <w:rFonts w:ascii="Times New Roman" w:eastAsia="Times New Roman" w:hAnsi="Times New Roman" w:cs="Times New Roman"/>
          <w:sz w:val="24"/>
          <w:szCs w:val="20"/>
        </w:rPr>
      </w:pPr>
    </w:p>
    <w:p w:rsidR="00A02C0C" w:rsidRPr="00A02C0C" w:rsidRDefault="00A02C0C" w:rsidP="00A02C0C">
      <w:pPr>
        <w:suppressAutoHyphens/>
        <w:spacing w:after="120" w:line="240" w:lineRule="auto"/>
        <w:contextualSpacing/>
        <w:jc w:val="both"/>
        <w:rPr>
          <w:rFonts w:ascii="Times New Roman" w:eastAsia="Times New Roman" w:hAnsi="Times New Roman" w:cs="Times New Roman"/>
          <w:sz w:val="24"/>
          <w:szCs w:val="20"/>
        </w:rPr>
      </w:pPr>
    </w:p>
    <w:p w:rsidR="00A02C0C" w:rsidRPr="00A02C0C" w:rsidRDefault="00A02C0C" w:rsidP="00A02C0C">
      <w:pPr>
        <w:numPr>
          <w:ilvl w:val="0"/>
          <w:numId w:val="2"/>
        </w:numPr>
        <w:suppressAutoHyphens/>
        <w:spacing w:after="0" w:line="240" w:lineRule="auto"/>
        <w:contextualSpacing/>
        <w:jc w:val="both"/>
        <w:rPr>
          <w:rFonts w:ascii="Times New Roman" w:eastAsia="Times New Roman" w:hAnsi="Times New Roman" w:cs="Times New Roman"/>
          <w:b/>
          <w:sz w:val="24"/>
          <w:szCs w:val="20"/>
        </w:rPr>
      </w:pPr>
      <w:r w:rsidRPr="00A02C0C">
        <w:rPr>
          <w:rFonts w:ascii="Times New Roman" w:eastAsia="Times New Roman" w:hAnsi="Times New Roman" w:cs="Times New Roman"/>
          <w:b/>
          <w:sz w:val="24"/>
          <w:szCs w:val="20"/>
        </w:rPr>
        <w:lastRenderedPageBreak/>
        <w:t xml:space="preserve">Bidder’s Financial Capability </w:t>
      </w:r>
    </w:p>
    <w:p w:rsidR="00A02C0C" w:rsidRPr="00A02C0C" w:rsidRDefault="00A02C0C" w:rsidP="00A02C0C">
      <w:pPr>
        <w:spacing w:after="0" w:line="240" w:lineRule="auto"/>
        <w:ind w:left="1080"/>
        <w:jc w:val="both"/>
        <w:rPr>
          <w:rFonts w:ascii="Times New Roman" w:eastAsia="Times New Roman" w:hAnsi="Times New Roman" w:cs="Times New Roman"/>
          <w:b/>
          <w:sz w:val="24"/>
          <w:szCs w:val="24"/>
        </w:rPr>
      </w:pPr>
      <w:r w:rsidRPr="00A02C0C">
        <w:rPr>
          <w:rFonts w:ascii="Times New Roman" w:eastAsia="Times New Roman" w:hAnsi="Times New Roman" w:cs="Times New Roman"/>
          <w:i/>
          <w:sz w:val="24"/>
          <w:szCs w:val="24"/>
        </w:rPr>
        <w:t xml:space="preserve">The Bidder shall furnish documentary evidence that it meets the following financial requirement: the average Annual Turnover in the last three years 2019, 2020 and 2021) to be not less than USD 2,000,000 (Two Million United States Dollars). </w:t>
      </w:r>
    </w:p>
    <w:p w:rsidR="00A02C0C" w:rsidRPr="00A02C0C" w:rsidRDefault="00A02C0C" w:rsidP="00A02C0C">
      <w:pPr>
        <w:suppressAutoHyphens/>
        <w:spacing w:after="120" w:line="240" w:lineRule="auto"/>
        <w:ind w:left="720"/>
        <w:contextualSpacing/>
        <w:jc w:val="both"/>
        <w:rPr>
          <w:rFonts w:ascii="Times New Roman" w:eastAsia="Times New Roman" w:hAnsi="Times New Roman" w:cs="Times New Roman"/>
          <w:b/>
          <w:sz w:val="24"/>
          <w:szCs w:val="20"/>
        </w:rPr>
      </w:pPr>
    </w:p>
    <w:p w:rsidR="00A02C0C" w:rsidRPr="00A02C0C" w:rsidRDefault="00A02C0C" w:rsidP="00A02C0C">
      <w:pPr>
        <w:numPr>
          <w:ilvl w:val="0"/>
          <w:numId w:val="2"/>
        </w:numPr>
        <w:suppressAutoHyphens/>
        <w:spacing w:after="0" w:line="240" w:lineRule="auto"/>
        <w:contextualSpacing/>
        <w:jc w:val="both"/>
        <w:rPr>
          <w:rFonts w:ascii="Times New Roman" w:eastAsia="Times New Roman" w:hAnsi="Times New Roman" w:cs="Times New Roman"/>
          <w:b/>
          <w:sz w:val="24"/>
          <w:szCs w:val="20"/>
        </w:rPr>
      </w:pPr>
      <w:r w:rsidRPr="00A02C0C">
        <w:rPr>
          <w:rFonts w:ascii="Times New Roman" w:eastAsia="Times New Roman" w:hAnsi="Times New Roman" w:cs="Times New Roman"/>
          <w:b/>
          <w:sz w:val="24"/>
          <w:szCs w:val="20"/>
        </w:rPr>
        <w:t xml:space="preserve">Bidder’s Experience and Technical Capacity </w:t>
      </w:r>
    </w:p>
    <w:p w:rsidR="00A02C0C" w:rsidRPr="00A02C0C" w:rsidRDefault="00A02C0C" w:rsidP="00A02C0C">
      <w:pPr>
        <w:numPr>
          <w:ilvl w:val="0"/>
          <w:numId w:val="3"/>
        </w:numPr>
        <w:suppressAutoHyphens/>
        <w:spacing w:after="120" w:line="240" w:lineRule="auto"/>
        <w:contextualSpacing/>
        <w:jc w:val="both"/>
        <w:rPr>
          <w:rFonts w:ascii="Times New Roman" w:eastAsia="Times New Roman" w:hAnsi="Times New Roman" w:cs="Times New Roman"/>
          <w:i/>
          <w:sz w:val="24"/>
          <w:szCs w:val="24"/>
          <w:lang w:eastAsia="en-AU"/>
        </w:rPr>
      </w:pPr>
      <w:r w:rsidRPr="00A02C0C">
        <w:rPr>
          <w:rFonts w:ascii="Times New Roman" w:eastAsia="Times New Roman" w:hAnsi="Times New Roman" w:cs="Times New Roman"/>
          <w:i/>
          <w:sz w:val="24"/>
          <w:szCs w:val="24"/>
          <w:lang w:eastAsia="en-AU"/>
        </w:rPr>
        <w:t xml:space="preserve">The bidder should have successfully completed at least 1 (one) contract for the implementation of a similar tax information system and any additional contracts for system implementations within the public sector domain, installation of relevant hardware and cloud hosting platform worth more than USD 2,000,000 </w:t>
      </w:r>
      <w:r w:rsidRPr="00A02C0C">
        <w:rPr>
          <w:rFonts w:ascii="Times New Roman" w:eastAsia="Times New Roman" w:hAnsi="Times New Roman" w:cs="Times New Roman"/>
          <w:i/>
          <w:sz w:val="24"/>
          <w:szCs w:val="24"/>
        </w:rPr>
        <w:t>(Two Million United States Dollars)</w:t>
      </w:r>
      <w:r w:rsidRPr="00A02C0C">
        <w:rPr>
          <w:rFonts w:ascii="Times New Roman" w:eastAsia="Times New Roman" w:hAnsi="Times New Roman" w:cs="Times New Roman"/>
          <w:i/>
          <w:sz w:val="24"/>
          <w:szCs w:val="24"/>
          <w:lang w:eastAsia="en-AU"/>
        </w:rPr>
        <w:t>, realized within the last 5 (five) years;</w:t>
      </w:r>
    </w:p>
    <w:p w:rsidR="00A02C0C" w:rsidRPr="00A02C0C" w:rsidRDefault="00A02C0C" w:rsidP="00A02C0C">
      <w:pPr>
        <w:numPr>
          <w:ilvl w:val="0"/>
          <w:numId w:val="3"/>
        </w:numPr>
        <w:suppressAutoHyphens/>
        <w:spacing w:after="120" w:line="240" w:lineRule="auto"/>
        <w:contextualSpacing/>
        <w:jc w:val="both"/>
        <w:rPr>
          <w:rFonts w:ascii="Times New Roman" w:eastAsia="Times New Roman" w:hAnsi="Times New Roman" w:cs="Times New Roman"/>
          <w:i/>
          <w:sz w:val="24"/>
          <w:szCs w:val="24"/>
          <w:lang w:eastAsia="en-AU"/>
        </w:rPr>
      </w:pPr>
      <w:r w:rsidRPr="00A02C0C">
        <w:rPr>
          <w:rFonts w:ascii="Times New Roman" w:eastAsia="Times New Roman" w:hAnsi="Times New Roman" w:cs="Times New Roman"/>
          <w:i/>
          <w:sz w:val="24"/>
          <w:szCs w:val="24"/>
          <w:lang w:eastAsia="en-AU"/>
        </w:rPr>
        <w:t xml:space="preserve">The bidder should have previous international work experience implementing systems in developing countries. Experience demonstrated by Project team members which is particular to Fragile, Conflict and Violence (FCV) countries will be an exceptional added advantage. </w:t>
      </w:r>
    </w:p>
    <w:p w:rsidR="00A02C0C" w:rsidRPr="00A02C0C" w:rsidRDefault="00A02C0C" w:rsidP="00A02C0C">
      <w:pPr>
        <w:numPr>
          <w:ilvl w:val="0"/>
          <w:numId w:val="3"/>
        </w:numPr>
        <w:suppressAutoHyphens/>
        <w:spacing w:after="120" w:line="240" w:lineRule="auto"/>
        <w:contextualSpacing/>
        <w:jc w:val="both"/>
        <w:rPr>
          <w:rFonts w:ascii="Times New Roman" w:eastAsia="Times New Roman" w:hAnsi="Times New Roman" w:cs="Times New Roman"/>
          <w:i/>
          <w:sz w:val="24"/>
          <w:szCs w:val="24"/>
          <w:lang w:eastAsia="en-AU"/>
        </w:rPr>
      </w:pPr>
      <w:r w:rsidRPr="00A02C0C">
        <w:rPr>
          <w:rFonts w:ascii="Times New Roman" w:eastAsia="Times New Roman" w:hAnsi="Times New Roman" w:cs="Times New Roman"/>
          <w:i/>
          <w:sz w:val="24"/>
          <w:szCs w:val="24"/>
          <w:lang w:eastAsia="en-AU"/>
        </w:rPr>
        <w:t>The bidder with an existing office set-up in Somalia or has a Somali firm partner who has experience in development and implementation of large-scale systems in the public sector will have an added advantage.</w:t>
      </w:r>
    </w:p>
    <w:p w:rsidR="00A02C0C" w:rsidRDefault="00A02C0C" w:rsidP="00A02C0C">
      <w:pPr>
        <w:numPr>
          <w:ilvl w:val="0"/>
          <w:numId w:val="3"/>
        </w:numPr>
        <w:suppressAutoHyphens/>
        <w:spacing w:after="120" w:line="240" w:lineRule="auto"/>
        <w:contextualSpacing/>
        <w:jc w:val="both"/>
        <w:rPr>
          <w:rFonts w:ascii="Times New Roman" w:eastAsia="Times New Roman" w:hAnsi="Times New Roman" w:cs="Times New Roman"/>
          <w:i/>
          <w:sz w:val="24"/>
          <w:szCs w:val="24"/>
          <w:lang w:eastAsia="en-AU"/>
        </w:rPr>
      </w:pPr>
      <w:r w:rsidRPr="00A02C0C">
        <w:rPr>
          <w:rFonts w:ascii="Times New Roman" w:eastAsia="Times New Roman" w:hAnsi="Times New Roman" w:cs="Times New Roman"/>
          <w:i/>
          <w:sz w:val="24"/>
          <w:szCs w:val="24"/>
          <w:lang w:eastAsia="en-AU"/>
        </w:rPr>
        <w:t>The bidder must provide at least three (3) Client References for similar successfully completed bespoke fit-for-purpose tax administration and/or financial system development contracts in public sector. Details should include the detailed tasks done, country, year, and Client contact details. Evidence of work done should be supported with Completion Certificates and Reference Letters.</w:t>
      </w:r>
    </w:p>
    <w:p w:rsidR="00A02C0C" w:rsidRPr="00A02C0C" w:rsidRDefault="00A02C0C" w:rsidP="00A02C0C">
      <w:pPr>
        <w:suppressAutoHyphens/>
        <w:spacing w:after="120" w:line="240" w:lineRule="auto"/>
        <w:ind w:left="1800"/>
        <w:contextualSpacing/>
        <w:jc w:val="both"/>
        <w:rPr>
          <w:rFonts w:ascii="Times New Roman" w:eastAsia="Times New Roman" w:hAnsi="Times New Roman" w:cs="Times New Roman"/>
          <w:i/>
          <w:sz w:val="24"/>
          <w:szCs w:val="24"/>
          <w:lang w:eastAsia="en-AU"/>
        </w:rPr>
      </w:pPr>
    </w:p>
    <w:p w:rsidR="00A02C0C" w:rsidRPr="00A02C0C" w:rsidRDefault="00A02C0C" w:rsidP="00A02C0C">
      <w:pPr>
        <w:numPr>
          <w:ilvl w:val="0"/>
          <w:numId w:val="2"/>
        </w:numPr>
        <w:suppressAutoHyphens/>
        <w:spacing w:after="0" w:line="240" w:lineRule="auto"/>
        <w:contextualSpacing/>
        <w:jc w:val="both"/>
        <w:rPr>
          <w:rFonts w:ascii="Times New Roman" w:eastAsia="Times New Roman" w:hAnsi="Times New Roman" w:cs="Times New Roman"/>
          <w:b/>
          <w:sz w:val="24"/>
          <w:szCs w:val="20"/>
        </w:rPr>
      </w:pPr>
      <w:r w:rsidRPr="00A02C0C">
        <w:rPr>
          <w:rFonts w:ascii="Times New Roman" w:eastAsia="Times New Roman" w:hAnsi="Times New Roman" w:cs="Times New Roman"/>
          <w:b/>
          <w:sz w:val="24"/>
          <w:szCs w:val="20"/>
        </w:rPr>
        <w:t>Bidder’s Legal Requirements</w:t>
      </w:r>
    </w:p>
    <w:p w:rsidR="00A02C0C" w:rsidRPr="00A02C0C" w:rsidRDefault="00A02C0C" w:rsidP="00A02C0C">
      <w:pPr>
        <w:spacing w:after="0" w:line="240" w:lineRule="auto"/>
        <w:ind w:left="1080"/>
        <w:jc w:val="both"/>
        <w:rPr>
          <w:rFonts w:ascii="Times New Roman" w:eastAsia="Times New Roman" w:hAnsi="Times New Roman" w:cs="Times New Roman"/>
          <w:b/>
          <w:bCs/>
          <w:i/>
          <w:sz w:val="24"/>
          <w:szCs w:val="24"/>
        </w:rPr>
      </w:pPr>
      <w:r w:rsidRPr="00A02C0C">
        <w:rPr>
          <w:rFonts w:ascii="Times New Roman" w:eastAsia="Times New Roman" w:hAnsi="Times New Roman" w:cs="Times New Roman"/>
          <w:i/>
          <w:sz w:val="24"/>
          <w:szCs w:val="24"/>
        </w:rPr>
        <w:t>The Bidder shall be legally registered in its country of origin</w:t>
      </w:r>
      <w:r w:rsidRPr="00A02C0C">
        <w:rPr>
          <w:rFonts w:ascii="Times New Roman" w:eastAsia="Times New Roman" w:hAnsi="Times New Roman" w:cs="Times New Roman"/>
          <w:b/>
          <w:bCs/>
          <w:i/>
          <w:sz w:val="24"/>
          <w:szCs w:val="24"/>
        </w:rPr>
        <w:t>.</w:t>
      </w:r>
    </w:p>
    <w:p w:rsidR="00A02C0C" w:rsidRPr="00A02C0C" w:rsidRDefault="00A02C0C" w:rsidP="00A02C0C">
      <w:pPr>
        <w:suppressAutoHyphens/>
        <w:spacing w:after="120" w:line="240" w:lineRule="auto"/>
        <w:ind w:left="720"/>
        <w:contextualSpacing/>
        <w:jc w:val="both"/>
        <w:rPr>
          <w:rFonts w:ascii="Times New Roman" w:eastAsia="Times New Roman" w:hAnsi="Times New Roman" w:cs="Times New Roman"/>
          <w:color w:val="000000"/>
          <w:spacing w:val="-2"/>
          <w:sz w:val="24"/>
          <w:szCs w:val="20"/>
        </w:rPr>
      </w:pPr>
    </w:p>
    <w:p w:rsidR="00A02C0C" w:rsidRPr="00A02C0C" w:rsidRDefault="00A02C0C" w:rsidP="00A02C0C">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00" w:line="240" w:lineRule="auto"/>
        <w:contextualSpacing/>
        <w:jc w:val="both"/>
        <w:rPr>
          <w:rFonts w:ascii="Times New Roman" w:eastAsia="Times New Roman" w:hAnsi="Times New Roman" w:cs="Times New Roman"/>
          <w:color w:val="000000"/>
          <w:spacing w:val="-2"/>
          <w:sz w:val="24"/>
          <w:szCs w:val="20"/>
        </w:rPr>
      </w:pPr>
      <w:r w:rsidRPr="00A02C0C">
        <w:rPr>
          <w:rFonts w:ascii="Times New Roman" w:eastAsia="Times New Roman" w:hAnsi="Times New Roman" w:cs="Times New Roman"/>
          <w:color w:val="000000"/>
          <w:spacing w:val="-2"/>
          <w:sz w:val="24"/>
          <w:szCs w:val="20"/>
        </w:rPr>
        <w:t xml:space="preserve">Interested eligible Bidders may obtain further information from </w:t>
      </w:r>
      <w:r w:rsidRPr="00A02C0C">
        <w:rPr>
          <w:rFonts w:ascii="Times New Roman" w:eastAsia="Times New Roman" w:hAnsi="Times New Roman" w:cs="Times New Roman"/>
          <w:b/>
          <w:i/>
          <w:sz w:val="24"/>
          <w:szCs w:val="20"/>
        </w:rPr>
        <w:t>Ministry of Finance, Federal Government of Somalia</w:t>
      </w:r>
      <w:r w:rsidRPr="00A02C0C">
        <w:rPr>
          <w:rFonts w:ascii="Times New Roman" w:eastAsia="Times New Roman" w:hAnsi="Times New Roman" w:cs="Times New Roman"/>
          <w:i/>
          <w:color w:val="000000"/>
          <w:spacing w:val="-2"/>
          <w:sz w:val="24"/>
          <w:szCs w:val="20"/>
        </w:rPr>
        <w:t xml:space="preserve">, </w:t>
      </w:r>
      <w:r w:rsidRPr="00A02C0C">
        <w:rPr>
          <w:rFonts w:ascii="Times New Roman" w:eastAsia="Times New Roman" w:hAnsi="Times New Roman" w:cs="Times New Roman"/>
          <w:color w:val="000000"/>
          <w:spacing w:val="-2"/>
          <w:sz w:val="24"/>
          <w:szCs w:val="20"/>
        </w:rPr>
        <w:t xml:space="preserve">and inspect the bidding document during office hours from </w:t>
      </w:r>
      <w:r w:rsidRPr="00A02C0C">
        <w:rPr>
          <w:rFonts w:ascii="Times New Roman" w:eastAsia="Times New Roman" w:hAnsi="Times New Roman" w:cs="Times New Roman"/>
          <w:b/>
          <w:i/>
          <w:color w:val="000000"/>
          <w:spacing w:val="-2"/>
          <w:sz w:val="24"/>
          <w:szCs w:val="20"/>
        </w:rPr>
        <w:t xml:space="preserve">10am to 4pm Somalia local time </w:t>
      </w:r>
      <w:r w:rsidRPr="00A02C0C">
        <w:rPr>
          <w:rFonts w:ascii="Times New Roman" w:eastAsia="Times New Roman" w:hAnsi="Times New Roman" w:cs="Times New Roman"/>
          <w:color w:val="000000"/>
          <w:spacing w:val="-2"/>
          <w:sz w:val="24"/>
          <w:szCs w:val="20"/>
        </w:rPr>
        <w:t xml:space="preserve">at the address given below. </w:t>
      </w:r>
      <w:r w:rsidRPr="00A02C0C">
        <w:rPr>
          <w:rFonts w:ascii="Times New Roman" w:eastAsia="Times New Roman" w:hAnsi="Times New Roman" w:cs="Times New Roman"/>
          <w:b/>
          <w:i/>
          <w:sz w:val="24"/>
          <w:szCs w:val="20"/>
        </w:rPr>
        <w:t>A pre-bid virtual conference meeting will be held on 14</w:t>
      </w:r>
      <w:r w:rsidRPr="00A02C0C">
        <w:rPr>
          <w:rFonts w:ascii="Times New Roman" w:eastAsia="Times New Roman" w:hAnsi="Times New Roman" w:cs="Times New Roman"/>
          <w:b/>
          <w:i/>
          <w:sz w:val="24"/>
          <w:szCs w:val="20"/>
          <w:vertAlign w:val="superscript"/>
        </w:rPr>
        <w:t>th</w:t>
      </w:r>
      <w:r w:rsidRPr="00A02C0C">
        <w:rPr>
          <w:rFonts w:ascii="Times New Roman" w:eastAsia="Times New Roman" w:hAnsi="Times New Roman" w:cs="Times New Roman"/>
          <w:b/>
          <w:i/>
          <w:sz w:val="24"/>
          <w:szCs w:val="20"/>
        </w:rPr>
        <w:t xml:space="preserve"> July</w:t>
      </w:r>
      <w:r w:rsidRPr="00A02C0C">
        <w:rPr>
          <w:rFonts w:ascii="Times New Roman" w:eastAsia="Times New Roman" w:hAnsi="Times New Roman" w:cs="Times New Roman"/>
          <w:b/>
          <w:i/>
          <w:color w:val="000000"/>
          <w:spacing w:val="-2"/>
          <w:sz w:val="24"/>
          <w:szCs w:val="20"/>
        </w:rPr>
        <w:t>, 2022 at 2pm (Somalia local time).</w:t>
      </w:r>
    </w:p>
    <w:p w:rsidR="00A02C0C" w:rsidRPr="00A02C0C" w:rsidRDefault="00A02C0C" w:rsidP="00A02C0C">
      <w:pPr>
        <w:suppressAutoHyphens/>
        <w:spacing w:after="120" w:line="240" w:lineRule="auto"/>
        <w:ind w:left="720"/>
        <w:contextualSpacing/>
        <w:jc w:val="both"/>
        <w:rPr>
          <w:rFonts w:ascii="Times New Roman" w:eastAsia="Times New Roman" w:hAnsi="Times New Roman" w:cs="Times New Roman"/>
          <w:color w:val="000000"/>
          <w:spacing w:val="-2"/>
          <w:sz w:val="24"/>
          <w:szCs w:val="20"/>
        </w:rPr>
      </w:pPr>
    </w:p>
    <w:p w:rsidR="00A02C0C" w:rsidRPr="00A02C0C" w:rsidRDefault="00A02C0C" w:rsidP="00A02C0C">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00" w:line="240" w:lineRule="auto"/>
        <w:contextualSpacing/>
        <w:jc w:val="both"/>
        <w:rPr>
          <w:rFonts w:ascii="Times New Roman" w:eastAsia="Times New Roman" w:hAnsi="Times New Roman" w:cs="Times New Roman"/>
          <w:color w:val="000000"/>
          <w:spacing w:val="-2"/>
          <w:sz w:val="24"/>
          <w:szCs w:val="20"/>
        </w:rPr>
      </w:pPr>
      <w:r w:rsidRPr="00A02C0C">
        <w:rPr>
          <w:rFonts w:ascii="Times New Roman" w:eastAsia="Times New Roman" w:hAnsi="Times New Roman" w:cs="Times New Roman"/>
          <w:color w:val="000000"/>
          <w:spacing w:val="-2"/>
          <w:sz w:val="24"/>
          <w:szCs w:val="20"/>
        </w:rPr>
        <w:t xml:space="preserve">A complete set of bidding documents in English language will be provided upon request.  The document including any subsequent amendment or addition will be sent to the bidder by e-mail. Prior registration is required for submitting clarification questions on the bidding documents and receiving automatic notice of answers and addenda to the bidding documents. </w:t>
      </w:r>
    </w:p>
    <w:p w:rsidR="00A02C0C" w:rsidRPr="00A02C0C" w:rsidRDefault="00A02C0C" w:rsidP="00A02C0C">
      <w:pPr>
        <w:suppressAutoHyphens/>
        <w:spacing w:after="120" w:line="240" w:lineRule="auto"/>
        <w:ind w:left="720"/>
        <w:contextualSpacing/>
        <w:jc w:val="both"/>
        <w:rPr>
          <w:rFonts w:ascii="Times New Roman" w:eastAsia="Times New Roman" w:hAnsi="Times New Roman" w:cs="Times New Roman"/>
          <w:color w:val="000000"/>
          <w:spacing w:val="-2"/>
          <w:sz w:val="24"/>
          <w:szCs w:val="20"/>
        </w:rPr>
      </w:pPr>
    </w:p>
    <w:p w:rsidR="00A02C0C" w:rsidRPr="00A02C0C" w:rsidRDefault="00A02C0C" w:rsidP="00A02C0C">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00" w:line="240" w:lineRule="auto"/>
        <w:contextualSpacing/>
        <w:jc w:val="both"/>
        <w:rPr>
          <w:rFonts w:ascii="Times New Roman" w:eastAsia="Times New Roman" w:hAnsi="Times New Roman" w:cs="Times New Roman"/>
          <w:sz w:val="24"/>
          <w:szCs w:val="20"/>
        </w:rPr>
      </w:pPr>
      <w:r w:rsidRPr="00A02C0C">
        <w:rPr>
          <w:rFonts w:ascii="Times New Roman" w:eastAsia="Times New Roman" w:hAnsi="Times New Roman" w:cs="Times New Roman"/>
          <w:color w:val="000000"/>
          <w:spacing w:val="-2"/>
          <w:sz w:val="24"/>
          <w:szCs w:val="20"/>
        </w:rPr>
        <w:t xml:space="preserve">Bids must be delivered to the address below on or before </w:t>
      </w:r>
      <w:r w:rsidRPr="00A02C0C">
        <w:rPr>
          <w:rFonts w:ascii="Times New Roman" w:eastAsia="Times New Roman" w:hAnsi="Times New Roman" w:cs="Times New Roman"/>
          <w:b/>
          <w:i/>
          <w:sz w:val="24"/>
          <w:szCs w:val="20"/>
        </w:rPr>
        <w:t>2</w:t>
      </w:r>
      <w:r w:rsidRPr="00A02C0C">
        <w:rPr>
          <w:rFonts w:ascii="Times New Roman" w:eastAsia="Times New Roman" w:hAnsi="Times New Roman" w:cs="Times New Roman"/>
          <w:b/>
          <w:i/>
          <w:sz w:val="24"/>
          <w:szCs w:val="20"/>
          <w:vertAlign w:val="superscript"/>
        </w:rPr>
        <w:t>nd</w:t>
      </w:r>
      <w:r w:rsidRPr="00A02C0C">
        <w:rPr>
          <w:rFonts w:ascii="Times New Roman" w:eastAsia="Times New Roman" w:hAnsi="Times New Roman" w:cs="Times New Roman"/>
          <w:b/>
          <w:i/>
          <w:sz w:val="24"/>
          <w:szCs w:val="20"/>
        </w:rPr>
        <w:t xml:space="preserve"> August 2022 </w:t>
      </w:r>
      <w:r w:rsidRPr="00A02C0C">
        <w:rPr>
          <w:rFonts w:ascii="Times New Roman" w:eastAsia="Times New Roman" w:hAnsi="Times New Roman" w:cs="Times New Roman"/>
          <w:b/>
          <w:i/>
          <w:iCs/>
          <w:sz w:val="24"/>
          <w:szCs w:val="20"/>
        </w:rPr>
        <w:t xml:space="preserve">at 2:00pm Somalia local time. Due to COVID-19, </w:t>
      </w:r>
      <w:r w:rsidRPr="00A02C0C">
        <w:rPr>
          <w:rFonts w:ascii="Times New Roman" w:eastAsia="Times New Roman" w:hAnsi="Times New Roman" w:cs="Times New Roman"/>
          <w:bCs/>
          <w:sz w:val="24"/>
          <w:szCs w:val="20"/>
        </w:rPr>
        <w:t xml:space="preserve">electronic submission of Bid </w:t>
      </w:r>
      <w:r w:rsidRPr="00A02C0C">
        <w:rPr>
          <w:rFonts w:ascii="Times New Roman" w:eastAsia="Times New Roman" w:hAnsi="Times New Roman" w:cs="Times New Roman"/>
          <w:color w:val="000000"/>
          <w:sz w:val="24"/>
          <w:szCs w:val="20"/>
        </w:rPr>
        <w:t>will be accepted.</w:t>
      </w:r>
      <w:r w:rsidRPr="00A02C0C">
        <w:rPr>
          <w:rFonts w:ascii="Times New Roman" w:eastAsia="Times New Roman" w:hAnsi="Times New Roman" w:cs="Times New Roman"/>
          <w:color w:val="000000"/>
          <w:spacing w:val="-2"/>
          <w:sz w:val="24"/>
          <w:szCs w:val="20"/>
        </w:rPr>
        <w:t xml:space="preserve"> Late Bids will be rejected. Bids will be publicly opened virtually via Microsoft Teams, Zoom or WebEx in the presence of the Bidders’ designated representatives on </w:t>
      </w:r>
      <w:r w:rsidRPr="00A02C0C">
        <w:rPr>
          <w:rFonts w:ascii="Times New Roman" w:eastAsia="Times New Roman" w:hAnsi="Times New Roman" w:cs="Times New Roman"/>
          <w:b/>
          <w:i/>
          <w:sz w:val="24"/>
          <w:szCs w:val="20"/>
        </w:rPr>
        <w:t>2</w:t>
      </w:r>
      <w:r w:rsidRPr="00A02C0C">
        <w:rPr>
          <w:rFonts w:ascii="Times New Roman" w:eastAsia="Times New Roman" w:hAnsi="Times New Roman" w:cs="Times New Roman"/>
          <w:b/>
          <w:i/>
          <w:sz w:val="24"/>
          <w:szCs w:val="20"/>
          <w:vertAlign w:val="superscript"/>
        </w:rPr>
        <w:t>nd</w:t>
      </w:r>
      <w:r w:rsidRPr="00A02C0C">
        <w:rPr>
          <w:rFonts w:ascii="Times New Roman" w:eastAsia="Times New Roman" w:hAnsi="Times New Roman" w:cs="Times New Roman"/>
          <w:b/>
          <w:i/>
          <w:sz w:val="24"/>
          <w:szCs w:val="20"/>
        </w:rPr>
        <w:t xml:space="preserve"> August, 2022</w:t>
      </w:r>
      <w:r w:rsidRPr="00A02C0C">
        <w:rPr>
          <w:rFonts w:ascii="Times New Roman" w:eastAsia="Times New Roman" w:hAnsi="Times New Roman" w:cs="Times New Roman"/>
          <w:b/>
          <w:i/>
          <w:iCs/>
          <w:sz w:val="24"/>
          <w:szCs w:val="20"/>
        </w:rPr>
        <w:t xml:space="preserve"> at 2:00pm Somalia local time</w:t>
      </w:r>
    </w:p>
    <w:p w:rsidR="00A02C0C" w:rsidRPr="00A02C0C" w:rsidRDefault="00A02C0C" w:rsidP="00A02C0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00" w:line="240" w:lineRule="auto"/>
        <w:ind w:left="360"/>
        <w:contextualSpacing/>
        <w:jc w:val="both"/>
        <w:rPr>
          <w:rFonts w:ascii="Times New Roman" w:eastAsia="Times New Roman" w:hAnsi="Times New Roman" w:cs="Times New Roman"/>
          <w:iCs/>
          <w:color w:val="000000"/>
          <w:spacing w:val="-2"/>
          <w:sz w:val="24"/>
          <w:szCs w:val="20"/>
        </w:rPr>
      </w:pPr>
    </w:p>
    <w:p w:rsidR="00A02C0C" w:rsidRPr="00A02C0C" w:rsidRDefault="00A02C0C" w:rsidP="00A02C0C">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00" w:line="240" w:lineRule="auto"/>
        <w:contextualSpacing/>
        <w:jc w:val="both"/>
        <w:rPr>
          <w:rFonts w:ascii="Times New Roman" w:eastAsia="Times New Roman" w:hAnsi="Times New Roman" w:cs="Times New Roman"/>
          <w:iCs/>
          <w:color w:val="000000"/>
          <w:spacing w:val="-2"/>
          <w:sz w:val="24"/>
          <w:szCs w:val="20"/>
        </w:rPr>
      </w:pPr>
      <w:r w:rsidRPr="00A02C0C">
        <w:rPr>
          <w:rFonts w:ascii="Times New Roman" w:eastAsia="Times New Roman" w:hAnsi="Times New Roman" w:cs="Times New Roman"/>
          <w:color w:val="000000"/>
          <w:spacing w:val="-2"/>
          <w:sz w:val="24"/>
          <w:szCs w:val="20"/>
        </w:rPr>
        <w:lastRenderedPageBreak/>
        <w:t xml:space="preserve">All Bids must be accompanied by a </w:t>
      </w:r>
      <w:r w:rsidRPr="00A02C0C">
        <w:rPr>
          <w:rFonts w:ascii="Times New Roman" w:eastAsia="Times New Roman" w:hAnsi="Times New Roman" w:cs="Times New Roman"/>
          <w:b/>
          <w:i/>
          <w:iCs/>
          <w:color w:val="000000"/>
          <w:spacing w:val="-2"/>
          <w:sz w:val="24"/>
          <w:szCs w:val="20"/>
        </w:rPr>
        <w:t>Bid-Securing Declaration</w:t>
      </w:r>
      <w:r w:rsidRPr="00A02C0C">
        <w:rPr>
          <w:rFonts w:ascii="Times New Roman" w:eastAsia="Times New Roman" w:hAnsi="Times New Roman" w:cs="Times New Roman"/>
          <w:i/>
          <w:iCs/>
          <w:color w:val="000000"/>
          <w:spacing w:val="-2"/>
          <w:sz w:val="24"/>
          <w:szCs w:val="20"/>
        </w:rPr>
        <w:t xml:space="preserve">, </w:t>
      </w:r>
      <w:r w:rsidRPr="00A02C0C">
        <w:rPr>
          <w:rFonts w:ascii="Times New Roman" w:eastAsia="Times New Roman" w:hAnsi="Times New Roman" w:cs="Times New Roman"/>
          <w:sz w:val="24"/>
          <w:szCs w:val="20"/>
        </w:rPr>
        <w:t>using the form included in the bidding document</w:t>
      </w:r>
      <w:r w:rsidRPr="00A02C0C">
        <w:rPr>
          <w:rFonts w:ascii="Times New Roman" w:eastAsia="Times New Roman" w:hAnsi="Times New Roman" w:cs="Times New Roman"/>
          <w:iCs/>
          <w:color w:val="000000"/>
          <w:spacing w:val="-2"/>
          <w:sz w:val="24"/>
          <w:szCs w:val="20"/>
        </w:rPr>
        <w:t xml:space="preserve"> </w:t>
      </w:r>
    </w:p>
    <w:p w:rsidR="00A02C0C" w:rsidRPr="00A02C0C" w:rsidRDefault="00A02C0C" w:rsidP="00A02C0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00" w:line="240" w:lineRule="auto"/>
        <w:ind w:left="360"/>
        <w:contextualSpacing/>
        <w:jc w:val="both"/>
        <w:rPr>
          <w:rFonts w:ascii="Times New Roman" w:eastAsia="Times New Roman" w:hAnsi="Times New Roman" w:cs="Times New Roman"/>
          <w:iCs/>
          <w:color w:val="000000"/>
          <w:spacing w:val="-2"/>
          <w:sz w:val="24"/>
          <w:szCs w:val="20"/>
        </w:rPr>
      </w:pPr>
    </w:p>
    <w:p w:rsidR="00A02C0C" w:rsidRPr="00A02C0C" w:rsidRDefault="00A02C0C" w:rsidP="00A02C0C">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00" w:line="240" w:lineRule="auto"/>
        <w:contextualSpacing/>
        <w:jc w:val="both"/>
        <w:rPr>
          <w:rFonts w:ascii="Times New Roman" w:eastAsia="Times New Roman" w:hAnsi="Times New Roman" w:cs="Times New Roman"/>
          <w:iCs/>
          <w:color w:val="000000"/>
          <w:spacing w:val="-2"/>
          <w:sz w:val="24"/>
          <w:szCs w:val="20"/>
        </w:rPr>
      </w:pPr>
      <w:r w:rsidRPr="00A02C0C">
        <w:rPr>
          <w:rFonts w:ascii="Times New Roman" w:eastAsia="Times New Roman" w:hAnsi="Times New Roman" w:cs="Times New Roman"/>
          <w:spacing w:val="-2"/>
          <w:sz w:val="24"/>
          <w:szCs w:val="20"/>
        </w:rPr>
        <w:t>Attention is drawn to the Procurement Regulations requiring the Borrower to disclose information on the successful bidder’s beneficial ownership, as part of the Contract Award Notice, using the Beneficial Ownership Disclosure Form as included in the bidding document.</w:t>
      </w:r>
    </w:p>
    <w:p w:rsidR="00A02C0C" w:rsidRDefault="00A02C0C" w:rsidP="00A02C0C">
      <w:pPr>
        <w:pStyle w:val="ListParagraph"/>
        <w:rPr>
          <w:rFonts w:ascii="Times New Roman" w:eastAsia="Times New Roman" w:hAnsi="Times New Roman" w:cs="Times New Roman"/>
          <w:iCs/>
          <w:color w:val="000000"/>
          <w:spacing w:val="-2"/>
          <w:sz w:val="24"/>
          <w:szCs w:val="20"/>
        </w:rPr>
      </w:pPr>
    </w:p>
    <w:p w:rsidR="00A02C0C" w:rsidRPr="00A02C0C" w:rsidRDefault="00A02C0C" w:rsidP="00A02C0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00" w:line="240" w:lineRule="auto"/>
        <w:contextualSpacing/>
        <w:jc w:val="both"/>
        <w:rPr>
          <w:rFonts w:ascii="Times New Roman" w:eastAsia="Times New Roman" w:hAnsi="Times New Roman" w:cs="Times New Roman"/>
          <w:iCs/>
          <w:color w:val="000000"/>
          <w:spacing w:val="-2"/>
          <w:sz w:val="24"/>
          <w:szCs w:val="20"/>
        </w:rPr>
      </w:pPr>
    </w:p>
    <w:p w:rsidR="00A02C0C" w:rsidRPr="00A02C0C" w:rsidRDefault="00A02C0C" w:rsidP="00A02C0C">
      <w:pPr>
        <w:suppressAutoHyphens/>
        <w:spacing w:after="120" w:line="240" w:lineRule="auto"/>
        <w:ind w:left="720"/>
        <w:contextualSpacing/>
        <w:jc w:val="both"/>
        <w:rPr>
          <w:rFonts w:ascii="Times New Roman" w:eastAsia="Times New Roman" w:hAnsi="Times New Roman" w:cs="Times New Roman"/>
          <w:iCs/>
          <w:color w:val="000000"/>
          <w:sz w:val="24"/>
          <w:szCs w:val="20"/>
        </w:rPr>
      </w:pPr>
    </w:p>
    <w:p w:rsidR="00A02C0C" w:rsidRPr="00A02C0C" w:rsidRDefault="00A02C0C" w:rsidP="00A02C0C">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00" w:line="240" w:lineRule="auto"/>
        <w:contextualSpacing/>
        <w:jc w:val="both"/>
        <w:rPr>
          <w:rFonts w:ascii="Times New Roman" w:eastAsia="Times New Roman" w:hAnsi="Times New Roman" w:cs="Times New Roman"/>
          <w:color w:val="000000"/>
          <w:spacing w:val="-2"/>
          <w:sz w:val="24"/>
          <w:szCs w:val="20"/>
        </w:rPr>
      </w:pPr>
      <w:r w:rsidRPr="00A02C0C">
        <w:rPr>
          <w:rFonts w:ascii="Times New Roman" w:eastAsia="Times New Roman" w:hAnsi="Times New Roman" w:cs="Times New Roman"/>
          <w:iCs/>
          <w:color w:val="000000"/>
          <w:sz w:val="24"/>
          <w:szCs w:val="20"/>
        </w:rPr>
        <w:t xml:space="preserve">The address referred to above is: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996"/>
        <w:gridCol w:w="5886"/>
      </w:tblGrid>
      <w:tr w:rsidR="00A02C0C" w:rsidRPr="00A02C0C" w:rsidTr="00DD5F15">
        <w:trPr>
          <w:trHeight w:val="260"/>
        </w:trPr>
        <w:tc>
          <w:tcPr>
            <w:tcW w:w="9281" w:type="dxa"/>
            <w:gridSpan w:val="2"/>
            <w:shd w:val="clear" w:color="auto" w:fill="auto"/>
          </w:tcPr>
          <w:p w:rsidR="00A02C0C" w:rsidRPr="00A02C0C" w:rsidRDefault="00A02C0C" w:rsidP="00A02C0C">
            <w:pPr>
              <w:spacing w:after="0" w:line="240" w:lineRule="auto"/>
              <w:contextualSpacing/>
              <w:rPr>
                <w:rFonts w:ascii="Times New Roman" w:eastAsia="Times New Roman" w:hAnsi="Times New Roman" w:cs="Times New Roman"/>
                <w:b/>
                <w:sz w:val="24"/>
                <w:szCs w:val="24"/>
              </w:rPr>
            </w:pPr>
            <w:r w:rsidRPr="00A02C0C">
              <w:rPr>
                <w:rFonts w:ascii="Times New Roman" w:eastAsia="Times New Roman" w:hAnsi="Times New Roman" w:cs="Times New Roman"/>
                <w:b/>
                <w:sz w:val="24"/>
                <w:szCs w:val="24"/>
              </w:rPr>
              <w:t>For inspection, clarification and collection of bidding documents</w:t>
            </w:r>
          </w:p>
        </w:tc>
      </w:tr>
      <w:tr w:rsidR="00A02C0C" w:rsidRPr="00A02C0C" w:rsidTr="00DD5F15">
        <w:trPr>
          <w:trHeight w:val="275"/>
        </w:trPr>
        <w:tc>
          <w:tcPr>
            <w:tcW w:w="3156" w:type="dxa"/>
            <w:shd w:val="clear" w:color="auto" w:fill="auto"/>
          </w:tcPr>
          <w:p w:rsidR="00A02C0C" w:rsidRPr="00A02C0C" w:rsidRDefault="00A02C0C" w:rsidP="00A02C0C">
            <w:pPr>
              <w:spacing w:after="0" w:line="240" w:lineRule="auto"/>
              <w:contextualSpacing/>
              <w:rPr>
                <w:rFonts w:ascii="Times New Roman" w:eastAsia="Times New Roman" w:hAnsi="Times New Roman" w:cs="Times New Roman"/>
                <w:sz w:val="24"/>
                <w:szCs w:val="24"/>
              </w:rPr>
            </w:pPr>
            <w:r w:rsidRPr="00A02C0C">
              <w:rPr>
                <w:rFonts w:ascii="Times New Roman" w:eastAsia="Times New Roman" w:hAnsi="Times New Roman" w:cs="Times New Roman"/>
                <w:sz w:val="24"/>
                <w:szCs w:val="24"/>
              </w:rPr>
              <w:t xml:space="preserve">Contact person (title): </w:t>
            </w:r>
          </w:p>
        </w:tc>
        <w:tc>
          <w:tcPr>
            <w:tcW w:w="6125" w:type="dxa"/>
            <w:shd w:val="clear" w:color="auto" w:fill="auto"/>
          </w:tcPr>
          <w:p w:rsidR="00A02C0C" w:rsidRPr="00A02C0C" w:rsidRDefault="00A02C0C" w:rsidP="00A02C0C">
            <w:pPr>
              <w:spacing w:after="0" w:line="240" w:lineRule="auto"/>
              <w:ind w:right="962"/>
              <w:contextualSpacing/>
              <w:rPr>
                <w:rFonts w:ascii="Times New Roman" w:eastAsia="Times New Roman" w:hAnsi="Times New Roman" w:cs="Times New Roman"/>
                <w:b/>
                <w:i/>
                <w:sz w:val="24"/>
                <w:szCs w:val="24"/>
              </w:rPr>
            </w:pPr>
            <w:r w:rsidRPr="00A02C0C">
              <w:rPr>
                <w:rFonts w:ascii="Times New Roman" w:eastAsia="Times New Roman" w:hAnsi="Times New Roman" w:cs="Times New Roman"/>
                <w:b/>
                <w:sz w:val="24"/>
                <w:szCs w:val="24"/>
              </w:rPr>
              <w:t>Director General of Revenue</w:t>
            </w:r>
          </w:p>
        </w:tc>
      </w:tr>
      <w:tr w:rsidR="00A02C0C" w:rsidRPr="00A02C0C" w:rsidTr="00DD5F15">
        <w:trPr>
          <w:trHeight w:val="260"/>
        </w:trPr>
        <w:tc>
          <w:tcPr>
            <w:tcW w:w="3156" w:type="dxa"/>
            <w:shd w:val="clear" w:color="auto" w:fill="auto"/>
          </w:tcPr>
          <w:p w:rsidR="00A02C0C" w:rsidRPr="00A02C0C" w:rsidRDefault="00A02C0C" w:rsidP="00A02C0C">
            <w:pPr>
              <w:spacing w:after="0" w:line="240" w:lineRule="auto"/>
              <w:contextualSpacing/>
              <w:rPr>
                <w:rFonts w:ascii="Times New Roman" w:eastAsia="Times New Roman" w:hAnsi="Times New Roman" w:cs="Times New Roman"/>
                <w:sz w:val="24"/>
                <w:szCs w:val="24"/>
              </w:rPr>
            </w:pPr>
            <w:r w:rsidRPr="00A02C0C">
              <w:rPr>
                <w:rFonts w:ascii="Times New Roman" w:eastAsia="Times New Roman" w:hAnsi="Times New Roman" w:cs="Times New Roman"/>
                <w:sz w:val="24"/>
                <w:szCs w:val="24"/>
              </w:rPr>
              <w:t>Name of organization:</w:t>
            </w:r>
          </w:p>
        </w:tc>
        <w:tc>
          <w:tcPr>
            <w:tcW w:w="6125" w:type="dxa"/>
            <w:shd w:val="clear" w:color="auto" w:fill="auto"/>
          </w:tcPr>
          <w:p w:rsidR="00A02C0C" w:rsidRPr="00A02C0C" w:rsidRDefault="00A02C0C" w:rsidP="00A02C0C">
            <w:pPr>
              <w:spacing w:after="0" w:line="240" w:lineRule="auto"/>
              <w:contextualSpacing/>
              <w:rPr>
                <w:rFonts w:ascii="Times New Roman" w:eastAsia="Times New Roman" w:hAnsi="Times New Roman" w:cs="Times New Roman"/>
                <w:b/>
                <w:i/>
                <w:sz w:val="24"/>
                <w:szCs w:val="24"/>
              </w:rPr>
            </w:pPr>
            <w:r w:rsidRPr="00A02C0C">
              <w:rPr>
                <w:rFonts w:ascii="Times New Roman" w:eastAsia="Times New Roman" w:hAnsi="Times New Roman" w:cs="Times New Roman"/>
                <w:b/>
                <w:i/>
                <w:sz w:val="24"/>
                <w:szCs w:val="24"/>
              </w:rPr>
              <w:t>Ministry of Finance, Federal Government of Somalia</w:t>
            </w:r>
          </w:p>
        </w:tc>
      </w:tr>
      <w:tr w:rsidR="00A02C0C" w:rsidRPr="00A02C0C" w:rsidTr="00DD5F15">
        <w:trPr>
          <w:trHeight w:val="82"/>
        </w:trPr>
        <w:tc>
          <w:tcPr>
            <w:tcW w:w="3156" w:type="dxa"/>
            <w:shd w:val="clear" w:color="auto" w:fill="auto"/>
          </w:tcPr>
          <w:p w:rsidR="00A02C0C" w:rsidRPr="00A02C0C" w:rsidRDefault="00A02C0C" w:rsidP="00A02C0C">
            <w:pPr>
              <w:spacing w:after="0" w:line="240" w:lineRule="auto"/>
              <w:contextualSpacing/>
              <w:rPr>
                <w:rFonts w:ascii="Times New Roman" w:eastAsia="Times New Roman" w:hAnsi="Times New Roman" w:cs="Times New Roman"/>
                <w:sz w:val="24"/>
                <w:szCs w:val="24"/>
              </w:rPr>
            </w:pPr>
            <w:r w:rsidRPr="00A02C0C">
              <w:rPr>
                <w:rFonts w:ascii="Times New Roman" w:eastAsia="Times New Roman" w:hAnsi="Times New Roman" w:cs="Times New Roman"/>
                <w:sz w:val="24"/>
                <w:szCs w:val="24"/>
              </w:rPr>
              <w:t>Address</w:t>
            </w:r>
          </w:p>
        </w:tc>
        <w:tc>
          <w:tcPr>
            <w:tcW w:w="6125" w:type="dxa"/>
            <w:shd w:val="clear" w:color="auto" w:fill="auto"/>
          </w:tcPr>
          <w:p w:rsidR="00A02C0C" w:rsidRPr="00A02C0C" w:rsidRDefault="00A02C0C" w:rsidP="00A02C0C">
            <w:pPr>
              <w:tabs>
                <w:tab w:val="left" w:pos="-720"/>
              </w:tabs>
              <w:suppressAutoHyphens/>
              <w:spacing w:after="0" w:line="240" w:lineRule="auto"/>
              <w:jc w:val="both"/>
              <w:rPr>
                <w:rFonts w:ascii="Times New Roman" w:eastAsia="Times New Roman" w:hAnsi="Times New Roman" w:cs="Times New Roman"/>
                <w:i/>
                <w:iCs/>
                <w:sz w:val="24"/>
                <w:szCs w:val="20"/>
              </w:rPr>
            </w:pPr>
            <w:r w:rsidRPr="00A02C0C">
              <w:rPr>
                <w:rFonts w:ascii="Times New Roman" w:eastAsia="Times New Roman" w:hAnsi="Times New Roman" w:cs="Times New Roman"/>
                <w:b/>
                <w:i/>
                <w:iCs/>
                <w:sz w:val="24"/>
                <w:szCs w:val="20"/>
              </w:rPr>
              <w:t>Project Implementation Unit</w:t>
            </w:r>
          </w:p>
          <w:p w:rsidR="00A02C0C" w:rsidRPr="00A02C0C" w:rsidRDefault="00A02C0C" w:rsidP="00A02C0C">
            <w:pPr>
              <w:tabs>
                <w:tab w:val="left" w:pos="-720"/>
              </w:tabs>
              <w:suppressAutoHyphens/>
              <w:spacing w:after="0" w:line="240" w:lineRule="auto"/>
              <w:jc w:val="both"/>
              <w:rPr>
                <w:rFonts w:ascii="Times New Roman" w:eastAsia="Times New Roman" w:hAnsi="Times New Roman" w:cs="Times New Roman"/>
                <w:i/>
                <w:iCs/>
                <w:sz w:val="24"/>
                <w:szCs w:val="20"/>
              </w:rPr>
            </w:pPr>
            <w:r w:rsidRPr="00A02C0C">
              <w:rPr>
                <w:rFonts w:ascii="Times New Roman" w:eastAsia="Times New Roman" w:hAnsi="Times New Roman" w:cs="Times New Roman"/>
                <w:b/>
                <w:i/>
                <w:iCs/>
                <w:sz w:val="24"/>
                <w:szCs w:val="20"/>
              </w:rPr>
              <w:t>5</w:t>
            </w:r>
            <w:r w:rsidRPr="00A02C0C">
              <w:rPr>
                <w:rFonts w:ascii="Times New Roman" w:eastAsia="Times New Roman" w:hAnsi="Times New Roman" w:cs="Times New Roman"/>
                <w:b/>
                <w:i/>
                <w:iCs/>
                <w:sz w:val="24"/>
                <w:szCs w:val="20"/>
                <w:vertAlign w:val="superscript"/>
              </w:rPr>
              <w:t>th</w:t>
            </w:r>
            <w:r w:rsidRPr="00A02C0C">
              <w:rPr>
                <w:rFonts w:ascii="Times New Roman" w:eastAsia="Times New Roman" w:hAnsi="Times New Roman" w:cs="Times New Roman"/>
                <w:b/>
                <w:i/>
                <w:iCs/>
                <w:sz w:val="24"/>
                <w:szCs w:val="20"/>
              </w:rPr>
              <w:t xml:space="preserve"> Floor</w:t>
            </w:r>
          </w:p>
          <w:p w:rsidR="00A02C0C" w:rsidRPr="00A02C0C" w:rsidRDefault="00A02C0C" w:rsidP="00A02C0C">
            <w:pPr>
              <w:tabs>
                <w:tab w:val="left" w:pos="-720"/>
              </w:tabs>
              <w:suppressAutoHyphens/>
              <w:spacing w:after="0" w:line="240" w:lineRule="auto"/>
              <w:jc w:val="both"/>
              <w:rPr>
                <w:rFonts w:ascii="Times New Roman" w:eastAsia="Times New Roman" w:hAnsi="Times New Roman" w:cs="Times New Roman"/>
                <w:i/>
                <w:iCs/>
                <w:sz w:val="24"/>
                <w:szCs w:val="20"/>
              </w:rPr>
            </w:pPr>
            <w:r w:rsidRPr="00A02C0C">
              <w:rPr>
                <w:rFonts w:ascii="Times New Roman" w:eastAsia="Times New Roman" w:hAnsi="Times New Roman" w:cs="Times New Roman"/>
                <w:b/>
                <w:i/>
                <w:iCs/>
                <w:sz w:val="24"/>
                <w:szCs w:val="20"/>
              </w:rPr>
              <w:t xml:space="preserve">Ministry of Finance HQ </w:t>
            </w:r>
          </w:p>
          <w:p w:rsidR="00A02C0C" w:rsidRPr="00A02C0C" w:rsidRDefault="00A02C0C" w:rsidP="00A02C0C">
            <w:pPr>
              <w:tabs>
                <w:tab w:val="left" w:pos="-720"/>
              </w:tabs>
              <w:suppressAutoHyphens/>
              <w:spacing w:after="0" w:line="240" w:lineRule="auto"/>
              <w:jc w:val="both"/>
              <w:rPr>
                <w:rFonts w:ascii="Times New Roman" w:eastAsia="Times New Roman" w:hAnsi="Times New Roman" w:cs="Times New Roman"/>
                <w:i/>
                <w:iCs/>
                <w:sz w:val="24"/>
                <w:szCs w:val="20"/>
              </w:rPr>
            </w:pPr>
            <w:proofErr w:type="spellStart"/>
            <w:r w:rsidRPr="00A02C0C">
              <w:rPr>
                <w:rFonts w:ascii="Times New Roman" w:eastAsia="Times New Roman" w:hAnsi="Times New Roman" w:cs="Times New Roman"/>
                <w:b/>
                <w:i/>
                <w:iCs/>
                <w:sz w:val="24"/>
                <w:szCs w:val="20"/>
              </w:rPr>
              <w:t>Shingani</w:t>
            </w:r>
            <w:proofErr w:type="spellEnd"/>
            <w:r w:rsidRPr="00A02C0C">
              <w:rPr>
                <w:rFonts w:ascii="Times New Roman" w:eastAsia="Times New Roman" w:hAnsi="Times New Roman" w:cs="Times New Roman"/>
                <w:b/>
                <w:i/>
                <w:iCs/>
                <w:sz w:val="24"/>
                <w:szCs w:val="20"/>
              </w:rPr>
              <w:t>, Mogadishu</w:t>
            </w:r>
          </w:p>
          <w:p w:rsidR="00A02C0C" w:rsidRPr="00A02C0C" w:rsidRDefault="00A02C0C" w:rsidP="00A02C0C">
            <w:pPr>
              <w:tabs>
                <w:tab w:val="left" w:pos="-720"/>
              </w:tabs>
              <w:suppressAutoHyphens/>
              <w:spacing w:after="0" w:line="240" w:lineRule="auto"/>
              <w:jc w:val="both"/>
              <w:rPr>
                <w:rFonts w:ascii="Times New Roman" w:eastAsia="Times New Roman" w:hAnsi="Times New Roman" w:cs="Times New Roman"/>
                <w:b/>
                <w:i/>
                <w:sz w:val="24"/>
                <w:szCs w:val="24"/>
              </w:rPr>
            </w:pPr>
            <w:r w:rsidRPr="00A02C0C">
              <w:rPr>
                <w:rFonts w:ascii="Times New Roman" w:eastAsia="Times New Roman" w:hAnsi="Times New Roman" w:cs="Times New Roman"/>
                <w:b/>
                <w:i/>
                <w:iCs/>
                <w:sz w:val="24"/>
                <w:szCs w:val="20"/>
              </w:rPr>
              <w:t>Federal Republic of Somalia</w:t>
            </w:r>
          </w:p>
        </w:tc>
      </w:tr>
      <w:tr w:rsidR="00A02C0C" w:rsidRPr="00A02C0C" w:rsidTr="00DD5F15">
        <w:trPr>
          <w:trHeight w:val="275"/>
        </w:trPr>
        <w:tc>
          <w:tcPr>
            <w:tcW w:w="3156" w:type="dxa"/>
            <w:shd w:val="clear" w:color="auto" w:fill="auto"/>
          </w:tcPr>
          <w:p w:rsidR="00A02C0C" w:rsidRPr="00A02C0C" w:rsidRDefault="00A02C0C" w:rsidP="00A02C0C">
            <w:pPr>
              <w:spacing w:after="0" w:line="240" w:lineRule="auto"/>
              <w:contextualSpacing/>
              <w:rPr>
                <w:rFonts w:ascii="Times New Roman" w:eastAsia="Times New Roman" w:hAnsi="Times New Roman" w:cs="Times New Roman"/>
                <w:sz w:val="24"/>
                <w:szCs w:val="24"/>
              </w:rPr>
            </w:pPr>
            <w:r w:rsidRPr="00A02C0C">
              <w:rPr>
                <w:rFonts w:ascii="Times New Roman" w:eastAsia="Times New Roman" w:hAnsi="Times New Roman" w:cs="Times New Roman"/>
                <w:sz w:val="24"/>
                <w:szCs w:val="24"/>
              </w:rPr>
              <w:t>Email:</w:t>
            </w:r>
          </w:p>
        </w:tc>
        <w:tc>
          <w:tcPr>
            <w:tcW w:w="6125" w:type="dxa"/>
            <w:shd w:val="clear" w:color="auto" w:fill="auto"/>
          </w:tcPr>
          <w:p w:rsidR="00A02C0C" w:rsidRPr="00A02C0C" w:rsidRDefault="00E673CC" w:rsidP="00A02C0C">
            <w:pPr>
              <w:spacing w:after="0" w:line="240" w:lineRule="auto"/>
              <w:contextualSpacing/>
              <w:rPr>
                <w:rFonts w:ascii="Times New Roman" w:eastAsia="Times New Roman" w:hAnsi="Times New Roman" w:cs="Times New Roman"/>
                <w:b/>
                <w:sz w:val="24"/>
                <w:szCs w:val="24"/>
              </w:rPr>
            </w:pPr>
            <w:hyperlink r:id="rId9" w:history="1">
              <w:r w:rsidR="00A02C0C" w:rsidRPr="00A02C0C">
                <w:rPr>
                  <w:rFonts w:ascii="Times New Roman" w:eastAsia="Times New Roman" w:hAnsi="Times New Roman" w:cs="Times New Roman"/>
                  <w:b/>
                  <w:color w:val="0000FF"/>
                  <w:sz w:val="24"/>
                  <w:szCs w:val="24"/>
                  <w:u w:val="single"/>
                </w:rPr>
                <w:t>pfmcommunications@mof.gov.so</w:t>
              </w:r>
            </w:hyperlink>
            <w:r w:rsidR="00A02C0C" w:rsidRPr="00A02C0C">
              <w:rPr>
                <w:rFonts w:ascii="Times New Roman" w:eastAsia="Times New Roman" w:hAnsi="Times New Roman" w:cs="Times New Roman"/>
                <w:b/>
                <w:sz w:val="24"/>
                <w:szCs w:val="24"/>
              </w:rPr>
              <w:t xml:space="preserve"> </w:t>
            </w:r>
          </w:p>
          <w:p w:rsidR="00A02C0C" w:rsidRPr="00A02C0C" w:rsidRDefault="00A02C0C" w:rsidP="00A02C0C">
            <w:pPr>
              <w:tabs>
                <w:tab w:val="right" w:pos="7254"/>
              </w:tabs>
              <w:suppressAutoHyphens/>
              <w:spacing w:after="0" w:line="240" w:lineRule="auto"/>
              <w:rPr>
                <w:rFonts w:ascii="Times New Roman" w:eastAsia="Times New Roman" w:hAnsi="Times New Roman" w:cs="Times New Roman"/>
                <w:sz w:val="24"/>
                <w:szCs w:val="20"/>
              </w:rPr>
            </w:pPr>
            <w:r w:rsidRPr="00A02C0C">
              <w:rPr>
                <w:rFonts w:ascii="Times New Roman" w:eastAsia="Times New Roman" w:hAnsi="Times New Roman" w:cs="Times New Roman"/>
                <w:sz w:val="24"/>
                <w:szCs w:val="20"/>
              </w:rPr>
              <w:t>and copy:</w:t>
            </w:r>
          </w:p>
          <w:p w:rsidR="00A02C0C" w:rsidRPr="00A02C0C" w:rsidRDefault="00E673CC" w:rsidP="00A02C0C">
            <w:pPr>
              <w:tabs>
                <w:tab w:val="right" w:pos="7254"/>
              </w:tabs>
              <w:suppressAutoHyphens/>
              <w:spacing w:after="0" w:line="240" w:lineRule="auto"/>
              <w:rPr>
                <w:rFonts w:ascii="Times New Roman" w:eastAsia="Times New Roman" w:hAnsi="Times New Roman" w:cs="Times New Roman"/>
                <w:b/>
                <w:i/>
                <w:sz w:val="24"/>
                <w:szCs w:val="20"/>
              </w:rPr>
            </w:pPr>
            <w:hyperlink r:id="rId10" w:history="1">
              <w:r w:rsidR="00A02C0C" w:rsidRPr="00A02C0C">
                <w:rPr>
                  <w:rFonts w:ascii="Times New Roman" w:eastAsia="Times New Roman" w:hAnsi="Times New Roman" w:cs="Times New Roman"/>
                  <w:b/>
                  <w:i/>
                  <w:iCs/>
                  <w:color w:val="0000FF"/>
                  <w:sz w:val="24"/>
                  <w:szCs w:val="20"/>
                  <w:u w:val="single"/>
                </w:rPr>
                <w:t>itasbids@kpmg.co.ke</w:t>
              </w:r>
            </w:hyperlink>
            <w:r w:rsidR="00A02C0C" w:rsidRPr="00A02C0C">
              <w:rPr>
                <w:rFonts w:ascii="Times New Roman" w:eastAsia="Times New Roman" w:hAnsi="Times New Roman" w:cs="Times New Roman"/>
                <w:b/>
                <w:i/>
                <w:iCs/>
                <w:sz w:val="24"/>
                <w:szCs w:val="20"/>
              </w:rPr>
              <w:t xml:space="preserve">  </w:t>
            </w:r>
          </w:p>
          <w:p w:rsidR="00A02C0C" w:rsidRPr="00A02C0C" w:rsidRDefault="00A02C0C" w:rsidP="00A02C0C">
            <w:pPr>
              <w:spacing w:after="0" w:line="240" w:lineRule="auto"/>
              <w:contextualSpacing/>
              <w:rPr>
                <w:rFonts w:ascii="Times New Roman" w:eastAsia="Times New Roman" w:hAnsi="Times New Roman" w:cs="Times New Roman"/>
                <w:sz w:val="24"/>
                <w:szCs w:val="24"/>
              </w:rPr>
            </w:pPr>
          </w:p>
        </w:tc>
      </w:tr>
    </w:tbl>
    <w:p w:rsidR="00A02C0C" w:rsidRPr="00A02C0C" w:rsidRDefault="00A02C0C" w:rsidP="00A02C0C">
      <w:pPr>
        <w:suppressAutoHyphens/>
        <w:spacing w:after="120" w:line="240" w:lineRule="auto"/>
        <w:ind w:left="338"/>
        <w:contextualSpacing/>
        <w:jc w:val="both"/>
        <w:rPr>
          <w:rFonts w:ascii="Times New Roman" w:eastAsia="Times New Roman" w:hAnsi="Times New Roman" w:cs="Times New Roman"/>
          <w:sz w:val="24"/>
          <w:szCs w:val="24"/>
        </w:rPr>
      </w:pPr>
    </w:p>
    <w:p w:rsidR="00A02C0C" w:rsidRPr="00A02C0C" w:rsidRDefault="00A02C0C" w:rsidP="00A02C0C">
      <w:pPr>
        <w:suppressAutoHyphens/>
        <w:spacing w:after="120" w:line="240" w:lineRule="auto"/>
        <w:ind w:left="338"/>
        <w:contextualSpacing/>
        <w:jc w:val="both"/>
        <w:rPr>
          <w:rFonts w:ascii="Times New Roman" w:eastAsia="Times New Roman" w:hAnsi="Times New Roman"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027"/>
        <w:gridCol w:w="5855"/>
      </w:tblGrid>
      <w:tr w:rsidR="00A02C0C" w:rsidRPr="00A02C0C" w:rsidTr="00DD5F15">
        <w:trPr>
          <w:trHeight w:val="20"/>
        </w:trPr>
        <w:tc>
          <w:tcPr>
            <w:tcW w:w="9281" w:type="dxa"/>
            <w:gridSpan w:val="2"/>
            <w:shd w:val="clear" w:color="auto" w:fill="auto"/>
          </w:tcPr>
          <w:p w:rsidR="00A02C0C" w:rsidRPr="00A02C0C" w:rsidRDefault="00A02C0C" w:rsidP="00A02C0C">
            <w:pPr>
              <w:spacing w:after="0" w:line="240" w:lineRule="auto"/>
              <w:contextualSpacing/>
              <w:rPr>
                <w:rFonts w:ascii="Times New Roman" w:eastAsia="Times New Roman" w:hAnsi="Times New Roman" w:cs="Times New Roman"/>
                <w:b/>
                <w:sz w:val="24"/>
                <w:szCs w:val="24"/>
              </w:rPr>
            </w:pPr>
            <w:r w:rsidRPr="00A02C0C">
              <w:rPr>
                <w:rFonts w:ascii="Times New Roman" w:eastAsia="Times New Roman" w:hAnsi="Times New Roman" w:cs="Times New Roman"/>
                <w:b/>
                <w:sz w:val="24"/>
                <w:szCs w:val="24"/>
              </w:rPr>
              <w:t>For submission and opening of Bids</w:t>
            </w:r>
          </w:p>
        </w:tc>
      </w:tr>
      <w:tr w:rsidR="00A02C0C" w:rsidRPr="00A02C0C" w:rsidTr="00DD5F15">
        <w:trPr>
          <w:trHeight w:val="20"/>
        </w:trPr>
        <w:tc>
          <w:tcPr>
            <w:tcW w:w="3190" w:type="dxa"/>
            <w:shd w:val="clear" w:color="auto" w:fill="auto"/>
          </w:tcPr>
          <w:p w:rsidR="00A02C0C" w:rsidRPr="00A02C0C" w:rsidRDefault="00A02C0C" w:rsidP="00A02C0C">
            <w:pPr>
              <w:spacing w:after="0" w:line="240" w:lineRule="auto"/>
              <w:contextualSpacing/>
              <w:rPr>
                <w:rFonts w:ascii="Times New Roman" w:eastAsia="Times New Roman" w:hAnsi="Times New Roman" w:cs="Times New Roman"/>
                <w:sz w:val="24"/>
                <w:szCs w:val="24"/>
              </w:rPr>
            </w:pPr>
            <w:r w:rsidRPr="00A02C0C">
              <w:rPr>
                <w:rFonts w:ascii="Times New Roman" w:eastAsia="Times New Roman" w:hAnsi="Times New Roman" w:cs="Times New Roman"/>
                <w:sz w:val="24"/>
                <w:szCs w:val="24"/>
              </w:rPr>
              <w:t xml:space="preserve">Contact person (title): </w:t>
            </w:r>
          </w:p>
        </w:tc>
        <w:tc>
          <w:tcPr>
            <w:tcW w:w="6091" w:type="dxa"/>
            <w:shd w:val="clear" w:color="auto" w:fill="auto"/>
          </w:tcPr>
          <w:p w:rsidR="00A02C0C" w:rsidRPr="00A02C0C" w:rsidRDefault="00A02C0C" w:rsidP="00A02C0C">
            <w:pPr>
              <w:spacing w:after="0" w:line="240" w:lineRule="auto"/>
              <w:ind w:right="962"/>
              <w:contextualSpacing/>
              <w:rPr>
                <w:rFonts w:ascii="Times New Roman" w:eastAsia="Times New Roman" w:hAnsi="Times New Roman" w:cs="Times New Roman"/>
                <w:b/>
                <w:i/>
                <w:sz w:val="24"/>
                <w:szCs w:val="24"/>
              </w:rPr>
            </w:pPr>
            <w:r w:rsidRPr="00A02C0C">
              <w:rPr>
                <w:rFonts w:ascii="Times New Roman" w:eastAsia="Times New Roman" w:hAnsi="Times New Roman" w:cs="Times New Roman"/>
                <w:b/>
                <w:sz w:val="24"/>
                <w:szCs w:val="24"/>
              </w:rPr>
              <w:t>Director General of Revenue</w:t>
            </w:r>
          </w:p>
        </w:tc>
      </w:tr>
      <w:tr w:rsidR="00A02C0C" w:rsidRPr="00A02C0C" w:rsidTr="00DD5F15">
        <w:trPr>
          <w:trHeight w:val="20"/>
        </w:trPr>
        <w:tc>
          <w:tcPr>
            <w:tcW w:w="3190" w:type="dxa"/>
            <w:shd w:val="clear" w:color="auto" w:fill="auto"/>
          </w:tcPr>
          <w:p w:rsidR="00A02C0C" w:rsidRPr="00A02C0C" w:rsidRDefault="00A02C0C" w:rsidP="00A02C0C">
            <w:pPr>
              <w:spacing w:after="0" w:line="240" w:lineRule="auto"/>
              <w:contextualSpacing/>
              <w:rPr>
                <w:rFonts w:ascii="Times New Roman" w:eastAsia="Times New Roman" w:hAnsi="Times New Roman" w:cs="Times New Roman"/>
                <w:sz w:val="24"/>
                <w:szCs w:val="24"/>
              </w:rPr>
            </w:pPr>
            <w:r w:rsidRPr="00A02C0C">
              <w:rPr>
                <w:rFonts w:ascii="Times New Roman" w:eastAsia="Times New Roman" w:hAnsi="Times New Roman" w:cs="Times New Roman"/>
                <w:sz w:val="24"/>
                <w:szCs w:val="24"/>
              </w:rPr>
              <w:t>Name of organization:</w:t>
            </w:r>
          </w:p>
        </w:tc>
        <w:tc>
          <w:tcPr>
            <w:tcW w:w="6091" w:type="dxa"/>
            <w:shd w:val="clear" w:color="auto" w:fill="auto"/>
          </w:tcPr>
          <w:p w:rsidR="00A02C0C" w:rsidRPr="00A02C0C" w:rsidRDefault="00A02C0C" w:rsidP="00A02C0C">
            <w:pPr>
              <w:spacing w:after="0" w:line="240" w:lineRule="auto"/>
              <w:contextualSpacing/>
              <w:rPr>
                <w:rFonts w:ascii="Times New Roman" w:eastAsia="Times New Roman" w:hAnsi="Times New Roman" w:cs="Times New Roman"/>
                <w:b/>
                <w:i/>
                <w:sz w:val="24"/>
                <w:szCs w:val="24"/>
              </w:rPr>
            </w:pPr>
            <w:r w:rsidRPr="00A02C0C">
              <w:rPr>
                <w:rFonts w:ascii="Times New Roman" w:eastAsia="Times New Roman" w:hAnsi="Times New Roman" w:cs="Times New Roman"/>
                <w:b/>
                <w:i/>
                <w:sz w:val="24"/>
                <w:szCs w:val="24"/>
              </w:rPr>
              <w:t>Ministry of Finance, FGS</w:t>
            </w:r>
          </w:p>
        </w:tc>
      </w:tr>
      <w:tr w:rsidR="00A02C0C" w:rsidRPr="00A02C0C" w:rsidTr="00DD5F15">
        <w:trPr>
          <w:trHeight w:val="20"/>
        </w:trPr>
        <w:tc>
          <w:tcPr>
            <w:tcW w:w="3190" w:type="dxa"/>
            <w:shd w:val="clear" w:color="auto" w:fill="auto"/>
          </w:tcPr>
          <w:p w:rsidR="00A02C0C" w:rsidRPr="00A02C0C" w:rsidRDefault="00A02C0C" w:rsidP="00A02C0C">
            <w:pPr>
              <w:spacing w:after="0" w:line="240" w:lineRule="auto"/>
              <w:contextualSpacing/>
              <w:rPr>
                <w:rFonts w:ascii="Times New Roman" w:eastAsia="Times New Roman" w:hAnsi="Times New Roman" w:cs="Times New Roman"/>
                <w:sz w:val="24"/>
                <w:szCs w:val="24"/>
              </w:rPr>
            </w:pPr>
            <w:r w:rsidRPr="00A02C0C">
              <w:rPr>
                <w:rFonts w:ascii="Times New Roman" w:eastAsia="Times New Roman" w:hAnsi="Times New Roman" w:cs="Times New Roman"/>
                <w:sz w:val="24"/>
                <w:szCs w:val="24"/>
              </w:rPr>
              <w:t>Address</w:t>
            </w:r>
          </w:p>
        </w:tc>
        <w:tc>
          <w:tcPr>
            <w:tcW w:w="6091" w:type="dxa"/>
            <w:shd w:val="clear" w:color="auto" w:fill="auto"/>
          </w:tcPr>
          <w:p w:rsidR="00A02C0C" w:rsidRPr="00A02C0C" w:rsidRDefault="00A02C0C" w:rsidP="00A02C0C">
            <w:pPr>
              <w:tabs>
                <w:tab w:val="left" w:pos="-720"/>
              </w:tabs>
              <w:suppressAutoHyphens/>
              <w:spacing w:after="0" w:line="240" w:lineRule="auto"/>
              <w:jc w:val="both"/>
              <w:rPr>
                <w:rFonts w:ascii="Times New Roman" w:eastAsia="Times New Roman" w:hAnsi="Times New Roman" w:cs="Times New Roman"/>
                <w:b/>
                <w:i/>
                <w:iCs/>
                <w:sz w:val="24"/>
                <w:szCs w:val="20"/>
              </w:rPr>
            </w:pPr>
            <w:r w:rsidRPr="00A02C0C">
              <w:rPr>
                <w:rFonts w:ascii="Times New Roman" w:eastAsia="Times New Roman" w:hAnsi="Times New Roman" w:cs="Times New Roman"/>
                <w:b/>
                <w:i/>
                <w:iCs/>
                <w:sz w:val="24"/>
                <w:szCs w:val="20"/>
              </w:rPr>
              <w:t>Project Implementation Unit</w:t>
            </w:r>
          </w:p>
          <w:p w:rsidR="00A02C0C" w:rsidRPr="00A02C0C" w:rsidRDefault="00A02C0C" w:rsidP="00A02C0C">
            <w:pPr>
              <w:tabs>
                <w:tab w:val="left" w:pos="-720"/>
              </w:tabs>
              <w:suppressAutoHyphens/>
              <w:spacing w:after="0" w:line="240" w:lineRule="auto"/>
              <w:jc w:val="both"/>
              <w:rPr>
                <w:rFonts w:ascii="Times New Roman" w:eastAsia="Times New Roman" w:hAnsi="Times New Roman" w:cs="Times New Roman"/>
                <w:i/>
                <w:iCs/>
                <w:sz w:val="24"/>
                <w:szCs w:val="20"/>
              </w:rPr>
            </w:pPr>
            <w:r w:rsidRPr="00A02C0C">
              <w:rPr>
                <w:rFonts w:ascii="Times New Roman" w:eastAsia="Times New Roman" w:hAnsi="Times New Roman" w:cs="Times New Roman"/>
                <w:b/>
                <w:i/>
                <w:iCs/>
                <w:sz w:val="24"/>
                <w:szCs w:val="20"/>
              </w:rPr>
              <w:t>5</w:t>
            </w:r>
            <w:r w:rsidRPr="00A02C0C">
              <w:rPr>
                <w:rFonts w:ascii="Times New Roman" w:eastAsia="Times New Roman" w:hAnsi="Times New Roman" w:cs="Times New Roman"/>
                <w:b/>
                <w:i/>
                <w:iCs/>
                <w:sz w:val="24"/>
                <w:szCs w:val="20"/>
                <w:vertAlign w:val="superscript"/>
              </w:rPr>
              <w:t>th</w:t>
            </w:r>
            <w:r w:rsidRPr="00A02C0C">
              <w:rPr>
                <w:rFonts w:ascii="Times New Roman" w:eastAsia="Times New Roman" w:hAnsi="Times New Roman" w:cs="Times New Roman"/>
                <w:b/>
                <w:i/>
                <w:iCs/>
                <w:sz w:val="24"/>
                <w:szCs w:val="20"/>
              </w:rPr>
              <w:t xml:space="preserve"> Floor</w:t>
            </w:r>
          </w:p>
          <w:p w:rsidR="00A02C0C" w:rsidRPr="00A02C0C" w:rsidRDefault="00A02C0C" w:rsidP="00A02C0C">
            <w:pPr>
              <w:tabs>
                <w:tab w:val="left" w:pos="-720"/>
              </w:tabs>
              <w:suppressAutoHyphens/>
              <w:spacing w:after="0" w:line="240" w:lineRule="auto"/>
              <w:jc w:val="both"/>
              <w:rPr>
                <w:rFonts w:ascii="Times New Roman" w:eastAsia="Times New Roman" w:hAnsi="Times New Roman" w:cs="Times New Roman"/>
                <w:i/>
                <w:iCs/>
                <w:sz w:val="24"/>
                <w:szCs w:val="20"/>
              </w:rPr>
            </w:pPr>
            <w:r w:rsidRPr="00A02C0C">
              <w:rPr>
                <w:rFonts w:ascii="Times New Roman" w:eastAsia="Times New Roman" w:hAnsi="Times New Roman" w:cs="Times New Roman"/>
                <w:b/>
                <w:i/>
                <w:iCs/>
                <w:sz w:val="24"/>
                <w:szCs w:val="20"/>
              </w:rPr>
              <w:t xml:space="preserve">Ministry of Finance HQ </w:t>
            </w:r>
          </w:p>
          <w:p w:rsidR="00A02C0C" w:rsidRPr="00A02C0C" w:rsidRDefault="00A02C0C" w:rsidP="00A02C0C">
            <w:pPr>
              <w:tabs>
                <w:tab w:val="left" w:pos="-720"/>
              </w:tabs>
              <w:suppressAutoHyphens/>
              <w:spacing w:after="0" w:line="240" w:lineRule="auto"/>
              <w:jc w:val="both"/>
              <w:rPr>
                <w:rFonts w:ascii="Times New Roman" w:eastAsia="Times New Roman" w:hAnsi="Times New Roman" w:cs="Times New Roman"/>
                <w:i/>
                <w:iCs/>
                <w:sz w:val="24"/>
                <w:szCs w:val="20"/>
              </w:rPr>
            </w:pPr>
            <w:proofErr w:type="spellStart"/>
            <w:r w:rsidRPr="00A02C0C">
              <w:rPr>
                <w:rFonts w:ascii="Times New Roman" w:eastAsia="Times New Roman" w:hAnsi="Times New Roman" w:cs="Times New Roman"/>
                <w:b/>
                <w:i/>
                <w:iCs/>
                <w:sz w:val="24"/>
                <w:szCs w:val="20"/>
              </w:rPr>
              <w:t>Shingani</w:t>
            </w:r>
            <w:proofErr w:type="spellEnd"/>
            <w:r w:rsidRPr="00A02C0C">
              <w:rPr>
                <w:rFonts w:ascii="Times New Roman" w:eastAsia="Times New Roman" w:hAnsi="Times New Roman" w:cs="Times New Roman"/>
                <w:b/>
                <w:i/>
                <w:iCs/>
                <w:sz w:val="24"/>
                <w:szCs w:val="20"/>
              </w:rPr>
              <w:t>, Mogadishu</w:t>
            </w:r>
          </w:p>
          <w:p w:rsidR="00A02C0C" w:rsidRPr="00A02C0C" w:rsidRDefault="00A02C0C" w:rsidP="00A02C0C">
            <w:pPr>
              <w:tabs>
                <w:tab w:val="left" w:pos="-720"/>
              </w:tabs>
              <w:suppressAutoHyphens/>
              <w:spacing w:after="0" w:line="240" w:lineRule="auto"/>
              <w:jc w:val="both"/>
              <w:rPr>
                <w:rFonts w:ascii="Times New Roman" w:eastAsia="Times New Roman" w:hAnsi="Times New Roman" w:cs="Times New Roman"/>
                <w:b/>
                <w:i/>
                <w:sz w:val="24"/>
                <w:szCs w:val="24"/>
              </w:rPr>
            </w:pPr>
            <w:r w:rsidRPr="00A02C0C">
              <w:rPr>
                <w:rFonts w:ascii="Times New Roman" w:eastAsia="Times New Roman" w:hAnsi="Times New Roman" w:cs="Times New Roman"/>
                <w:b/>
                <w:i/>
                <w:iCs/>
                <w:sz w:val="24"/>
                <w:szCs w:val="20"/>
              </w:rPr>
              <w:t>Federal Republic of Somalia</w:t>
            </w:r>
          </w:p>
        </w:tc>
      </w:tr>
      <w:tr w:rsidR="00A02C0C" w:rsidRPr="00A02C0C" w:rsidTr="00DD5F15">
        <w:trPr>
          <w:trHeight w:val="20"/>
        </w:trPr>
        <w:tc>
          <w:tcPr>
            <w:tcW w:w="3190" w:type="dxa"/>
            <w:shd w:val="clear" w:color="auto" w:fill="auto"/>
          </w:tcPr>
          <w:p w:rsidR="00A02C0C" w:rsidRPr="00A02C0C" w:rsidRDefault="00A02C0C" w:rsidP="00A02C0C">
            <w:pPr>
              <w:spacing w:after="0" w:line="240" w:lineRule="auto"/>
              <w:contextualSpacing/>
              <w:rPr>
                <w:rFonts w:ascii="Times New Roman" w:eastAsia="Times New Roman" w:hAnsi="Times New Roman" w:cs="Times New Roman"/>
                <w:sz w:val="24"/>
                <w:szCs w:val="24"/>
              </w:rPr>
            </w:pPr>
            <w:r w:rsidRPr="00A02C0C">
              <w:rPr>
                <w:rFonts w:ascii="Times New Roman" w:eastAsia="Times New Roman" w:hAnsi="Times New Roman" w:cs="Times New Roman"/>
                <w:sz w:val="24"/>
                <w:szCs w:val="24"/>
              </w:rPr>
              <w:t>Email:</w:t>
            </w:r>
          </w:p>
        </w:tc>
        <w:tc>
          <w:tcPr>
            <w:tcW w:w="6091" w:type="dxa"/>
            <w:shd w:val="clear" w:color="auto" w:fill="auto"/>
          </w:tcPr>
          <w:p w:rsidR="00A02C0C" w:rsidRPr="00A02C0C" w:rsidRDefault="00E673CC" w:rsidP="00A02C0C">
            <w:pPr>
              <w:spacing w:after="0" w:line="240" w:lineRule="auto"/>
              <w:contextualSpacing/>
              <w:rPr>
                <w:rFonts w:ascii="Times New Roman" w:eastAsia="Times New Roman" w:hAnsi="Times New Roman" w:cs="Times New Roman"/>
                <w:b/>
                <w:color w:val="0000FF"/>
                <w:sz w:val="24"/>
                <w:szCs w:val="24"/>
                <w:u w:val="single"/>
              </w:rPr>
            </w:pPr>
            <w:hyperlink r:id="rId11" w:history="1">
              <w:r w:rsidR="00A02C0C" w:rsidRPr="00A02C0C">
                <w:rPr>
                  <w:rFonts w:ascii="Times New Roman" w:eastAsia="Times New Roman" w:hAnsi="Times New Roman" w:cs="Times New Roman"/>
                  <w:b/>
                  <w:color w:val="0000FF"/>
                  <w:sz w:val="24"/>
                  <w:szCs w:val="24"/>
                  <w:u w:val="single"/>
                </w:rPr>
                <w:t>pfmcommunications@mof.gov.so</w:t>
              </w:r>
            </w:hyperlink>
          </w:p>
          <w:p w:rsidR="00A02C0C" w:rsidRPr="00A02C0C" w:rsidRDefault="00A02C0C" w:rsidP="00A02C0C">
            <w:pPr>
              <w:tabs>
                <w:tab w:val="right" w:pos="7254"/>
              </w:tabs>
              <w:suppressAutoHyphens/>
              <w:spacing w:after="0" w:line="240" w:lineRule="auto"/>
              <w:rPr>
                <w:rFonts w:ascii="Times New Roman" w:eastAsia="Times New Roman" w:hAnsi="Times New Roman" w:cs="Times New Roman"/>
                <w:sz w:val="24"/>
                <w:szCs w:val="20"/>
              </w:rPr>
            </w:pPr>
            <w:r w:rsidRPr="00A02C0C">
              <w:rPr>
                <w:rFonts w:ascii="Times New Roman" w:eastAsia="Times New Roman" w:hAnsi="Times New Roman" w:cs="Times New Roman"/>
                <w:sz w:val="24"/>
                <w:szCs w:val="24"/>
              </w:rPr>
              <w:t xml:space="preserve"> </w:t>
            </w:r>
            <w:r w:rsidRPr="00A02C0C">
              <w:rPr>
                <w:rFonts w:ascii="Times New Roman" w:eastAsia="Times New Roman" w:hAnsi="Times New Roman" w:cs="Times New Roman"/>
                <w:sz w:val="24"/>
                <w:szCs w:val="20"/>
              </w:rPr>
              <w:t>and copy:</w:t>
            </w:r>
          </w:p>
          <w:p w:rsidR="00A02C0C" w:rsidRPr="00A02C0C" w:rsidRDefault="00E673CC" w:rsidP="00BB32A0">
            <w:pPr>
              <w:spacing w:after="0" w:line="240" w:lineRule="auto"/>
              <w:contextualSpacing/>
              <w:rPr>
                <w:rFonts w:ascii="Times New Roman" w:eastAsia="Times New Roman" w:hAnsi="Times New Roman" w:cs="Times New Roman"/>
                <w:b/>
                <w:color w:val="0000FF"/>
                <w:sz w:val="24"/>
                <w:szCs w:val="24"/>
                <w:u w:val="single"/>
              </w:rPr>
            </w:pPr>
            <w:hyperlink r:id="rId12" w:history="1">
              <w:r w:rsidR="00BB32A0">
                <w:rPr>
                  <w:rFonts w:ascii="Times New Roman" w:eastAsia="Times New Roman" w:hAnsi="Times New Roman" w:cs="Times New Roman"/>
                  <w:b/>
                  <w:i/>
                  <w:iCs/>
                  <w:color w:val="0000FF"/>
                  <w:sz w:val="24"/>
                  <w:szCs w:val="20"/>
                  <w:u w:val="single"/>
                </w:rPr>
                <w:t>revenuedirectorate@mof.gov.so</w:t>
              </w:r>
            </w:hyperlink>
            <w:r w:rsidR="00BB32A0">
              <w:rPr>
                <w:rFonts w:ascii="Times New Roman" w:eastAsia="Times New Roman" w:hAnsi="Times New Roman" w:cs="Times New Roman"/>
                <w:b/>
                <w:i/>
                <w:iCs/>
                <w:color w:val="0000FF"/>
                <w:sz w:val="24"/>
                <w:szCs w:val="20"/>
                <w:u w:val="single"/>
              </w:rPr>
              <w:t xml:space="preserve"> </w:t>
            </w:r>
            <w:bookmarkStart w:id="0" w:name="_GoBack"/>
            <w:bookmarkEnd w:id="0"/>
          </w:p>
        </w:tc>
      </w:tr>
      <w:tr w:rsidR="00A02C0C" w:rsidRPr="00A02C0C" w:rsidTr="00DD5F15">
        <w:trPr>
          <w:trHeight w:val="20"/>
        </w:trPr>
        <w:tc>
          <w:tcPr>
            <w:tcW w:w="3190" w:type="dxa"/>
            <w:shd w:val="clear" w:color="auto" w:fill="auto"/>
          </w:tcPr>
          <w:p w:rsidR="00A02C0C" w:rsidRPr="00A02C0C" w:rsidRDefault="00A02C0C" w:rsidP="00A02C0C">
            <w:pPr>
              <w:spacing w:after="0" w:line="240" w:lineRule="auto"/>
              <w:contextualSpacing/>
              <w:rPr>
                <w:rFonts w:ascii="Times New Roman" w:eastAsia="Times New Roman" w:hAnsi="Times New Roman" w:cs="Times New Roman"/>
                <w:sz w:val="24"/>
                <w:szCs w:val="24"/>
              </w:rPr>
            </w:pPr>
            <w:r w:rsidRPr="00A02C0C">
              <w:rPr>
                <w:rFonts w:ascii="Times New Roman" w:eastAsia="Times New Roman" w:hAnsi="Times New Roman" w:cs="Times New Roman"/>
                <w:sz w:val="24"/>
                <w:szCs w:val="24"/>
              </w:rPr>
              <w:t xml:space="preserve">Date </w:t>
            </w:r>
          </w:p>
        </w:tc>
        <w:tc>
          <w:tcPr>
            <w:tcW w:w="6091" w:type="dxa"/>
            <w:shd w:val="clear" w:color="auto" w:fill="auto"/>
          </w:tcPr>
          <w:p w:rsidR="00A02C0C" w:rsidRPr="00A02C0C" w:rsidRDefault="00A02C0C" w:rsidP="00A02C0C">
            <w:pPr>
              <w:spacing w:after="0" w:line="240" w:lineRule="auto"/>
              <w:ind w:right="962"/>
              <w:contextualSpacing/>
              <w:rPr>
                <w:rFonts w:ascii="Times New Roman" w:eastAsia="Times New Roman" w:hAnsi="Times New Roman" w:cs="Times New Roman"/>
                <w:b/>
                <w:i/>
                <w:sz w:val="24"/>
                <w:szCs w:val="24"/>
              </w:rPr>
            </w:pPr>
            <w:r w:rsidRPr="00A02C0C">
              <w:rPr>
                <w:rFonts w:ascii="Times New Roman" w:eastAsia="Times New Roman" w:hAnsi="Times New Roman" w:cs="Times New Roman"/>
                <w:b/>
                <w:i/>
                <w:sz w:val="24"/>
                <w:szCs w:val="24"/>
              </w:rPr>
              <w:t xml:space="preserve"> 2</w:t>
            </w:r>
            <w:r w:rsidRPr="00A02C0C">
              <w:rPr>
                <w:rFonts w:ascii="Times New Roman" w:eastAsia="Times New Roman" w:hAnsi="Times New Roman" w:cs="Times New Roman"/>
                <w:b/>
                <w:i/>
                <w:sz w:val="24"/>
                <w:szCs w:val="24"/>
                <w:vertAlign w:val="superscript"/>
              </w:rPr>
              <w:t>nd</w:t>
            </w:r>
            <w:r w:rsidRPr="00A02C0C">
              <w:rPr>
                <w:rFonts w:ascii="Times New Roman" w:eastAsia="Times New Roman" w:hAnsi="Times New Roman" w:cs="Times New Roman"/>
                <w:b/>
                <w:i/>
                <w:sz w:val="24"/>
                <w:szCs w:val="24"/>
              </w:rPr>
              <w:t xml:space="preserve"> August, 2022</w:t>
            </w:r>
          </w:p>
        </w:tc>
      </w:tr>
      <w:tr w:rsidR="00A02C0C" w:rsidRPr="00A02C0C" w:rsidTr="00DD5F15">
        <w:trPr>
          <w:trHeight w:val="20"/>
        </w:trPr>
        <w:tc>
          <w:tcPr>
            <w:tcW w:w="3190" w:type="dxa"/>
            <w:shd w:val="clear" w:color="auto" w:fill="auto"/>
          </w:tcPr>
          <w:p w:rsidR="00A02C0C" w:rsidRPr="00A02C0C" w:rsidRDefault="00A02C0C" w:rsidP="00A02C0C">
            <w:pPr>
              <w:spacing w:after="0" w:line="240" w:lineRule="auto"/>
              <w:contextualSpacing/>
              <w:rPr>
                <w:rFonts w:ascii="Times New Roman" w:eastAsia="Times New Roman" w:hAnsi="Times New Roman" w:cs="Times New Roman"/>
                <w:sz w:val="24"/>
                <w:szCs w:val="24"/>
              </w:rPr>
            </w:pPr>
            <w:r w:rsidRPr="00A02C0C">
              <w:rPr>
                <w:rFonts w:ascii="Times New Roman" w:eastAsia="Times New Roman" w:hAnsi="Times New Roman" w:cs="Times New Roman"/>
                <w:sz w:val="24"/>
                <w:szCs w:val="24"/>
              </w:rPr>
              <w:t>Time</w:t>
            </w:r>
          </w:p>
        </w:tc>
        <w:tc>
          <w:tcPr>
            <w:tcW w:w="6091" w:type="dxa"/>
            <w:shd w:val="clear" w:color="auto" w:fill="auto"/>
          </w:tcPr>
          <w:p w:rsidR="00A02C0C" w:rsidRPr="00A02C0C" w:rsidRDefault="00A02C0C" w:rsidP="00A02C0C">
            <w:pPr>
              <w:spacing w:after="0" w:line="240" w:lineRule="auto"/>
              <w:ind w:right="962"/>
              <w:contextualSpacing/>
              <w:rPr>
                <w:rFonts w:ascii="Times New Roman" w:eastAsia="Times New Roman" w:hAnsi="Times New Roman" w:cs="Times New Roman"/>
                <w:b/>
                <w:i/>
                <w:sz w:val="24"/>
                <w:szCs w:val="24"/>
              </w:rPr>
            </w:pPr>
            <w:r w:rsidRPr="00A02C0C">
              <w:rPr>
                <w:rFonts w:ascii="Times New Roman" w:eastAsia="Times New Roman" w:hAnsi="Times New Roman" w:cs="Times New Roman"/>
                <w:b/>
                <w:i/>
                <w:iCs/>
                <w:sz w:val="24"/>
                <w:szCs w:val="20"/>
              </w:rPr>
              <w:t>2:00pm Somalia local time.</w:t>
            </w:r>
          </w:p>
        </w:tc>
      </w:tr>
    </w:tbl>
    <w:p w:rsidR="00A02C0C" w:rsidRDefault="00A02C0C" w:rsidP="00A02C0C">
      <w:pPr>
        <w:spacing w:after="0" w:line="240" w:lineRule="auto"/>
        <w:rPr>
          <w:rFonts w:ascii="Times New Roman" w:eastAsia="Times New Roman" w:hAnsi="Times New Roman" w:cs="Times New Roman"/>
          <w:color w:val="000000"/>
          <w:spacing w:val="-2"/>
          <w:sz w:val="24"/>
          <w:szCs w:val="24"/>
        </w:rPr>
      </w:pPr>
    </w:p>
    <w:p w:rsidR="00A02C0C" w:rsidRPr="00A02C0C" w:rsidRDefault="00A02C0C" w:rsidP="00A02C0C">
      <w:pPr>
        <w:rPr>
          <w:rFonts w:ascii="Times New Roman" w:eastAsia="Times New Roman" w:hAnsi="Times New Roman" w:cs="Times New Roman"/>
          <w:sz w:val="24"/>
          <w:szCs w:val="24"/>
        </w:rPr>
      </w:pPr>
    </w:p>
    <w:p w:rsidR="00A02C0C" w:rsidRDefault="00A02C0C" w:rsidP="00A02C0C">
      <w:pPr>
        <w:rPr>
          <w:rFonts w:ascii="Times New Roman" w:eastAsia="Times New Roman" w:hAnsi="Times New Roman" w:cs="Times New Roman"/>
          <w:sz w:val="24"/>
          <w:szCs w:val="24"/>
        </w:rPr>
      </w:pPr>
    </w:p>
    <w:p w:rsidR="00A02C0C" w:rsidRDefault="00A02C0C" w:rsidP="00A02C0C">
      <w:pPr>
        <w:tabs>
          <w:tab w:val="left" w:pos="7770"/>
        </w:tabs>
      </w:pPr>
      <w:r>
        <w:rPr>
          <w:rFonts w:ascii="Times New Roman" w:eastAsia="Times New Roman" w:hAnsi="Times New Roman" w:cs="Times New Roman"/>
          <w:sz w:val="24"/>
          <w:szCs w:val="24"/>
        </w:rPr>
        <w:tab/>
      </w:r>
    </w:p>
    <w:sectPr w:rsidR="00A02C0C">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3CC" w:rsidRDefault="00E673CC" w:rsidP="00A02C0C">
      <w:pPr>
        <w:spacing w:after="0" w:line="240" w:lineRule="auto"/>
      </w:pPr>
      <w:r>
        <w:separator/>
      </w:r>
    </w:p>
  </w:endnote>
  <w:endnote w:type="continuationSeparator" w:id="0">
    <w:p w:rsidR="00E673CC" w:rsidRDefault="00E673CC" w:rsidP="00A0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942971"/>
      <w:docPartObj>
        <w:docPartGallery w:val="Page Numbers (Bottom of Page)"/>
        <w:docPartUnique/>
      </w:docPartObj>
    </w:sdtPr>
    <w:sdtEndPr>
      <w:rPr>
        <w:noProof/>
      </w:rPr>
    </w:sdtEndPr>
    <w:sdtContent>
      <w:p w:rsidR="00A02C0C" w:rsidRDefault="00A02C0C">
        <w:pPr>
          <w:pStyle w:val="Footer"/>
          <w:jc w:val="center"/>
        </w:pPr>
        <w:r>
          <w:fldChar w:fldCharType="begin"/>
        </w:r>
        <w:r>
          <w:instrText xml:space="preserve"> PAGE   \* MERGEFORMAT </w:instrText>
        </w:r>
        <w:r>
          <w:fldChar w:fldCharType="separate"/>
        </w:r>
        <w:r w:rsidR="00BB32A0">
          <w:rPr>
            <w:noProof/>
          </w:rPr>
          <w:t>3</w:t>
        </w:r>
        <w:r>
          <w:rPr>
            <w:noProof/>
          </w:rPr>
          <w:fldChar w:fldCharType="end"/>
        </w:r>
      </w:p>
    </w:sdtContent>
  </w:sdt>
  <w:p w:rsidR="00A02C0C" w:rsidRDefault="00A02C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3CC" w:rsidRDefault="00E673CC" w:rsidP="00A02C0C">
      <w:pPr>
        <w:spacing w:after="0" w:line="240" w:lineRule="auto"/>
      </w:pPr>
      <w:r>
        <w:separator/>
      </w:r>
    </w:p>
  </w:footnote>
  <w:footnote w:type="continuationSeparator" w:id="0">
    <w:p w:rsidR="00E673CC" w:rsidRDefault="00E673CC" w:rsidP="00A02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231B"/>
    <w:multiLevelType w:val="hybridMultilevel"/>
    <w:tmpl w:val="E216E0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5573C7"/>
    <w:multiLevelType w:val="hybridMultilevel"/>
    <w:tmpl w:val="4E823D78"/>
    <w:lvl w:ilvl="0" w:tplc="53FEA820">
      <w:start w:val="1"/>
      <w:numFmt w:val="decimal"/>
      <w:lvlText w:val="%1."/>
      <w:lvlJc w:val="left"/>
      <w:pPr>
        <w:ind w:left="360" w:hanging="360"/>
      </w:pPr>
      <w:rPr>
        <w:rFonts w:hint="default"/>
        <w:i w:val="0"/>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2519A3"/>
    <w:multiLevelType w:val="hybridMultilevel"/>
    <w:tmpl w:val="6AAA7D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D4"/>
    <w:rsid w:val="00165A0E"/>
    <w:rsid w:val="00850D5D"/>
    <w:rsid w:val="009E1E19"/>
    <w:rsid w:val="00A02C0C"/>
    <w:rsid w:val="00BB32A0"/>
    <w:rsid w:val="00BC13BB"/>
    <w:rsid w:val="00E673CC"/>
    <w:rsid w:val="00E940A5"/>
    <w:rsid w:val="00F7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A489"/>
  <w15:chartTrackingRefBased/>
  <w15:docId w15:val="{1D5D4266-4A5D-409A-8D62-18A54643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C0C"/>
  </w:style>
  <w:style w:type="paragraph" w:styleId="Footer">
    <w:name w:val="footer"/>
    <w:basedOn w:val="Normal"/>
    <w:link w:val="FooterChar"/>
    <w:uiPriority w:val="99"/>
    <w:unhideWhenUsed/>
    <w:rsid w:val="00A02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C0C"/>
  </w:style>
  <w:style w:type="paragraph" w:styleId="ListParagraph">
    <w:name w:val="List Paragraph"/>
    <w:basedOn w:val="Normal"/>
    <w:uiPriority w:val="34"/>
    <w:qFormat/>
    <w:rsid w:val="00A02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html/opr/procure/guideli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tasbids@kpmg.co.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fmcommunications@mof.gov.s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tasbids@kpmg.co.ke" TargetMode="External"/><Relationship Id="rId4" Type="http://schemas.openxmlformats.org/officeDocument/2006/relationships/webSettings" Target="webSettings.xml"/><Relationship Id="rId9" Type="http://schemas.openxmlformats.org/officeDocument/2006/relationships/hyperlink" Target="mailto:pfmcommunications@mof.gov.s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2022-06-16T10:36:00Z</dcterms:created>
  <dcterms:modified xsi:type="dcterms:W3CDTF">2022-06-18T09:23:00Z</dcterms:modified>
</cp:coreProperties>
</file>