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2661" w14:textId="58E35BDE" w:rsidR="000D3867" w:rsidRPr="000D3867" w:rsidRDefault="000D3867" w:rsidP="007B5846">
      <w:pPr>
        <w:pStyle w:val="Heading4"/>
        <w:numPr>
          <w:ilvl w:val="0"/>
          <w:numId w:val="0"/>
        </w:numPr>
        <w:spacing w:before="0" w:after="0"/>
        <w:ind w:left="1512"/>
        <w:jc w:val="center"/>
        <w:rPr>
          <w:rFonts w:eastAsia="Arial Unicode MS"/>
          <w:noProof/>
          <w:u w:color="000000"/>
          <w:bdr w:val="nil"/>
        </w:rPr>
      </w:pPr>
      <w:r w:rsidRPr="000D3867">
        <w:rPr>
          <w:bCs/>
          <w:noProof/>
        </w:rPr>
        <w:drawing>
          <wp:inline distT="0" distB="0" distL="0" distR="0" wp14:anchorId="25482CBE" wp14:editId="5CE93E60">
            <wp:extent cx="2514600" cy="1416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564" b="-2564"/>
                    <a:stretch/>
                  </pic:blipFill>
                  <pic:spPr bwMode="auto">
                    <a:xfrm>
                      <a:off x="0" y="0"/>
                      <a:ext cx="2514600" cy="1416769"/>
                    </a:xfrm>
                    <a:prstGeom prst="rect">
                      <a:avLst/>
                    </a:prstGeom>
                    <a:noFill/>
                    <a:ln>
                      <a:noFill/>
                    </a:ln>
                  </pic:spPr>
                </pic:pic>
              </a:graphicData>
            </a:graphic>
          </wp:inline>
        </w:drawing>
      </w:r>
    </w:p>
    <w:p w14:paraId="4F246CBA" w14:textId="6A80D550" w:rsidR="00FE3F35" w:rsidRPr="000D3867" w:rsidRDefault="000D3867" w:rsidP="000D3867">
      <w:pPr>
        <w:pStyle w:val="Heading4"/>
        <w:numPr>
          <w:ilvl w:val="0"/>
          <w:numId w:val="0"/>
        </w:numPr>
        <w:spacing w:before="0" w:after="0"/>
        <w:ind w:left="1512"/>
        <w:rPr>
          <w:rFonts w:eastAsia="Arial Unicode MS"/>
          <w:b/>
          <w:noProof/>
          <w:u w:color="000000"/>
          <w:bdr w:val="nil"/>
        </w:rPr>
      </w:pPr>
      <w:r w:rsidRPr="000D3867">
        <w:rPr>
          <w:rFonts w:eastAsia="Arial Unicode MS"/>
          <w:b/>
          <w:noProof/>
          <w:u w:color="000000"/>
          <w:bdr w:val="nil"/>
        </w:rPr>
        <w:t xml:space="preserve">                                            Re- advertisement </w:t>
      </w:r>
    </w:p>
    <w:p w14:paraId="4D0D8BCF" w14:textId="77777777" w:rsidR="000D3867" w:rsidRPr="000D3867" w:rsidRDefault="000D3867" w:rsidP="007B5846">
      <w:pPr>
        <w:pStyle w:val="Heading1a"/>
        <w:keepNext w:val="0"/>
        <w:keepLines w:val="0"/>
        <w:tabs>
          <w:tab w:val="clear" w:pos="-720"/>
        </w:tabs>
        <w:suppressAutoHyphens w:val="0"/>
        <w:rPr>
          <w:bCs/>
          <w:smallCaps w:val="0"/>
          <w:sz w:val="24"/>
          <w:szCs w:val="24"/>
        </w:rPr>
      </w:pPr>
    </w:p>
    <w:p w14:paraId="22111388" w14:textId="6B8449BB" w:rsidR="00FE3F35" w:rsidRPr="000D3867" w:rsidRDefault="00FE3F35" w:rsidP="007B5846">
      <w:pPr>
        <w:pStyle w:val="Heading1a"/>
        <w:keepNext w:val="0"/>
        <w:keepLines w:val="0"/>
        <w:tabs>
          <w:tab w:val="clear" w:pos="-720"/>
        </w:tabs>
        <w:suppressAutoHyphens w:val="0"/>
        <w:rPr>
          <w:bCs/>
          <w:smallCaps w:val="0"/>
          <w:sz w:val="24"/>
          <w:szCs w:val="24"/>
        </w:rPr>
      </w:pPr>
      <w:r w:rsidRPr="000D3867">
        <w:rPr>
          <w:bCs/>
          <w:smallCaps w:val="0"/>
          <w:sz w:val="24"/>
          <w:szCs w:val="24"/>
        </w:rPr>
        <w:t>Specific Procurement Notice</w:t>
      </w:r>
      <w:r w:rsidR="00312B65" w:rsidRPr="000D3867">
        <w:rPr>
          <w:bCs/>
          <w:smallCaps w:val="0"/>
          <w:sz w:val="24"/>
          <w:szCs w:val="24"/>
        </w:rPr>
        <w:t xml:space="preserve"> </w:t>
      </w:r>
    </w:p>
    <w:p w14:paraId="04270840" w14:textId="77777777" w:rsidR="00FE3F35" w:rsidRPr="000D3867" w:rsidRDefault="00FE3F35" w:rsidP="007B5846">
      <w:pPr>
        <w:pStyle w:val="Heading1a"/>
        <w:keepNext w:val="0"/>
        <w:keepLines w:val="0"/>
        <w:tabs>
          <w:tab w:val="clear" w:pos="-720"/>
        </w:tabs>
        <w:suppressAutoHyphens w:val="0"/>
        <w:rPr>
          <w:bCs/>
          <w:smallCaps w:val="0"/>
          <w:sz w:val="24"/>
          <w:szCs w:val="24"/>
        </w:rPr>
      </w:pPr>
    </w:p>
    <w:p w14:paraId="6874296F" w14:textId="77777777" w:rsidR="00FE3F35" w:rsidRPr="000D3867" w:rsidRDefault="00FE3F35" w:rsidP="007B5846">
      <w:pPr>
        <w:pStyle w:val="Heading1a"/>
        <w:keepNext w:val="0"/>
        <w:keepLines w:val="0"/>
        <w:tabs>
          <w:tab w:val="clear" w:pos="-720"/>
        </w:tabs>
        <w:suppressAutoHyphens w:val="0"/>
        <w:rPr>
          <w:smallCaps w:val="0"/>
          <w:sz w:val="24"/>
          <w:szCs w:val="24"/>
        </w:rPr>
      </w:pPr>
      <w:r w:rsidRPr="000D3867">
        <w:rPr>
          <w:smallCaps w:val="0"/>
          <w:sz w:val="24"/>
          <w:szCs w:val="24"/>
        </w:rPr>
        <w:t>Request for Bids (Goods)</w:t>
      </w:r>
    </w:p>
    <w:p w14:paraId="4B666B47" w14:textId="77777777" w:rsidR="00FE3F35" w:rsidRPr="000D3867" w:rsidRDefault="00FE3F35" w:rsidP="007B5846">
      <w:pPr>
        <w:pBdr>
          <w:top w:val="nil"/>
          <w:left w:val="nil"/>
          <w:bottom w:val="nil"/>
          <w:right w:val="nil"/>
          <w:between w:val="nil"/>
          <w:bar w:val="nil"/>
        </w:pBdr>
        <w:jc w:val="center"/>
        <w:rPr>
          <w:rFonts w:eastAsia="Arial Unicode MS"/>
          <w:b/>
          <w:bCs/>
          <w:color w:val="000000"/>
          <w:u w:color="000000"/>
          <w:bdr w:val="nil"/>
        </w:rPr>
      </w:pPr>
    </w:p>
    <w:p w14:paraId="332E6879" w14:textId="77777777" w:rsidR="00FE3F35" w:rsidRPr="000D3867" w:rsidRDefault="00FE3F35" w:rsidP="007B5846">
      <w:pPr>
        <w:jc w:val="center"/>
        <w:rPr>
          <w:b/>
          <w:bCs/>
        </w:rPr>
      </w:pPr>
      <w:r w:rsidRPr="000D3867">
        <w:rPr>
          <w:b/>
          <w:bCs/>
        </w:rPr>
        <w:t>(One-Envelope Bidding Process)</w:t>
      </w:r>
    </w:p>
    <w:p w14:paraId="166AB018" w14:textId="77777777" w:rsidR="00FE3F35" w:rsidRPr="000D3867" w:rsidRDefault="00FE3F35" w:rsidP="007B5846">
      <w:pPr>
        <w:suppressAutoHyphens/>
        <w:jc w:val="center"/>
        <w:rPr>
          <w:b/>
          <w:spacing w:val="-2"/>
        </w:rPr>
      </w:pPr>
    </w:p>
    <w:p w14:paraId="15F23CCC" w14:textId="48832FA3" w:rsidR="00FE3F35" w:rsidRPr="000D3867" w:rsidRDefault="00FE3F35" w:rsidP="00084D7D">
      <w:pPr>
        <w:suppressAutoHyphens/>
        <w:jc w:val="center"/>
      </w:pPr>
      <w:r w:rsidRPr="000D3867">
        <w:rPr>
          <w:b/>
          <w:spacing w:val="-2"/>
        </w:rPr>
        <w:t>Country:</w:t>
      </w:r>
      <w:r w:rsidRPr="000D3867">
        <w:t xml:space="preserve"> Federal Republic of Somalia</w:t>
      </w:r>
    </w:p>
    <w:p w14:paraId="6BC76B2C" w14:textId="77777777" w:rsidR="00312B65" w:rsidRPr="000D3867" w:rsidRDefault="00312B65" w:rsidP="00312B65">
      <w:pPr>
        <w:suppressAutoHyphens/>
        <w:jc w:val="center"/>
        <w:rPr>
          <w:spacing w:val="-2"/>
        </w:rPr>
      </w:pPr>
    </w:p>
    <w:p w14:paraId="09131ACE" w14:textId="54039D2E" w:rsidR="00FE3F35" w:rsidRPr="000D3867" w:rsidRDefault="003145A3" w:rsidP="007B5846">
      <w:pPr>
        <w:tabs>
          <w:tab w:val="left" w:pos="6660"/>
        </w:tabs>
        <w:suppressAutoHyphens/>
        <w:jc w:val="both"/>
        <w:rPr>
          <w:spacing w:val="-2"/>
        </w:rPr>
      </w:pPr>
      <w:r w:rsidRPr="000D3867">
        <w:rPr>
          <w:b/>
        </w:rPr>
        <w:t xml:space="preserve">                                  </w:t>
      </w:r>
      <w:r w:rsidR="00FE3F35" w:rsidRPr="000D3867">
        <w:rPr>
          <w:b/>
        </w:rPr>
        <w:t>Name of Project:</w:t>
      </w:r>
      <w:r w:rsidR="00FE3F35" w:rsidRPr="000D3867">
        <w:rPr>
          <w:spacing w:val="-2"/>
        </w:rPr>
        <w:t xml:space="preserve"> </w:t>
      </w:r>
      <w:r w:rsidRPr="000D3867">
        <w:rPr>
          <w:spacing w:val="-2"/>
        </w:rPr>
        <w:t xml:space="preserve">         </w:t>
      </w:r>
      <w:r w:rsidR="00FE3F35" w:rsidRPr="000D3867">
        <w:rPr>
          <w:spacing w:val="-2"/>
        </w:rPr>
        <w:t>Somalia Urban Resilience Project II (SURPII)</w:t>
      </w:r>
    </w:p>
    <w:p w14:paraId="1287FA34" w14:textId="435AE580" w:rsidR="00FE3F35" w:rsidRPr="000D3867" w:rsidRDefault="00312B65" w:rsidP="007B5846">
      <w:pPr>
        <w:suppressAutoHyphens/>
      </w:pPr>
      <w:r w:rsidRPr="000D3867">
        <w:rPr>
          <w:b/>
        </w:rPr>
        <w:t xml:space="preserve">                                  </w:t>
      </w:r>
      <w:r w:rsidR="00FE3F35" w:rsidRPr="000D3867">
        <w:rPr>
          <w:b/>
        </w:rPr>
        <w:t>Contract Title:</w:t>
      </w:r>
      <w:r w:rsidR="00FE3F35" w:rsidRPr="000D3867">
        <w:t xml:space="preserve">    </w:t>
      </w:r>
      <w:r w:rsidR="003145A3" w:rsidRPr="000D3867">
        <w:t xml:space="preserve">         </w:t>
      </w:r>
      <w:r w:rsidR="00FE3F35" w:rsidRPr="000D3867">
        <w:t>Materials Testing Laboratory Equipment</w:t>
      </w:r>
    </w:p>
    <w:p w14:paraId="72007E8B" w14:textId="37F40A7A" w:rsidR="00FE3F35" w:rsidRPr="000D3867" w:rsidRDefault="00955B4C" w:rsidP="007B5846">
      <w:pPr>
        <w:suppressAutoHyphens/>
      </w:pPr>
      <w:r w:rsidRPr="000D3867">
        <w:rPr>
          <w:b/>
        </w:rPr>
        <w:t xml:space="preserve">                                  </w:t>
      </w:r>
      <w:r w:rsidR="00FE3F35" w:rsidRPr="000D3867">
        <w:rPr>
          <w:b/>
        </w:rPr>
        <w:t>Project ID:</w:t>
      </w:r>
      <w:r w:rsidR="00FE3F35" w:rsidRPr="000D3867">
        <w:t xml:space="preserve"> </w:t>
      </w:r>
      <w:r w:rsidR="00FE3F35" w:rsidRPr="000D3867">
        <w:tab/>
      </w:r>
      <w:r w:rsidR="003145A3" w:rsidRPr="000D3867">
        <w:t xml:space="preserve">        </w:t>
      </w:r>
      <w:r w:rsidR="00FE3F35" w:rsidRPr="000D3867">
        <w:t>P 170922</w:t>
      </w:r>
    </w:p>
    <w:p w14:paraId="18038A5E" w14:textId="747476FF" w:rsidR="00FE3F35" w:rsidRPr="000D3867" w:rsidRDefault="00312B65" w:rsidP="007B5846">
      <w:pPr>
        <w:ind w:left="720" w:firstLine="720"/>
        <w:rPr>
          <w:b/>
          <w:bCs/>
        </w:rPr>
      </w:pPr>
      <w:r w:rsidRPr="000D3867">
        <w:rPr>
          <w:b/>
        </w:rPr>
        <w:t xml:space="preserve">        </w:t>
      </w:r>
      <w:r w:rsidR="00FE3F35" w:rsidRPr="000D3867">
        <w:rPr>
          <w:b/>
        </w:rPr>
        <w:t>Grant No:</w:t>
      </w:r>
      <w:r w:rsidR="00FE3F35" w:rsidRPr="000D3867" w:rsidDel="009073AF">
        <w:rPr>
          <w:b/>
          <w:spacing w:val="-2"/>
        </w:rPr>
        <w:t xml:space="preserve"> </w:t>
      </w:r>
      <w:r w:rsidR="00FE3F35" w:rsidRPr="000D3867">
        <w:rPr>
          <w:b/>
          <w:spacing w:val="-2"/>
        </w:rPr>
        <w:tab/>
      </w:r>
      <w:r w:rsidR="003145A3" w:rsidRPr="000D3867">
        <w:rPr>
          <w:b/>
          <w:spacing w:val="-2"/>
        </w:rPr>
        <w:t xml:space="preserve">        </w:t>
      </w:r>
      <w:r w:rsidR="00FE3F35" w:rsidRPr="000D3867">
        <w:t>IDA D5310, TFB 1409, TFB 1519</w:t>
      </w:r>
    </w:p>
    <w:p w14:paraId="5C78DE1F" w14:textId="6DA73F62" w:rsidR="00FE3F35" w:rsidRPr="000D3867" w:rsidRDefault="00312B65" w:rsidP="007B5846">
      <w:r w:rsidRPr="000D3867">
        <w:rPr>
          <w:b/>
          <w:spacing w:val="-2"/>
        </w:rPr>
        <w:t xml:space="preserve">                                   </w:t>
      </w:r>
      <w:r w:rsidR="00FE3F35" w:rsidRPr="000D3867">
        <w:rPr>
          <w:b/>
          <w:spacing w:val="-2"/>
        </w:rPr>
        <w:t>RFB Reference No:</w:t>
      </w:r>
      <w:r w:rsidR="00FE3F35" w:rsidRPr="000D3867">
        <w:t xml:space="preserve"> </w:t>
      </w:r>
      <w:r w:rsidR="003145A3" w:rsidRPr="000D3867">
        <w:t xml:space="preserve">    </w:t>
      </w:r>
      <w:r w:rsidR="000D3867" w:rsidRPr="000D3867">
        <w:rPr>
          <w:rFonts w:ascii="Arial" w:hAnsi="Arial" w:cs="Arial"/>
          <w:color w:val="3F4257"/>
          <w:shd w:val="clear" w:color="auto" w:fill="FFFFFF"/>
        </w:rPr>
        <w:t>SO-KM-231605-GO-RFB</w:t>
      </w:r>
      <w:bookmarkStart w:id="0" w:name="_GoBack"/>
      <w:bookmarkEnd w:id="0"/>
    </w:p>
    <w:p w14:paraId="23EE36C9" w14:textId="77777777" w:rsidR="00FE3F35" w:rsidRPr="000D3867" w:rsidRDefault="00FE3F35" w:rsidP="007B5846">
      <w:pPr>
        <w:suppressAutoHyphens/>
        <w:jc w:val="center"/>
        <w:rPr>
          <w:spacing w:val="-2"/>
        </w:rPr>
      </w:pPr>
    </w:p>
    <w:p w14:paraId="04B8899A" w14:textId="77777777" w:rsidR="00FE3F35" w:rsidRPr="000D3867" w:rsidRDefault="00FE3F35" w:rsidP="007B5846">
      <w:pPr>
        <w:suppressAutoHyphens/>
        <w:jc w:val="center"/>
        <w:rPr>
          <w:spacing w:val="-2"/>
        </w:rPr>
      </w:pPr>
    </w:p>
    <w:p w14:paraId="6D9834F5" w14:textId="28C13890" w:rsidR="00FE3F35" w:rsidRPr="000D3867" w:rsidRDefault="00FE3F35" w:rsidP="007B5846">
      <w:pPr>
        <w:numPr>
          <w:ilvl w:val="0"/>
          <w:numId w:val="2"/>
        </w:numPr>
        <w:contextualSpacing/>
        <w:jc w:val="both"/>
        <w:rPr>
          <w:bCs/>
          <w:iCs/>
          <w:spacing w:val="-2"/>
        </w:rPr>
      </w:pPr>
      <w:r w:rsidRPr="000D3867">
        <w:rPr>
          <w:spacing w:val="-2"/>
        </w:rPr>
        <w:t>The Federal Government of Somalia through the Ministry of Finance has received</w:t>
      </w:r>
      <w:r w:rsidRPr="000D3867">
        <w:rPr>
          <w:i/>
          <w:spacing w:val="-2"/>
        </w:rPr>
        <w:t xml:space="preserve"> </w:t>
      </w:r>
      <w:r w:rsidRPr="000D3867">
        <w:rPr>
          <w:spacing w:val="-2"/>
        </w:rPr>
        <w:t xml:space="preserve">financing from the World Bank toward the cost of Somalia Urban Resilience Project II (SURPII) and intends to apply part of the proceeds toward payments under the </w:t>
      </w:r>
      <w:r w:rsidRPr="000D3867">
        <w:rPr>
          <w:b/>
          <w:spacing w:val="-2"/>
        </w:rPr>
        <w:t xml:space="preserve">Contract for Procurement </w:t>
      </w:r>
      <w:r w:rsidRPr="000D3867">
        <w:rPr>
          <w:b/>
        </w:rPr>
        <w:t xml:space="preserve">of </w:t>
      </w:r>
      <w:r w:rsidR="000D3867">
        <w:rPr>
          <w:b/>
        </w:rPr>
        <w:t xml:space="preserve">Construction </w:t>
      </w:r>
      <w:r w:rsidRPr="000D3867">
        <w:rPr>
          <w:b/>
        </w:rPr>
        <w:t>materials Testing Laboratory Equipment.</w:t>
      </w:r>
      <w:r w:rsidR="00312B65" w:rsidRPr="000D3867">
        <w:rPr>
          <w:bCs/>
          <w:iCs/>
          <w:spacing w:val="-2"/>
        </w:rPr>
        <w:t xml:space="preserve"> </w:t>
      </w:r>
      <w:r w:rsidRPr="000D3867">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14:paraId="03349A03" w14:textId="77777777" w:rsidR="00FE3F35" w:rsidRPr="000D3867" w:rsidRDefault="00FE3F35" w:rsidP="007B5846">
      <w:pPr>
        <w:suppressAutoHyphens/>
        <w:jc w:val="both"/>
      </w:pPr>
    </w:p>
    <w:p w14:paraId="14051413" w14:textId="2A0FFCAF" w:rsidR="00FE3F35" w:rsidRPr="000D3867" w:rsidRDefault="00FE3F35" w:rsidP="007B5846">
      <w:pPr>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iCs/>
          <w:spacing w:val="-2"/>
        </w:rPr>
      </w:pPr>
      <w:r w:rsidRPr="000D3867">
        <w:rPr>
          <w:spacing w:val="-2"/>
        </w:rPr>
        <w:t>The Kismayo Municipality now invites sealed Bids from eligible Bidders for Procurement of</w:t>
      </w:r>
      <w:r w:rsidR="00084D7D" w:rsidRPr="000D3867">
        <w:rPr>
          <w:spacing w:val="-2"/>
        </w:rPr>
        <w:t xml:space="preserve"> Material</w:t>
      </w:r>
      <w:r w:rsidR="00C5257D" w:rsidRPr="000D3867">
        <w:rPr>
          <w:spacing w:val="-2"/>
        </w:rPr>
        <w:t>s</w:t>
      </w:r>
      <w:r w:rsidR="00084D7D" w:rsidRPr="000D3867">
        <w:rPr>
          <w:spacing w:val="-2"/>
        </w:rPr>
        <w:t xml:space="preserve"> Testing</w:t>
      </w:r>
      <w:r w:rsidR="002B7427" w:rsidRPr="000D3867">
        <w:rPr>
          <w:spacing w:val="-2"/>
        </w:rPr>
        <w:t xml:space="preserve"> Laboratory Equipment.</w:t>
      </w:r>
    </w:p>
    <w:p w14:paraId="3197D525" w14:textId="77777777" w:rsidR="00FE3F35" w:rsidRPr="000D3867" w:rsidRDefault="00FE3F35" w:rsidP="007B5846">
      <w:pPr>
        <w:pStyle w:val="ListParagraph"/>
        <w:numPr>
          <w:ilvl w:val="0"/>
          <w:numId w:val="2"/>
        </w:numPr>
        <w:suppressAutoHyphens/>
        <w:spacing w:after="0" w:line="240" w:lineRule="auto"/>
        <w:jc w:val="both"/>
        <w:rPr>
          <w:rFonts w:ascii="Times New Roman" w:hAnsi="Times New Roman"/>
          <w:spacing w:val="-2"/>
        </w:rPr>
      </w:pPr>
      <w:r w:rsidRPr="000D3867">
        <w:rPr>
          <w:rFonts w:ascii="Times New Roman" w:hAnsi="Times New Roman"/>
          <w:spacing w:val="-2"/>
        </w:rPr>
        <w:t xml:space="preserve">Bidding will be conducted through </w:t>
      </w:r>
      <w:r w:rsidRPr="000D3867">
        <w:rPr>
          <w:rFonts w:ascii="Times New Roman" w:hAnsi="Times New Roman"/>
        </w:rPr>
        <w:t xml:space="preserve">open national competitive procurement using a Request for Bids (RFB) </w:t>
      </w:r>
      <w:r w:rsidRPr="000D3867">
        <w:rPr>
          <w:rFonts w:ascii="Times New Roman" w:hAnsi="Times New Roman"/>
          <w:spacing w:val="-2"/>
        </w:rPr>
        <w:t>as specified in the World Bank’s “Procuremen</w:t>
      </w:r>
      <w:r w:rsidRPr="000D3867">
        <w:rPr>
          <w:rFonts w:ascii="Times New Roman" w:hAnsi="Times New Roman"/>
          <w:u w:val="single"/>
        </w:rPr>
        <w:t xml:space="preserve">t </w:t>
      </w:r>
      <w:r w:rsidRPr="000D3867">
        <w:rPr>
          <w:rFonts w:ascii="Times New Roman" w:hAnsi="Times New Roman"/>
        </w:rPr>
        <w:t>Regulations for IPF Borrowers”</w:t>
      </w:r>
      <w:r w:rsidRPr="000D3867">
        <w:rPr>
          <w:rFonts w:ascii="Times New Roman" w:hAnsi="Times New Roman"/>
          <w:spacing w:val="-2"/>
        </w:rPr>
        <w:t xml:space="preserve"> </w:t>
      </w:r>
      <w:r w:rsidRPr="000D3867">
        <w:rPr>
          <w:rFonts w:ascii="Times New Roman" w:hAnsi="Times New Roman"/>
          <w:iCs/>
          <w:spacing w:val="-2"/>
        </w:rPr>
        <w:t xml:space="preserve">dated </w:t>
      </w:r>
      <w:r w:rsidRPr="000D3867">
        <w:rPr>
          <w:rFonts w:ascii="Times New Roman" w:hAnsi="Times New Roman"/>
          <w:b/>
          <w:bCs/>
          <w:iCs/>
          <w:spacing w:val="-2"/>
        </w:rPr>
        <w:t>July 1</w:t>
      </w:r>
      <w:r w:rsidRPr="000D3867">
        <w:rPr>
          <w:rFonts w:ascii="Times New Roman" w:hAnsi="Times New Roman"/>
          <w:b/>
          <w:bCs/>
          <w:iCs/>
          <w:spacing w:val="-2"/>
          <w:vertAlign w:val="superscript"/>
        </w:rPr>
        <w:t>st</w:t>
      </w:r>
      <w:r w:rsidRPr="000D3867">
        <w:rPr>
          <w:rFonts w:ascii="Times New Roman" w:hAnsi="Times New Roman"/>
          <w:b/>
          <w:bCs/>
          <w:iCs/>
          <w:spacing w:val="-2"/>
        </w:rPr>
        <w:t xml:space="preserve"> 2016</w:t>
      </w:r>
      <w:r w:rsidRPr="000D3867">
        <w:rPr>
          <w:rFonts w:ascii="Times New Roman" w:hAnsi="Times New Roman"/>
          <w:iCs/>
          <w:spacing w:val="-2"/>
        </w:rPr>
        <w:t xml:space="preserve"> revised </w:t>
      </w:r>
      <w:r w:rsidRPr="000D3867">
        <w:rPr>
          <w:rFonts w:ascii="Times New Roman" w:hAnsi="Times New Roman"/>
          <w:b/>
          <w:bCs/>
          <w:iCs/>
          <w:spacing w:val="-2"/>
        </w:rPr>
        <w:t>November 2017 and August 2018</w:t>
      </w:r>
      <w:r w:rsidRPr="000D3867">
        <w:rPr>
          <w:rFonts w:ascii="Times New Roman" w:hAnsi="Times New Roman"/>
          <w:spacing w:val="-2"/>
        </w:rPr>
        <w:t xml:space="preserve"> (“Procurement Regulations”), and is open to all Bidders as defined in the Procurement Regulations.</w:t>
      </w:r>
    </w:p>
    <w:p w14:paraId="28D8C263" w14:textId="77777777" w:rsidR="00FE3F35" w:rsidRPr="000D3867" w:rsidRDefault="00FE3F35" w:rsidP="007B5846">
      <w:pPr>
        <w:pStyle w:val="ListParagraph"/>
        <w:suppressAutoHyphens/>
        <w:spacing w:after="0" w:line="240" w:lineRule="auto"/>
        <w:ind w:left="360"/>
        <w:jc w:val="both"/>
        <w:rPr>
          <w:rFonts w:ascii="Times New Roman" w:hAnsi="Times New Roman"/>
          <w:spacing w:val="-2"/>
        </w:rPr>
      </w:pPr>
    </w:p>
    <w:p w14:paraId="1EA6108E" w14:textId="77777777" w:rsidR="00FE3F35" w:rsidRPr="000D3867" w:rsidRDefault="00FE3F35" w:rsidP="007B5846">
      <w:pPr>
        <w:pStyle w:val="ListParagraph"/>
        <w:numPr>
          <w:ilvl w:val="0"/>
          <w:numId w:val="2"/>
        </w:numPr>
        <w:suppressAutoHyphens/>
        <w:spacing w:after="0" w:line="240" w:lineRule="auto"/>
        <w:jc w:val="both"/>
        <w:rPr>
          <w:rFonts w:ascii="Times New Roman" w:hAnsi="Times New Roman"/>
          <w:spacing w:val="-2"/>
        </w:rPr>
      </w:pPr>
      <w:r w:rsidRPr="000D3867">
        <w:rPr>
          <w:rFonts w:ascii="Times New Roman" w:hAnsi="Times New Roman"/>
          <w:spacing w:val="-2"/>
        </w:rPr>
        <w:t xml:space="preserve">Interested eligible Bidders may obtain further information from </w:t>
      </w:r>
      <w:r w:rsidRPr="000D3867">
        <w:rPr>
          <w:rFonts w:ascii="Times New Roman" w:hAnsi="Times New Roman"/>
          <w:b/>
          <w:bCs/>
          <w:spacing w:val="-2"/>
        </w:rPr>
        <w:t xml:space="preserve">PIU Office Kismayo Municipality, Email address: kismayosurpprocurement@gmail.com </w:t>
      </w:r>
      <w:r w:rsidRPr="000D3867">
        <w:rPr>
          <w:rFonts w:ascii="Times New Roman" w:hAnsi="Times New Roman"/>
          <w:spacing w:val="-2"/>
        </w:rPr>
        <w:t xml:space="preserve">and inspect the bidding document during office hours </w:t>
      </w:r>
      <w:r w:rsidRPr="000D3867">
        <w:rPr>
          <w:rFonts w:ascii="Times New Roman" w:hAnsi="Times New Roman"/>
          <w:b/>
          <w:iCs/>
          <w:spacing w:val="-2"/>
        </w:rPr>
        <w:t>0900 to 1500 hours from Saturday to Thursday</w:t>
      </w:r>
      <w:r w:rsidRPr="000D3867">
        <w:rPr>
          <w:rFonts w:ascii="Times New Roman" w:hAnsi="Times New Roman"/>
          <w:spacing w:val="-2"/>
        </w:rPr>
        <w:t xml:space="preserve"> hours Mogadishu local time from Saturday to Thursday exclusive of public holidays</w:t>
      </w:r>
      <w:r w:rsidRPr="000D3867">
        <w:rPr>
          <w:rFonts w:ascii="Times New Roman" w:hAnsi="Times New Roman"/>
          <w:i/>
          <w:spacing w:val="-2"/>
        </w:rPr>
        <w:t>.</w:t>
      </w:r>
    </w:p>
    <w:p w14:paraId="63D5E117" w14:textId="77777777" w:rsidR="00FE3F35" w:rsidRPr="000D3867" w:rsidRDefault="00FE3F35" w:rsidP="007B5846">
      <w:pPr>
        <w:pStyle w:val="ListParagraph"/>
        <w:spacing w:after="0" w:line="240" w:lineRule="auto"/>
        <w:jc w:val="both"/>
        <w:rPr>
          <w:rFonts w:ascii="Times New Roman" w:hAnsi="Times New Roman"/>
        </w:rPr>
      </w:pPr>
    </w:p>
    <w:p w14:paraId="1F291077" w14:textId="77777777" w:rsidR="00FE3F35" w:rsidRPr="000D3867" w:rsidRDefault="00FE3F35" w:rsidP="007B5846">
      <w:pPr>
        <w:pStyle w:val="ListParagraph"/>
        <w:numPr>
          <w:ilvl w:val="0"/>
          <w:numId w:val="2"/>
        </w:numPr>
        <w:suppressAutoHyphens/>
        <w:spacing w:after="0" w:line="240" w:lineRule="auto"/>
        <w:jc w:val="both"/>
        <w:rPr>
          <w:rFonts w:ascii="Times New Roman" w:hAnsi="Times New Roman"/>
          <w:spacing w:val="-2"/>
        </w:rPr>
      </w:pPr>
      <w:r w:rsidRPr="000D3867">
        <w:rPr>
          <w:rFonts w:ascii="Times New Roman" w:hAnsi="Times New Roman"/>
        </w:rPr>
        <w:lastRenderedPageBreak/>
        <w:t xml:space="preserve">The bidding document in </w:t>
      </w:r>
      <w:r w:rsidRPr="000D3867">
        <w:rPr>
          <w:rFonts w:ascii="Times New Roman" w:hAnsi="Times New Roman"/>
          <w:b/>
        </w:rPr>
        <w:t>English</w:t>
      </w:r>
      <w:r w:rsidRPr="000D3867">
        <w:rPr>
          <w:rFonts w:ascii="Times New Roman" w:hAnsi="Times New Roman"/>
        </w:rPr>
        <w:t xml:space="preserve"> may be purchased by interested eligible Bidders upon the submission of a written application to the address below and upon payment of a non-refundable fee of </w:t>
      </w:r>
      <w:r w:rsidRPr="000D3867">
        <w:rPr>
          <w:rFonts w:ascii="Times New Roman" w:hAnsi="Times New Roman"/>
          <w:bCs/>
          <w:iCs/>
        </w:rPr>
        <w:t>One hundred US Dollars Only (USD 100).</w:t>
      </w:r>
      <w:r w:rsidRPr="000D3867">
        <w:rPr>
          <w:rFonts w:ascii="Times New Roman" w:hAnsi="Times New Roman"/>
        </w:rPr>
        <w:t xml:space="preserve"> The method of payment will be a direct deposit to Bank. The account details are as follows:</w:t>
      </w:r>
    </w:p>
    <w:p w14:paraId="5D24509E" w14:textId="77777777" w:rsidR="000D3867" w:rsidRPr="000D3867" w:rsidRDefault="000D3867" w:rsidP="007B5846">
      <w:pPr>
        <w:jc w:val="both"/>
      </w:pPr>
    </w:p>
    <w:p w14:paraId="3DE10BAC" w14:textId="77777777" w:rsidR="000D3867" w:rsidRPr="000D3867" w:rsidRDefault="000D3867" w:rsidP="000D3867">
      <w:pPr>
        <w:spacing w:line="276" w:lineRule="auto"/>
        <w:rPr>
          <w:b/>
        </w:rPr>
      </w:pPr>
      <w:r w:rsidRPr="000D3867">
        <w:rPr>
          <w:b/>
        </w:rPr>
        <w:t>Bank Name: Salaam Somali Bank</w:t>
      </w:r>
    </w:p>
    <w:p w14:paraId="7D8993A2" w14:textId="77777777" w:rsidR="000D3867" w:rsidRPr="000D3867" w:rsidRDefault="000D3867" w:rsidP="000D3867">
      <w:pPr>
        <w:spacing w:line="276" w:lineRule="auto"/>
        <w:rPr>
          <w:b/>
        </w:rPr>
      </w:pPr>
    </w:p>
    <w:p w14:paraId="21F19900" w14:textId="77777777" w:rsidR="000D3867" w:rsidRPr="000D3867" w:rsidRDefault="000D3867" w:rsidP="000D3867">
      <w:pPr>
        <w:spacing w:line="276" w:lineRule="auto"/>
      </w:pPr>
      <w:r w:rsidRPr="000D3867">
        <w:rPr>
          <w:rFonts w:ascii="Helvetica Neue" w:hAnsi="Helvetica Neue"/>
          <w:b/>
          <w:color w:val="201F1E"/>
          <w:shd w:val="clear" w:color="auto" w:fill="FFFFFF"/>
        </w:rPr>
        <w:t>Account Type:</w:t>
      </w:r>
      <w:r w:rsidRPr="000D3867">
        <w:rPr>
          <w:rFonts w:ascii="Helvetica Neue" w:hAnsi="Helvetica Neue"/>
          <w:color w:val="201F1E"/>
          <w:shd w:val="clear" w:color="auto" w:fill="FFFFFF"/>
        </w:rPr>
        <w:t xml:space="preserve"> 2103</w:t>
      </w:r>
    </w:p>
    <w:p w14:paraId="4C87653F" w14:textId="77777777" w:rsidR="000D3867" w:rsidRPr="000D3867" w:rsidRDefault="000D3867" w:rsidP="000D3867">
      <w:pPr>
        <w:spacing w:line="276" w:lineRule="auto"/>
        <w:rPr>
          <w:b/>
        </w:rPr>
      </w:pPr>
    </w:p>
    <w:p w14:paraId="01441056" w14:textId="77777777" w:rsidR="000D3867" w:rsidRPr="000D3867" w:rsidRDefault="000D3867" w:rsidP="000D3867">
      <w:pPr>
        <w:spacing w:line="276" w:lineRule="auto"/>
      </w:pPr>
      <w:r w:rsidRPr="000D3867">
        <w:rPr>
          <w:b/>
        </w:rPr>
        <w:t xml:space="preserve">Account Name: </w:t>
      </w:r>
      <w:r w:rsidRPr="000D3867">
        <w:rPr>
          <w:rFonts w:ascii="Helvetica Neue" w:hAnsi="Helvetica Neue"/>
          <w:color w:val="201F1E"/>
          <w:shd w:val="clear" w:color="auto" w:fill="FFFFFF"/>
        </w:rPr>
        <w:t>SURP-Kismayo Municipality</w:t>
      </w:r>
    </w:p>
    <w:p w14:paraId="2B335CAE" w14:textId="77777777" w:rsidR="000D3867" w:rsidRPr="000D3867" w:rsidRDefault="000D3867" w:rsidP="000D3867">
      <w:pPr>
        <w:spacing w:line="276" w:lineRule="auto"/>
        <w:rPr>
          <w:b/>
        </w:rPr>
      </w:pPr>
    </w:p>
    <w:p w14:paraId="6C7743D8" w14:textId="77777777" w:rsidR="000D3867" w:rsidRPr="000D3867" w:rsidRDefault="000D3867" w:rsidP="000D3867">
      <w:pPr>
        <w:spacing w:line="276" w:lineRule="auto"/>
      </w:pPr>
      <w:r w:rsidRPr="000D3867">
        <w:rPr>
          <w:b/>
        </w:rPr>
        <w:t xml:space="preserve">Account Number: </w:t>
      </w:r>
      <w:r w:rsidRPr="000D3867">
        <w:rPr>
          <w:rFonts w:ascii="Helvetica Neue" w:hAnsi="Helvetica Neue"/>
          <w:color w:val="201F1E"/>
          <w:shd w:val="clear" w:color="auto" w:fill="FFFFFF"/>
        </w:rPr>
        <w:t>33569653</w:t>
      </w:r>
    </w:p>
    <w:p w14:paraId="489B8B4C" w14:textId="77777777" w:rsidR="000D3867" w:rsidRPr="000D3867" w:rsidRDefault="000D3867" w:rsidP="007B5846">
      <w:pPr>
        <w:ind w:left="1440"/>
        <w:jc w:val="both"/>
        <w:rPr>
          <w:b/>
        </w:rPr>
      </w:pPr>
    </w:p>
    <w:p w14:paraId="2230CF43" w14:textId="77777777" w:rsidR="00FE3F35" w:rsidRPr="000D3867" w:rsidRDefault="00FE3F35" w:rsidP="000D3867">
      <w:pPr>
        <w:jc w:val="both"/>
      </w:pPr>
      <w:r w:rsidRPr="000D3867">
        <w:t xml:space="preserve">Once the payment is received, the document will either be sent by email (PDF version) or by COURIER at the cost of the bidder or PICKED-UP at the </w:t>
      </w:r>
      <w:r w:rsidRPr="000D3867">
        <w:rPr>
          <w:b/>
        </w:rPr>
        <w:t>PIU Office, Kismayo Municipality</w:t>
      </w:r>
      <w:r w:rsidRPr="000D3867">
        <w:rPr>
          <w:b/>
          <w:i/>
        </w:rPr>
        <w:t>.</w:t>
      </w:r>
    </w:p>
    <w:p w14:paraId="458BFC34" w14:textId="77777777" w:rsidR="00FE3F35" w:rsidRPr="000D3867" w:rsidRDefault="00FE3F35" w:rsidP="007B5846">
      <w:pPr>
        <w:jc w:val="both"/>
        <w:rPr>
          <w:spacing w:val="-2"/>
        </w:rPr>
      </w:pPr>
    </w:p>
    <w:p w14:paraId="26573FF1" w14:textId="3B2EA97A" w:rsidR="00FE3F35" w:rsidRPr="000D3867" w:rsidRDefault="00FE3F35" w:rsidP="007B5846">
      <w:pPr>
        <w:pStyle w:val="ListParagraph"/>
        <w:numPr>
          <w:ilvl w:val="0"/>
          <w:numId w:val="2"/>
        </w:numPr>
        <w:suppressAutoHyphens/>
        <w:spacing w:after="0" w:line="240" w:lineRule="auto"/>
        <w:jc w:val="both"/>
        <w:rPr>
          <w:rFonts w:ascii="Times New Roman" w:hAnsi="Times New Roman"/>
          <w:spacing w:val="-2"/>
        </w:rPr>
      </w:pPr>
      <w:r w:rsidRPr="000D3867">
        <w:rPr>
          <w:rFonts w:ascii="Times New Roman" w:hAnsi="Times New Roman"/>
          <w:spacing w:val="-2"/>
        </w:rPr>
        <w:t>Bids must be delivered to the address below on or before</w:t>
      </w:r>
      <w:r w:rsidRPr="000D3867">
        <w:rPr>
          <w:rFonts w:ascii="Times New Roman" w:hAnsi="Times New Roman"/>
          <w:b/>
          <w:spacing w:val="-2"/>
        </w:rPr>
        <w:t xml:space="preserve"> </w:t>
      </w:r>
      <w:r w:rsidR="000D3867">
        <w:rPr>
          <w:rFonts w:ascii="Times New Roman" w:hAnsi="Times New Roman"/>
          <w:b/>
          <w:spacing w:val="-2"/>
        </w:rPr>
        <w:t>Sun</w:t>
      </w:r>
      <w:r w:rsidR="008D482E" w:rsidRPr="000D3867">
        <w:rPr>
          <w:rFonts w:ascii="Times New Roman" w:hAnsi="Times New Roman"/>
          <w:b/>
          <w:spacing w:val="-2"/>
        </w:rPr>
        <w:t>day</w:t>
      </w:r>
      <w:r w:rsidRPr="000D3867">
        <w:rPr>
          <w:rFonts w:ascii="Times New Roman" w:hAnsi="Times New Roman"/>
          <w:b/>
          <w:spacing w:val="-2"/>
        </w:rPr>
        <w:t xml:space="preserve">, </w:t>
      </w:r>
      <w:r w:rsidR="000D3867" w:rsidRPr="000D3867">
        <w:rPr>
          <w:rFonts w:ascii="Times New Roman" w:hAnsi="Times New Roman"/>
          <w:b/>
          <w:spacing w:val="-2"/>
        </w:rPr>
        <w:t>20</w:t>
      </w:r>
      <w:r w:rsidRPr="000D3867">
        <w:rPr>
          <w:rFonts w:ascii="Times New Roman" w:hAnsi="Times New Roman"/>
          <w:b/>
          <w:spacing w:val="-2"/>
          <w:vertAlign w:val="superscript"/>
        </w:rPr>
        <w:t>th</w:t>
      </w:r>
      <w:r w:rsidRPr="000D3867">
        <w:rPr>
          <w:rFonts w:ascii="Times New Roman" w:hAnsi="Times New Roman"/>
          <w:b/>
          <w:spacing w:val="-2"/>
        </w:rPr>
        <w:t xml:space="preserve"> </w:t>
      </w:r>
      <w:r w:rsidR="000D3867" w:rsidRPr="000D3867">
        <w:rPr>
          <w:rFonts w:ascii="Times New Roman" w:hAnsi="Times New Roman"/>
          <w:b/>
          <w:spacing w:val="-2"/>
        </w:rPr>
        <w:t xml:space="preserve">June </w:t>
      </w:r>
      <w:r w:rsidRPr="000D3867">
        <w:rPr>
          <w:rFonts w:ascii="Times New Roman" w:hAnsi="Times New Roman"/>
          <w:b/>
          <w:spacing w:val="-2"/>
        </w:rPr>
        <w:t>2021, at 10</w:t>
      </w:r>
      <w:r w:rsidR="00FA7986" w:rsidRPr="000D3867">
        <w:rPr>
          <w:rFonts w:ascii="Times New Roman" w:hAnsi="Times New Roman"/>
          <w:b/>
          <w:spacing w:val="-2"/>
        </w:rPr>
        <w:t>.</w:t>
      </w:r>
      <w:r w:rsidRPr="000D3867">
        <w:rPr>
          <w:rFonts w:ascii="Times New Roman" w:hAnsi="Times New Roman"/>
          <w:b/>
          <w:spacing w:val="-2"/>
        </w:rPr>
        <w:t xml:space="preserve">00 hours Mogadishu time. </w:t>
      </w:r>
      <w:r w:rsidRPr="000D3867">
        <w:rPr>
          <w:rFonts w:ascii="Times New Roman" w:hAnsi="Times New Roman"/>
          <w:spacing w:val="-2"/>
        </w:rPr>
        <w:t>Electronic Bidding will</w:t>
      </w:r>
      <w:r w:rsidRPr="000D3867">
        <w:rPr>
          <w:rFonts w:ascii="Times New Roman" w:hAnsi="Times New Roman"/>
          <w:bCs/>
          <w:iCs/>
          <w:spacing w:val="-2"/>
        </w:rPr>
        <w:t xml:space="preserve"> </w:t>
      </w:r>
      <w:r w:rsidRPr="000D3867">
        <w:rPr>
          <w:rFonts w:ascii="Times New Roman" w:hAnsi="Times New Roman"/>
          <w:spacing w:val="-2"/>
        </w:rPr>
        <w:t xml:space="preserve">be permitted. Late Bids will be rejected. Bids will be publicly opened in the presence of the Bidders’ designated representatives and anyone who chooses to attend at the address below on </w:t>
      </w:r>
      <w:r w:rsidR="000D3867">
        <w:rPr>
          <w:rFonts w:ascii="Times New Roman" w:hAnsi="Times New Roman"/>
          <w:b/>
          <w:spacing w:val="-2"/>
        </w:rPr>
        <w:t>Sun</w:t>
      </w:r>
      <w:r w:rsidR="008D482E" w:rsidRPr="000D3867">
        <w:rPr>
          <w:rFonts w:ascii="Times New Roman" w:hAnsi="Times New Roman"/>
          <w:b/>
          <w:spacing w:val="-2"/>
        </w:rPr>
        <w:t>day</w:t>
      </w:r>
      <w:r w:rsidRPr="000D3867">
        <w:rPr>
          <w:rFonts w:ascii="Times New Roman" w:hAnsi="Times New Roman"/>
          <w:b/>
          <w:spacing w:val="-2"/>
        </w:rPr>
        <w:t>,</w:t>
      </w:r>
      <w:r w:rsidRPr="000D3867">
        <w:rPr>
          <w:rFonts w:ascii="Times New Roman" w:hAnsi="Times New Roman"/>
          <w:spacing w:val="-2"/>
        </w:rPr>
        <w:t xml:space="preserve"> </w:t>
      </w:r>
      <w:r w:rsidR="000D3867" w:rsidRPr="000D3867">
        <w:rPr>
          <w:rFonts w:ascii="Times New Roman" w:hAnsi="Times New Roman"/>
          <w:b/>
          <w:spacing w:val="-2"/>
        </w:rPr>
        <w:t>20</w:t>
      </w:r>
      <w:r w:rsidR="00955B4C" w:rsidRPr="000D3867">
        <w:rPr>
          <w:rFonts w:ascii="Times New Roman" w:hAnsi="Times New Roman"/>
          <w:b/>
          <w:spacing w:val="-2"/>
          <w:vertAlign w:val="superscript"/>
        </w:rPr>
        <w:t>th</w:t>
      </w:r>
      <w:r w:rsidRPr="000D3867">
        <w:rPr>
          <w:rFonts w:ascii="Times New Roman" w:hAnsi="Times New Roman"/>
          <w:b/>
          <w:spacing w:val="-2"/>
          <w:vertAlign w:val="superscript"/>
        </w:rPr>
        <w:t xml:space="preserve"> </w:t>
      </w:r>
      <w:r w:rsidR="000D3867" w:rsidRPr="000D3867">
        <w:rPr>
          <w:rFonts w:ascii="Times New Roman" w:hAnsi="Times New Roman"/>
          <w:b/>
          <w:spacing w:val="-2"/>
        </w:rPr>
        <w:t>June</w:t>
      </w:r>
      <w:r w:rsidRPr="000D3867">
        <w:rPr>
          <w:rFonts w:ascii="Times New Roman" w:hAnsi="Times New Roman"/>
          <w:b/>
          <w:spacing w:val="-2"/>
        </w:rPr>
        <w:t xml:space="preserve"> 2021 at 10.00hours Mogadishu time.</w:t>
      </w:r>
    </w:p>
    <w:p w14:paraId="7C3CCD59" w14:textId="77777777" w:rsidR="00FE3F35" w:rsidRPr="000D3867" w:rsidRDefault="00FE3F35" w:rsidP="007B5846">
      <w:pPr>
        <w:suppressAutoHyphens/>
        <w:jc w:val="both"/>
        <w:rPr>
          <w:spacing w:val="-2"/>
        </w:rPr>
      </w:pPr>
    </w:p>
    <w:p w14:paraId="439ED681" w14:textId="77777777" w:rsidR="00FE3F35" w:rsidRPr="000D3867" w:rsidRDefault="00FE3F35" w:rsidP="007B5846">
      <w:pPr>
        <w:pStyle w:val="ListParagraph"/>
        <w:numPr>
          <w:ilvl w:val="0"/>
          <w:numId w:val="2"/>
        </w:numPr>
        <w:suppressAutoHyphens/>
        <w:spacing w:after="0" w:line="240" w:lineRule="auto"/>
        <w:jc w:val="both"/>
        <w:rPr>
          <w:rFonts w:ascii="Times New Roman" w:hAnsi="Times New Roman"/>
          <w:i/>
          <w:spacing w:val="-2"/>
        </w:rPr>
      </w:pPr>
      <w:r w:rsidRPr="000D3867">
        <w:rPr>
          <w:rFonts w:ascii="Times New Roman" w:hAnsi="Times New Roman"/>
          <w:spacing w:val="-2"/>
        </w:rPr>
        <w:t xml:space="preserve">All Bids must be accompanied by a </w:t>
      </w:r>
      <w:r w:rsidRPr="000D3867">
        <w:rPr>
          <w:rFonts w:ascii="Times New Roman" w:hAnsi="Times New Roman"/>
          <w:b/>
          <w:bCs/>
          <w:iCs/>
          <w:spacing w:val="-2"/>
        </w:rPr>
        <w:t>BID-SECURING DECLARATION</w:t>
      </w:r>
      <w:r w:rsidRPr="000D3867">
        <w:rPr>
          <w:rFonts w:ascii="Times New Roman" w:hAnsi="Times New Roman"/>
          <w:spacing w:val="-2"/>
        </w:rPr>
        <w:t xml:space="preserve"> </w:t>
      </w:r>
      <w:r w:rsidRPr="000D3867">
        <w:rPr>
          <w:rFonts w:ascii="Times New Roman" w:hAnsi="Times New Roman"/>
          <w:b/>
          <w:spacing w:val="-2"/>
        </w:rPr>
        <w:t>using the form included in Section IV, Bidding Forms.</w:t>
      </w:r>
    </w:p>
    <w:p w14:paraId="3F97E06A" w14:textId="77777777" w:rsidR="00FE3F35" w:rsidRPr="000D3867" w:rsidRDefault="00FE3F35" w:rsidP="007B5846">
      <w:pPr>
        <w:pStyle w:val="ListParagraph"/>
        <w:spacing w:after="0" w:line="240" w:lineRule="auto"/>
        <w:jc w:val="both"/>
        <w:rPr>
          <w:rFonts w:ascii="Times New Roman" w:hAnsi="Times New Roman"/>
          <w:iCs/>
          <w:spacing w:val="-2"/>
        </w:rPr>
      </w:pPr>
    </w:p>
    <w:p w14:paraId="40891C46" w14:textId="77777777" w:rsidR="00FE3F35" w:rsidRPr="000D3867" w:rsidRDefault="00FE3F35" w:rsidP="007B5846">
      <w:pPr>
        <w:pStyle w:val="ListParagraph"/>
        <w:numPr>
          <w:ilvl w:val="0"/>
          <w:numId w:val="2"/>
        </w:numPr>
        <w:suppressAutoHyphens/>
        <w:spacing w:after="0" w:line="240" w:lineRule="auto"/>
        <w:jc w:val="both"/>
        <w:rPr>
          <w:rFonts w:ascii="Times New Roman" w:hAnsi="Times New Roman"/>
          <w:iCs/>
          <w:color w:val="000000" w:themeColor="text1"/>
          <w:spacing w:val="-2"/>
        </w:rPr>
      </w:pPr>
      <w:r w:rsidRPr="000D3867">
        <w:rPr>
          <w:rFonts w:ascii="Times New Roman" w:hAnsi="Times New Roman"/>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670E7422" w14:textId="77777777" w:rsidR="00FE3F35" w:rsidRPr="000D3867" w:rsidRDefault="00FE3F35" w:rsidP="007B5846">
      <w:pPr>
        <w:pStyle w:val="ListParagraph"/>
        <w:suppressAutoHyphens/>
        <w:spacing w:after="0" w:line="240" w:lineRule="auto"/>
        <w:ind w:left="360"/>
        <w:jc w:val="both"/>
        <w:rPr>
          <w:rFonts w:ascii="Times New Roman" w:hAnsi="Times New Roman"/>
          <w:i/>
          <w:spacing w:val="-2"/>
        </w:rPr>
      </w:pPr>
    </w:p>
    <w:p w14:paraId="308A19DD" w14:textId="77777777" w:rsidR="00FE3F35" w:rsidRPr="000D3867" w:rsidRDefault="00FE3F35" w:rsidP="007B5846">
      <w:pPr>
        <w:pStyle w:val="ListParagraph"/>
        <w:numPr>
          <w:ilvl w:val="0"/>
          <w:numId w:val="2"/>
        </w:numPr>
        <w:suppressAutoHyphens/>
        <w:spacing w:after="0" w:line="240" w:lineRule="auto"/>
        <w:jc w:val="both"/>
        <w:rPr>
          <w:rFonts w:ascii="Times New Roman" w:hAnsi="Times New Roman"/>
          <w:i/>
          <w:spacing w:val="-2"/>
        </w:rPr>
      </w:pPr>
      <w:r w:rsidRPr="000D3867">
        <w:rPr>
          <w:rFonts w:ascii="Times New Roman" w:hAnsi="Times New Roman"/>
          <w:spacing w:val="-2"/>
        </w:rPr>
        <w:t>The address(</w:t>
      </w:r>
      <w:proofErr w:type="spellStart"/>
      <w:r w:rsidRPr="000D3867">
        <w:rPr>
          <w:rFonts w:ascii="Times New Roman" w:hAnsi="Times New Roman"/>
          <w:spacing w:val="-2"/>
        </w:rPr>
        <w:t>es</w:t>
      </w:r>
      <w:proofErr w:type="spellEnd"/>
      <w:r w:rsidRPr="000D3867">
        <w:rPr>
          <w:rFonts w:ascii="Times New Roman" w:hAnsi="Times New Roman"/>
          <w:spacing w:val="-2"/>
        </w:rPr>
        <w:t>) referred to above is:</w:t>
      </w:r>
    </w:p>
    <w:p w14:paraId="3D0F0123" w14:textId="77777777" w:rsidR="00FE3F35" w:rsidRPr="000D3867" w:rsidRDefault="00FE3F35" w:rsidP="007B5846">
      <w:pPr>
        <w:suppressAutoHyphens/>
        <w:jc w:val="both"/>
        <w:rPr>
          <w:spacing w:val="-2"/>
        </w:rPr>
      </w:pPr>
    </w:p>
    <w:p w14:paraId="03AB6AFE" w14:textId="77777777" w:rsidR="00FE3F35" w:rsidRPr="000D3867" w:rsidRDefault="00FE3F35" w:rsidP="007B5846">
      <w:pPr>
        <w:ind w:firstLine="547"/>
        <w:jc w:val="both"/>
        <w:rPr>
          <w:b/>
        </w:rPr>
      </w:pPr>
      <w:r w:rsidRPr="000D3867">
        <w:rPr>
          <w:b/>
        </w:rPr>
        <w:t>PIU Project Coordinator,</w:t>
      </w:r>
    </w:p>
    <w:p w14:paraId="62344C7E" w14:textId="77777777" w:rsidR="00FE3F35" w:rsidRPr="000D3867" w:rsidRDefault="00FE3F35" w:rsidP="007B5846">
      <w:pPr>
        <w:ind w:firstLine="547"/>
        <w:jc w:val="both"/>
        <w:rPr>
          <w:b/>
        </w:rPr>
      </w:pPr>
      <w:r w:rsidRPr="000D3867">
        <w:rPr>
          <w:b/>
        </w:rPr>
        <w:t>PIU Office,</w:t>
      </w:r>
    </w:p>
    <w:p w14:paraId="0B675CC9" w14:textId="77777777" w:rsidR="00FE3F35" w:rsidRPr="000D3867" w:rsidRDefault="00FE3F35" w:rsidP="007B5846">
      <w:pPr>
        <w:ind w:firstLine="547"/>
        <w:jc w:val="both"/>
        <w:rPr>
          <w:b/>
        </w:rPr>
      </w:pPr>
      <w:r w:rsidRPr="000D3867">
        <w:rPr>
          <w:b/>
        </w:rPr>
        <w:t>Kismayo Municipality,</w:t>
      </w:r>
    </w:p>
    <w:p w14:paraId="175F4AC9" w14:textId="4D9EEF4F" w:rsidR="00FE3F35" w:rsidRPr="000D3867" w:rsidRDefault="00FE6F26" w:rsidP="007B5846">
      <w:pPr>
        <w:jc w:val="both"/>
        <w:rPr>
          <w:b/>
        </w:rPr>
      </w:pPr>
      <w:r w:rsidRPr="000D3867">
        <w:rPr>
          <w:b/>
        </w:rPr>
        <w:t xml:space="preserve">          </w:t>
      </w:r>
      <w:r w:rsidR="00FE3F35" w:rsidRPr="000D3867">
        <w:rPr>
          <w:b/>
        </w:rPr>
        <w:t>Jubaland State of Somalia,</w:t>
      </w:r>
    </w:p>
    <w:p w14:paraId="3DC4CA99" w14:textId="77777777" w:rsidR="00FE3F35" w:rsidRPr="000D3867" w:rsidRDefault="00FE3F35" w:rsidP="007B5846">
      <w:pPr>
        <w:suppressAutoHyphens/>
        <w:ind w:firstLine="547"/>
        <w:jc w:val="both"/>
        <w:rPr>
          <w:b/>
        </w:rPr>
      </w:pPr>
      <w:r w:rsidRPr="000D3867">
        <w:rPr>
          <w:b/>
        </w:rPr>
        <w:t>Federal republic of Somalia.</w:t>
      </w:r>
    </w:p>
    <w:p w14:paraId="419D37A8" w14:textId="77777777" w:rsidR="00FE3F35" w:rsidRPr="000D3867" w:rsidRDefault="00FE3F35" w:rsidP="007B5846">
      <w:pPr>
        <w:jc w:val="both"/>
        <w:rPr>
          <w:b/>
        </w:rPr>
      </w:pPr>
    </w:p>
    <w:p w14:paraId="476D0D56" w14:textId="77777777" w:rsidR="00FE3F35" w:rsidRPr="000D3867" w:rsidRDefault="00FE3F35" w:rsidP="007B5846">
      <w:pPr>
        <w:ind w:firstLine="360"/>
        <w:jc w:val="both"/>
      </w:pPr>
      <w:r w:rsidRPr="000D3867">
        <w:rPr>
          <w:b/>
        </w:rPr>
        <w:t>Email: kismayosurpprocurement@gmail.com</w:t>
      </w:r>
    </w:p>
    <w:p w14:paraId="3DA565E6" w14:textId="77777777" w:rsidR="00F32463" w:rsidRPr="000D3867" w:rsidRDefault="00857E0B" w:rsidP="007B5846">
      <w:pPr>
        <w:jc w:val="center"/>
      </w:pPr>
    </w:p>
    <w:sectPr w:rsidR="00F32463" w:rsidRPr="000D3867" w:rsidSect="00184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1620" w14:textId="77777777" w:rsidR="00857E0B" w:rsidRDefault="00857E0B" w:rsidP="00551E35">
      <w:r>
        <w:separator/>
      </w:r>
    </w:p>
  </w:endnote>
  <w:endnote w:type="continuationSeparator" w:id="0">
    <w:p w14:paraId="3923B791" w14:textId="77777777" w:rsidR="00857E0B" w:rsidRDefault="00857E0B" w:rsidP="0055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0C16" w14:textId="77777777" w:rsidR="00857E0B" w:rsidRDefault="00857E0B" w:rsidP="00551E35">
      <w:r>
        <w:separator/>
      </w:r>
    </w:p>
  </w:footnote>
  <w:footnote w:type="continuationSeparator" w:id="0">
    <w:p w14:paraId="7B67A888" w14:textId="77777777" w:rsidR="00857E0B" w:rsidRDefault="00857E0B" w:rsidP="00551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D811B0D"/>
    <w:multiLevelType w:val="hybridMultilevel"/>
    <w:tmpl w:val="667289DC"/>
    <w:lvl w:ilvl="0" w:tplc="E536F2B4">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35"/>
    <w:rsid w:val="00084D7D"/>
    <w:rsid w:val="000D3867"/>
    <w:rsid w:val="0013000B"/>
    <w:rsid w:val="00130E9E"/>
    <w:rsid w:val="001533A0"/>
    <w:rsid w:val="0018475D"/>
    <w:rsid w:val="001A6D1A"/>
    <w:rsid w:val="002B7427"/>
    <w:rsid w:val="00300FCE"/>
    <w:rsid w:val="003071EC"/>
    <w:rsid w:val="00312B65"/>
    <w:rsid w:val="003145A3"/>
    <w:rsid w:val="003A7A25"/>
    <w:rsid w:val="005509A4"/>
    <w:rsid w:val="00551E35"/>
    <w:rsid w:val="00625FD8"/>
    <w:rsid w:val="007001EF"/>
    <w:rsid w:val="007B5846"/>
    <w:rsid w:val="00800340"/>
    <w:rsid w:val="00857E0B"/>
    <w:rsid w:val="008D482E"/>
    <w:rsid w:val="00955B4C"/>
    <w:rsid w:val="00B14080"/>
    <w:rsid w:val="00C5257D"/>
    <w:rsid w:val="00FA7986"/>
    <w:rsid w:val="00FE3F35"/>
    <w:rsid w:val="00FE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67124"/>
  <w14:defaultImageDpi w14:val="32767"/>
  <w15:chartTrackingRefBased/>
  <w15:docId w15:val="{52716FCE-9B56-3748-98AB-2066569D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F35"/>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0E9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130E9E"/>
    <w:pPr>
      <w:keepNext/>
      <w:keepLines/>
      <w:spacing w:before="120" w:after="240"/>
      <w:jc w:val="center"/>
      <w:outlineLvl w:val="1"/>
    </w:pPr>
    <w:rPr>
      <w:b/>
      <w:bCs/>
      <w:iCs/>
      <w:smallCaps/>
      <w:szCs w:val="28"/>
    </w:rPr>
  </w:style>
  <w:style w:type="paragraph" w:styleId="Heading3">
    <w:name w:val="heading 3"/>
    <w:basedOn w:val="Normal"/>
    <w:next w:val="Normal"/>
    <w:link w:val="Heading3Char"/>
    <w:uiPriority w:val="9"/>
    <w:semiHidden/>
    <w:unhideWhenUsed/>
    <w:qFormat/>
    <w:rsid w:val="00130E9E"/>
    <w:pPr>
      <w:keepNext/>
      <w:spacing w:before="240" w:after="60"/>
      <w:outlineLvl w:val="2"/>
    </w:pPr>
    <w:rPr>
      <w:rFonts w:ascii="Calibri Light" w:hAnsi="Calibri Light"/>
      <w:b/>
      <w:bCs/>
      <w:sz w:val="26"/>
      <w:szCs w:val="26"/>
    </w:rPr>
  </w:style>
  <w:style w:type="paragraph" w:styleId="Heading4">
    <w:name w:val="heading 4"/>
    <w:aliases w:val=" Sub-Clause Sub-paragraph"/>
    <w:basedOn w:val="Normal"/>
    <w:next w:val="Normal"/>
    <w:link w:val="Heading4Char"/>
    <w:qFormat/>
    <w:rsid w:val="00FE3F35"/>
    <w:pPr>
      <w:numPr>
        <w:ilvl w:val="3"/>
        <w:numId w:val="1"/>
      </w:numPr>
      <w:spacing w:before="120" w:after="120"/>
      <w:jc w:val="both"/>
      <w:outlineLvl w:val="3"/>
    </w:pPr>
    <w:rPr>
      <w:spacing w:val="-4"/>
    </w:rPr>
  </w:style>
  <w:style w:type="paragraph" w:styleId="Heading6">
    <w:name w:val="heading 6"/>
    <w:basedOn w:val="Normal"/>
    <w:next w:val="Normal"/>
    <w:link w:val="Heading6Char"/>
    <w:qFormat/>
    <w:rsid w:val="00FE3F35"/>
    <w:pPr>
      <w:keepNext/>
      <w:numPr>
        <w:ilvl w:val="5"/>
        <w:numId w:val="1"/>
      </w:numPr>
      <w:suppressAutoHyphens/>
      <w:outlineLvl w:val="5"/>
    </w:pPr>
    <w:rPr>
      <w:b/>
      <w:bCs/>
      <w:sz w:val="20"/>
    </w:rPr>
  </w:style>
  <w:style w:type="paragraph" w:styleId="Heading7">
    <w:name w:val="heading 7"/>
    <w:basedOn w:val="Normal"/>
    <w:next w:val="Normal"/>
    <w:link w:val="Heading7Char"/>
    <w:qFormat/>
    <w:rsid w:val="00FE3F35"/>
    <w:pPr>
      <w:keepNext/>
      <w:numPr>
        <w:ilvl w:val="6"/>
        <w:numId w:val="1"/>
      </w:numPr>
      <w:tabs>
        <w:tab w:val="left" w:pos="7980"/>
      </w:tabs>
      <w:suppressAutoHyphens/>
      <w:outlineLvl w:val="6"/>
    </w:pPr>
    <w:rPr>
      <w:b/>
    </w:rPr>
  </w:style>
  <w:style w:type="paragraph" w:styleId="Heading8">
    <w:name w:val="heading 8"/>
    <w:basedOn w:val="Normal"/>
    <w:next w:val="Normal"/>
    <w:link w:val="Heading8Char"/>
    <w:qFormat/>
    <w:rsid w:val="00FE3F35"/>
    <w:pPr>
      <w:keepNext/>
      <w:numPr>
        <w:ilvl w:val="7"/>
        <w:numId w:val="1"/>
      </w:numPr>
      <w:suppressAutoHyphens/>
      <w:jc w:val="right"/>
      <w:outlineLvl w:val="7"/>
    </w:pPr>
    <w:rPr>
      <w:sz w:val="20"/>
    </w:rPr>
  </w:style>
  <w:style w:type="paragraph" w:styleId="Heading9">
    <w:name w:val="heading 9"/>
    <w:basedOn w:val="Normal"/>
    <w:next w:val="Normal"/>
    <w:link w:val="Heading9Char"/>
    <w:qFormat/>
    <w:rsid w:val="00FE3F35"/>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130E9E"/>
    <w:rPr>
      <w:rFonts w:ascii="Calibri" w:eastAsia="Calibri" w:hAnsi="Calibri" w:cs="Times New Roman"/>
      <w:sz w:val="22"/>
      <w:szCs w:val="22"/>
    </w:rPr>
  </w:style>
  <w:style w:type="character" w:customStyle="1" w:styleId="Heading1Char">
    <w:name w:val="Heading 1 Char"/>
    <w:link w:val="Heading1"/>
    <w:rsid w:val="00130E9E"/>
    <w:rPr>
      <w:rFonts w:ascii="Calibri Light" w:eastAsia="Times New Roman" w:hAnsi="Calibri Light" w:cs="Times New Roman"/>
      <w:b/>
      <w:bCs/>
      <w:kern w:val="32"/>
      <w:sz w:val="32"/>
      <w:szCs w:val="32"/>
    </w:rPr>
  </w:style>
  <w:style w:type="character" w:customStyle="1" w:styleId="Heading2Char">
    <w:name w:val="Heading 2 Char"/>
    <w:link w:val="Heading2"/>
    <w:rsid w:val="00130E9E"/>
    <w:rPr>
      <w:rFonts w:ascii="Times New Roman" w:eastAsia="Times New Roman" w:hAnsi="Times New Roman"/>
      <w:b/>
      <w:bCs/>
      <w:iCs/>
      <w:smallCaps/>
      <w:sz w:val="24"/>
      <w:szCs w:val="28"/>
    </w:rPr>
  </w:style>
  <w:style w:type="character" w:customStyle="1" w:styleId="Heading3Char">
    <w:name w:val="Heading 3 Char"/>
    <w:link w:val="Heading3"/>
    <w:uiPriority w:val="9"/>
    <w:semiHidden/>
    <w:rsid w:val="00130E9E"/>
    <w:rPr>
      <w:rFonts w:ascii="Calibri Light" w:eastAsia="Times New Roman" w:hAnsi="Calibri Light" w:cs="Times New Roman"/>
      <w:b/>
      <w:bCs/>
      <w:sz w:val="26"/>
      <w:szCs w:val="26"/>
    </w:rPr>
  </w:style>
  <w:style w:type="character" w:styleId="Strong">
    <w:name w:val="Strong"/>
    <w:uiPriority w:val="22"/>
    <w:qFormat/>
    <w:rsid w:val="00130E9E"/>
    <w:rPr>
      <w:b/>
      <w:bCs/>
    </w:rPr>
  </w:style>
  <w:style w:type="paragraph" w:styleId="NoSpacing">
    <w:name w:val="No Spacing"/>
    <w:uiPriority w:val="1"/>
    <w:qFormat/>
    <w:rsid w:val="00130E9E"/>
    <w:rPr>
      <w:rFonts w:ascii="Calibri" w:eastAsia="Calibri" w:hAnsi="Calibri"/>
      <w:sz w:val="22"/>
      <w:szCs w:val="22"/>
      <w:lang w:val="en-GB"/>
    </w:rPr>
  </w:style>
  <w:style w:type="paragraph" w:styleId="ListParagraph">
    <w:name w:val="List Paragraph"/>
    <w:aliases w:val="Citation List,본문(내용),List Paragraph (numbered (a))"/>
    <w:basedOn w:val="Normal"/>
    <w:link w:val="ListParagraphChar"/>
    <w:uiPriority w:val="34"/>
    <w:qFormat/>
    <w:rsid w:val="00130E9E"/>
    <w:pPr>
      <w:spacing w:after="160" w:line="259" w:lineRule="auto"/>
      <w:ind w:left="720"/>
      <w:contextualSpacing/>
    </w:pPr>
    <w:rPr>
      <w:rFonts w:ascii="Calibri" w:eastAsia="Calibri" w:hAnsi="Calibri"/>
      <w:lang w:val="en-GB"/>
    </w:rPr>
  </w:style>
  <w:style w:type="character" w:customStyle="1" w:styleId="ColorfulGrid-Accent1Char">
    <w:name w:val="Colorful Grid - Accent 1 Char"/>
    <w:link w:val="ColorfulGrid-Accent1"/>
    <w:uiPriority w:val="29"/>
    <w:rsid w:val="00130E9E"/>
    <w:rPr>
      <w:i/>
      <w:iCs/>
      <w:color w:val="404040"/>
      <w:sz w:val="22"/>
      <w:szCs w:val="22"/>
    </w:rPr>
  </w:style>
  <w:style w:type="table" w:styleId="ColorfulGrid-Accent1">
    <w:name w:val="Colorful Grid Accent 1"/>
    <w:basedOn w:val="TableNormal"/>
    <w:link w:val="ColorfulGrid-Accent1Char"/>
    <w:uiPriority w:val="29"/>
    <w:semiHidden/>
    <w:unhideWhenUsed/>
    <w:rsid w:val="00130E9E"/>
    <w:rPr>
      <w:i/>
      <w:iCs/>
      <w:color w:val="404040"/>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Heading4Char">
    <w:name w:val="Heading 4 Char"/>
    <w:aliases w:val=" Sub-Clause Sub-paragraph Char"/>
    <w:basedOn w:val="DefaultParagraphFont"/>
    <w:link w:val="Heading4"/>
    <w:rsid w:val="00FE3F35"/>
    <w:rPr>
      <w:rFonts w:ascii="Times New Roman" w:eastAsia="Times New Roman" w:hAnsi="Times New Roman" w:cs="Times New Roman"/>
      <w:spacing w:val="-4"/>
      <w:sz w:val="24"/>
      <w:szCs w:val="24"/>
    </w:rPr>
  </w:style>
  <w:style w:type="character" w:customStyle="1" w:styleId="Heading6Char">
    <w:name w:val="Heading 6 Char"/>
    <w:basedOn w:val="DefaultParagraphFont"/>
    <w:link w:val="Heading6"/>
    <w:rsid w:val="00FE3F35"/>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FE3F35"/>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E3F35"/>
    <w:rPr>
      <w:rFonts w:ascii="Times New Roman" w:eastAsia="Times New Roman" w:hAnsi="Times New Roman" w:cs="Times New Roman"/>
      <w:szCs w:val="24"/>
    </w:rPr>
  </w:style>
  <w:style w:type="character" w:customStyle="1" w:styleId="Heading9Char">
    <w:name w:val="Heading 9 Char"/>
    <w:basedOn w:val="DefaultParagraphFont"/>
    <w:link w:val="Heading9"/>
    <w:rsid w:val="00FE3F35"/>
    <w:rPr>
      <w:rFonts w:ascii="Arial" w:eastAsia="Times New Roman" w:hAnsi="Arial" w:cs="Times New Roman"/>
      <w:b/>
      <w:i/>
      <w:sz w:val="18"/>
      <w:szCs w:val="24"/>
    </w:rPr>
  </w:style>
  <w:style w:type="paragraph" w:customStyle="1" w:styleId="P3Header1-Clauses">
    <w:name w:val="P3 Header1-Clauses"/>
    <w:basedOn w:val="Normal"/>
    <w:rsid w:val="00FE3F35"/>
    <w:pPr>
      <w:numPr>
        <w:ilvl w:val="2"/>
        <w:numId w:val="1"/>
      </w:numPr>
      <w:spacing w:before="120" w:after="120"/>
    </w:pPr>
  </w:style>
  <w:style w:type="character" w:styleId="Hyperlink">
    <w:name w:val="Hyperlink"/>
    <w:basedOn w:val="DefaultParagraphFont"/>
    <w:uiPriority w:val="99"/>
    <w:rsid w:val="00FE3F35"/>
    <w:rPr>
      <w:color w:val="0000FF"/>
      <w:u w:val="single"/>
    </w:rPr>
  </w:style>
  <w:style w:type="paragraph" w:customStyle="1" w:styleId="Header2-SubClauses">
    <w:name w:val="Header 2 - SubClauses"/>
    <w:basedOn w:val="Normal"/>
    <w:rsid w:val="00FE3F35"/>
    <w:pPr>
      <w:numPr>
        <w:ilvl w:val="1"/>
        <w:numId w:val="1"/>
      </w:numPr>
      <w:spacing w:after="200"/>
      <w:jc w:val="both"/>
    </w:pPr>
    <w:rPr>
      <w:rFonts w:cs="Arial"/>
    </w:rPr>
  </w:style>
  <w:style w:type="character" w:customStyle="1" w:styleId="ListParagraphChar">
    <w:name w:val="List Paragraph Char"/>
    <w:aliases w:val="Citation List Char,본문(내용) Char,List Paragraph (numbered (a)) Char"/>
    <w:basedOn w:val="DefaultParagraphFont"/>
    <w:link w:val="ListParagraph"/>
    <w:uiPriority w:val="34"/>
    <w:rsid w:val="00FE3F35"/>
    <w:rPr>
      <w:rFonts w:ascii="Calibri" w:eastAsia="Calibri" w:hAnsi="Calibri"/>
      <w:sz w:val="22"/>
      <w:szCs w:val="22"/>
      <w:lang w:val="en-GB"/>
    </w:rPr>
  </w:style>
  <w:style w:type="table" w:customStyle="1" w:styleId="TableGrid1">
    <w:name w:val="Table Grid1"/>
    <w:basedOn w:val="TableNormal"/>
    <w:next w:val="TableGrid"/>
    <w:rsid w:val="00FE3F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E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rsid w:val="00FE3F35"/>
    <w:pPr>
      <w:keepNext/>
      <w:keepLines/>
      <w:tabs>
        <w:tab w:val="left" w:pos="-720"/>
      </w:tabs>
      <w:suppressAutoHyphens/>
      <w:jc w:val="center"/>
    </w:pPr>
    <w:rPr>
      <w:rFonts w:ascii="Times New Roman" w:eastAsia="Times New Roman" w:hAnsi="Times New Roman" w:cs="Times New Roman"/>
      <w:b/>
      <w:smallCaps/>
      <w:sz w:val="32"/>
    </w:rPr>
  </w:style>
  <w:style w:type="paragraph" w:styleId="BalloonText">
    <w:name w:val="Balloon Text"/>
    <w:basedOn w:val="Normal"/>
    <w:link w:val="BalloonTextChar"/>
    <w:uiPriority w:val="99"/>
    <w:semiHidden/>
    <w:unhideWhenUsed/>
    <w:rsid w:val="00084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 Adan Salat</dc:creator>
  <cp:keywords/>
  <dc:description/>
  <cp:lastModifiedBy>Abdi Adan Salat</cp:lastModifiedBy>
  <cp:revision>2</cp:revision>
  <cp:lastPrinted>2021-01-11T15:24:00Z</cp:lastPrinted>
  <dcterms:created xsi:type="dcterms:W3CDTF">2021-05-05T18:35:00Z</dcterms:created>
  <dcterms:modified xsi:type="dcterms:W3CDTF">2021-05-05T18:35:00Z</dcterms:modified>
</cp:coreProperties>
</file>