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37" w:rsidRPr="00302026" w:rsidRDefault="00517037" w:rsidP="00517037">
      <w:pPr>
        <w:spacing w:line="0" w:lineRule="atLeast"/>
        <w:jc w:val="center"/>
        <w:rPr>
          <w:rFonts w:ascii="Times New Roman" w:eastAsia="Times New Roman" w:hAnsi="Times New Roman" w:cs="Times New Roman"/>
          <w:b/>
          <w:color w:val="44546A"/>
        </w:rPr>
      </w:pPr>
      <w:bookmarkStart w:id="0" w:name="page1"/>
      <w:bookmarkStart w:id="1" w:name="_GoBack"/>
      <w:bookmarkEnd w:id="0"/>
      <w:r w:rsidRPr="00302026">
        <w:rPr>
          <w:rFonts w:ascii="Times New Roman" w:eastAsia="Times New Roman" w:hAnsi="Times New Roman" w:cs="Times New Roman"/>
          <w:b/>
          <w:color w:val="44546A"/>
        </w:rPr>
        <w:t>FEDERAL GOVERNMENT OF SOMALIA</w:t>
      </w:r>
    </w:p>
    <w:p w:rsidR="00517037" w:rsidRPr="00302026" w:rsidRDefault="00517037" w:rsidP="00517037">
      <w:pPr>
        <w:spacing w:line="20" w:lineRule="exact"/>
        <w:rPr>
          <w:rFonts w:ascii="Times New Roman" w:eastAsia="Times New Roman" w:hAnsi="Times New Roman" w:cs="Times New Roman"/>
        </w:rPr>
      </w:pPr>
      <w:r w:rsidRPr="00302026">
        <w:rPr>
          <w:rFonts w:ascii="Times New Roman" w:eastAsia="Times New Roman" w:hAnsi="Times New Roman" w:cs="Times New Roman"/>
          <w:b/>
          <w:noProof/>
          <w:color w:val="44546A"/>
        </w:rPr>
        <w:drawing>
          <wp:anchor distT="0" distB="0" distL="114300" distR="114300" simplePos="0" relativeHeight="251659264" behindDoc="1" locked="0" layoutInCell="1" allowOverlap="1">
            <wp:simplePos x="0" y="0"/>
            <wp:positionH relativeFrom="column">
              <wp:posOffset>2179955</wp:posOffset>
            </wp:positionH>
            <wp:positionV relativeFrom="paragraph">
              <wp:posOffset>16510</wp:posOffset>
            </wp:positionV>
            <wp:extent cx="1379855" cy="1009015"/>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9855" cy="1009015"/>
                    </a:xfrm>
                    <a:prstGeom prst="rect">
                      <a:avLst/>
                    </a:prstGeom>
                    <a:noFill/>
                  </pic:spPr>
                </pic:pic>
              </a:graphicData>
            </a:graphic>
          </wp:anchor>
        </w:drawing>
      </w: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200" w:lineRule="exact"/>
        <w:rPr>
          <w:rFonts w:ascii="Times New Roman" w:eastAsia="Times New Roman" w:hAnsi="Times New Roman" w:cs="Times New Roman"/>
        </w:rPr>
      </w:pPr>
    </w:p>
    <w:p w:rsidR="00517037" w:rsidRPr="00302026" w:rsidRDefault="00517037" w:rsidP="00517037">
      <w:pPr>
        <w:spacing w:line="0" w:lineRule="atLeast"/>
        <w:jc w:val="center"/>
        <w:rPr>
          <w:rFonts w:ascii="Times New Roman" w:eastAsia="Times New Roman" w:hAnsi="Times New Roman" w:cs="Times New Roman"/>
          <w:b/>
          <w:smallCaps/>
          <w:color w:val="44546A"/>
          <w:u w:color="000000"/>
          <w:bdr w:val="nil"/>
        </w:rPr>
      </w:pPr>
      <w:r w:rsidRPr="00302026">
        <w:rPr>
          <w:rFonts w:ascii="Times New Roman" w:eastAsia="Times New Roman" w:hAnsi="Times New Roman" w:cs="Times New Roman"/>
          <w:b/>
          <w:smallCaps/>
          <w:color w:val="44546A"/>
          <w:u w:color="000000"/>
          <w:bdr w:val="nil"/>
        </w:rPr>
        <w:t xml:space="preserve">SOMALIA NATIONAL BUREAU OF STATISTICS </w:t>
      </w:r>
    </w:p>
    <w:p w:rsidR="00517037" w:rsidRPr="00302026" w:rsidRDefault="00517037" w:rsidP="00517037">
      <w:pPr>
        <w:spacing w:line="0" w:lineRule="atLeast"/>
        <w:jc w:val="center"/>
        <w:rPr>
          <w:rFonts w:ascii="Times New Roman" w:eastAsia="Times New Roman" w:hAnsi="Times New Roman" w:cs="Times New Roman"/>
          <w:b/>
          <w:color w:val="44546A"/>
        </w:rPr>
      </w:pPr>
    </w:p>
    <w:p w:rsidR="00517037" w:rsidRPr="00302026" w:rsidRDefault="00517037" w:rsidP="00517037">
      <w:pPr>
        <w:spacing w:line="0" w:lineRule="atLeast"/>
        <w:jc w:val="center"/>
        <w:rPr>
          <w:rFonts w:ascii="Times New Roman" w:eastAsia="Times New Roman" w:hAnsi="Times New Roman" w:cs="Times New Roman"/>
          <w:b/>
          <w:color w:val="44546A"/>
          <w:u w:color="000000"/>
          <w:bdr w:val="nil"/>
        </w:rPr>
      </w:pPr>
      <w:r w:rsidRPr="00302026">
        <w:rPr>
          <w:rFonts w:ascii="Times New Roman" w:eastAsia="Times New Roman" w:hAnsi="Times New Roman" w:cs="Times New Roman"/>
          <w:b/>
          <w:color w:val="44546A"/>
          <w:u w:color="000000"/>
          <w:bdr w:val="nil"/>
        </w:rPr>
        <w:t>SOMALI INTEGRATED STATISTICS AND ECONOMIC PLANNING CAPACITY BUILDING PROJECT (SISEPCBP)</w:t>
      </w:r>
    </w:p>
    <w:p w:rsidR="00517037" w:rsidRPr="00302026" w:rsidRDefault="00517037" w:rsidP="00517037">
      <w:pPr>
        <w:spacing w:line="0" w:lineRule="atLeast"/>
        <w:jc w:val="center"/>
        <w:rPr>
          <w:rFonts w:ascii="Times New Roman" w:eastAsia="Times New Roman" w:hAnsi="Times New Roman" w:cs="Times New Roman"/>
          <w:b/>
          <w:color w:val="44546A"/>
          <w:u w:val="single"/>
        </w:rPr>
      </w:pPr>
      <w:r w:rsidRPr="00302026">
        <w:rPr>
          <w:rFonts w:ascii="Times New Roman" w:eastAsia="Times New Roman" w:hAnsi="Times New Roman" w:cs="Times New Roman"/>
          <w:b/>
          <w:color w:val="44546A"/>
          <w:u w:val="single"/>
        </w:rPr>
        <w:t>REQUEST FOR EXPRESSION OF INTEREST (REOI)</w:t>
      </w:r>
    </w:p>
    <w:p w:rsidR="00517037" w:rsidRPr="00302026" w:rsidRDefault="00517037" w:rsidP="00517037">
      <w:pPr>
        <w:jc w:val="center"/>
        <w:rPr>
          <w:rFonts w:ascii="Times New Roman" w:eastAsia="Times New Roman" w:hAnsi="Times New Roman" w:cs="Times New Roman"/>
          <w:b/>
          <w:color w:val="44546A"/>
        </w:rPr>
      </w:pPr>
    </w:p>
    <w:p w:rsidR="00517037" w:rsidRPr="00302026" w:rsidRDefault="00517037" w:rsidP="00517037">
      <w:pPr>
        <w:jc w:val="center"/>
        <w:rPr>
          <w:rFonts w:ascii="Times New Roman" w:hAnsi="Times New Roman" w:cs="Times New Roman"/>
        </w:rPr>
      </w:pPr>
      <w:r w:rsidRPr="00302026">
        <w:rPr>
          <w:rFonts w:ascii="Times New Roman" w:eastAsia="Times New Roman" w:hAnsi="Times New Roman" w:cs="Times New Roman"/>
          <w:b/>
          <w:color w:val="44546A"/>
        </w:rPr>
        <w:t>Individual Selection of Consultant</w:t>
      </w:r>
    </w:p>
    <w:p w:rsidR="00517037" w:rsidRPr="00302026" w:rsidRDefault="00517037" w:rsidP="00517037">
      <w:pPr>
        <w:jc w:val="both"/>
        <w:rPr>
          <w:rFonts w:ascii="Times New Roman" w:hAnsi="Times New Roman" w:cs="Times New Roman"/>
        </w:rPr>
      </w:pPr>
    </w:p>
    <w:p w:rsidR="00517037" w:rsidRPr="00302026" w:rsidRDefault="00517037" w:rsidP="00517037">
      <w:pPr>
        <w:jc w:val="both"/>
        <w:rPr>
          <w:rFonts w:ascii="Times New Roman" w:hAnsi="Times New Roman" w:cs="Times New Roman"/>
        </w:rPr>
      </w:pPr>
    </w:p>
    <w:p w:rsidR="00517037" w:rsidRPr="00302026" w:rsidRDefault="00517037" w:rsidP="00517037">
      <w:pPr>
        <w:spacing w:line="0" w:lineRule="atLeast"/>
        <w:rPr>
          <w:rFonts w:ascii="Times New Roman" w:eastAsia="Times New Roman" w:hAnsi="Times New Roman" w:cs="Times New Roman"/>
        </w:rPr>
      </w:pPr>
      <w:r w:rsidRPr="00302026">
        <w:rPr>
          <w:rFonts w:ascii="Times New Roman" w:eastAsia="Times New Roman" w:hAnsi="Times New Roman" w:cs="Times New Roman"/>
          <w:b/>
        </w:rPr>
        <w:t xml:space="preserve">Country: </w:t>
      </w:r>
      <w:r w:rsidRPr="00302026">
        <w:rPr>
          <w:rFonts w:ascii="Times New Roman" w:eastAsia="Times New Roman" w:hAnsi="Times New Roman" w:cs="Times New Roman"/>
        </w:rPr>
        <w:t>Federal Government of Somalia</w:t>
      </w:r>
    </w:p>
    <w:p w:rsidR="00517037" w:rsidRPr="00302026" w:rsidRDefault="00517037" w:rsidP="00517037">
      <w:pPr>
        <w:spacing w:line="0" w:lineRule="atLeast"/>
        <w:rPr>
          <w:rFonts w:ascii="Times New Roman" w:eastAsia="Times New Roman" w:hAnsi="Times New Roman" w:cs="Times New Roman"/>
        </w:rPr>
      </w:pPr>
      <w:r w:rsidRPr="00302026">
        <w:rPr>
          <w:rFonts w:ascii="Times New Roman" w:eastAsia="Times New Roman" w:hAnsi="Times New Roman" w:cs="Times New Roman"/>
          <w:b/>
        </w:rPr>
        <w:t xml:space="preserve">Name of the Project: </w:t>
      </w:r>
      <w:r w:rsidRPr="00302026">
        <w:rPr>
          <w:rFonts w:ascii="Times New Roman" w:eastAsia="Times New Roman" w:hAnsi="Times New Roman" w:cs="Times New Roman"/>
        </w:rPr>
        <w:t>Somali Integrated Statistics and Economic Planning Capacity Building Project (SISEPCBP)</w:t>
      </w:r>
    </w:p>
    <w:p w:rsidR="001C7584" w:rsidRPr="00302026" w:rsidRDefault="00517037" w:rsidP="001C7584">
      <w:pPr>
        <w:spacing w:line="0" w:lineRule="atLeast"/>
        <w:rPr>
          <w:rFonts w:ascii="Times New Roman" w:hAnsi="Times New Roman" w:cs="Times New Roman"/>
        </w:rPr>
      </w:pPr>
      <w:r w:rsidRPr="00302026">
        <w:rPr>
          <w:rFonts w:ascii="Times New Roman" w:eastAsia="Times New Roman" w:hAnsi="Times New Roman" w:cs="Times New Roman"/>
          <w:b/>
        </w:rPr>
        <w:t>Consulting Service:</w:t>
      </w:r>
      <w:r w:rsidRPr="00302026">
        <w:rPr>
          <w:rFonts w:ascii="Times New Roman" w:hAnsi="Times New Roman" w:cs="Times New Roman"/>
        </w:rPr>
        <w:t xml:space="preserve"> </w:t>
      </w:r>
      <w:r w:rsidR="001C7584" w:rsidRPr="00302026">
        <w:rPr>
          <w:rFonts w:ascii="Times New Roman" w:hAnsi="Times New Roman" w:cs="Times New Roman"/>
        </w:rPr>
        <w:t>Research Analyst (</w:t>
      </w:r>
      <w:r w:rsidR="00CC7464" w:rsidRPr="00302026">
        <w:rPr>
          <w:rFonts w:ascii="Times New Roman" w:hAnsi="Times New Roman" w:cs="Times New Roman"/>
        </w:rPr>
        <w:t>Mi</w:t>
      </w:r>
      <w:r w:rsidR="001C7584" w:rsidRPr="00302026">
        <w:rPr>
          <w:rFonts w:ascii="Times New Roman" w:hAnsi="Times New Roman" w:cs="Times New Roman"/>
        </w:rPr>
        <w:t>cro</w:t>
      </w:r>
      <w:r w:rsidR="00F15AB8" w:rsidRPr="00302026">
        <w:rPr>
          <w:rFonts w:ascii="Times New Roman" w:hAnsi="Times New Roman" w:cs="Times New Roman"/>
        </w:rPr>
        <w:t>economics</w:t>
      </w:r>
      <w:r w:rsidR="001C7584" w:rsidRPr="00302026">
        <w:rPr>
          <w:rFonts w:ascii="Times New Roman" w:hAnsi="Times New Roman" w:cs="Times New Roman"/>
        </w:rPr>
        <w:t>)</w:t>
      </w:r>
    </w:p>
    <w:p w:rsidR="00517037" w:rsidRPr="00302026" w:rsidRDefault="00517037" w:rsidP="001C7584">
      <w:pPr>
        <w:spacing w:line="0" w:lineRule="atLeast"/>
        <w:rPr>
          <w:rFonts w:ascii="Times New Roman" w:eastAsia="Times New Roman" w:hAnsi="Times New Roman" w:cs="Times New Roman"/>
        </w:rPr>
      </w:pPr>
      <w:r w:rsidRPr="00302026">
        <w:rPr>
          <w:rFonts w:ascii="Times New Roman" w:eastAsia="Times New Roman" w:hAnsi="Times New Roman" w:cs="Times New Roman"/>
          <w:b/>
        </w:rPr>
        <w:t xml:space="preserve">Individual/Firm: </w:t>
      </w:r>
      <w:r w:rsidRPr="00302026">
        <w:rPr>
          <w:rFonts w:ascii="Times New Roman" w:eastAsia="Times New Roman" w:hAnsi="Times New Roman" w:cs="Times New Roman"/>
        </w:rPr>
        <w:t>Individual</w:t>
      </w:r>
    </w:p>
    <w:p w:rsidR="00517037" w:rsidRPr="00302026" w:rsidRDefault="00517037" w:rsidP="00517037">
      <w:pPr>
        <w:spacing w:line="227" w:lineRule="auto"/>
        <w:rPr>
          <w:rFonts w:ascii="Times New Roman" w:eastAsia="Times New Roman" w:hAnsi="Times New Roman" w:cs="Times New Roman"/>
        </w:rPr>
      </w:pPr>
      <w:r w:rsidRPr="00302026">
        <w:rPr>
          <w:rFonts w:ascii="Times New Roman" w:eastAsia="Times New Roman" w:hAnsi="Times New Roman" w:cs="Times New Roman"/>
          <w:b/>
        </w:rPr>
        <w:t>Duty Station</w:t>
      </w:r>
      <w:r w:rsidRPr="00302026">
        <w:rPr>
          <w:rFonts w:ascii="Times New Roman" w:eastAsia="Times New Roman" w:hAnsi="Times New Roman" w:cs="Times New Roman"/>
        </w:rPr>
        <w:t xml:space="preserve">: </w:t>
      </w:r>
      <w:r w:rsidR="00F15AB8" w:rsidRPr="00302026">
        <w:rPr>
          <w:rFonts w:ascii="Times New Roman" w:hAnsi="Times New Roman" w:cs="Times New Roman"/>
        </w:rPr>
        <w:t>National Economic Council</w:t>
      </w:r>
      <w:r w:rsidR="00B56331" w:rsidRPr="00302026">
        <w:rPr>
          <w:rFonts w:ascii="Times New Roman" w:hAnsi="Times New Roman" w:cs="Times New Roman"/>
        </w:rPr>
        <w:t>, FGS,</w:t>
      </w:r>
      <w:r w:rsidR="00B56331" w:rsidRPr="00302026">
        <w:rPr>
          <w:rFonts w:ascii="Times New Roman" w:eastAsia="Times New Roman" w:hAnsi="Times New Roman" w:cs="Times New Roman"/>
        </w:rPr>
        <w:t xml:space="preserve"> Mogadishu-Somalia </w:t>
      </w:r>
    </w:p>
    <w:p w:rsidR="00517037" w:rsidRPr="00302026" w:rsidRDefault="00517037" w:rsidP="00517037">
      <w:pPr>
        <w:spacing w:line="1" w:lineRule="exact"/>
        <w:rPr>
          <w:rFonts w:ascii="Times New Roman" w:eastAsia="Times New Roman" w:hAnsi="Times New Roman" w:cs="Times New Roman"/>
        </w:rPr>
      </w:pPr>
    </w:p>
    <w:p w:rsidR="00517037" w:rsidRPr="00302026" w:rsidRDefault="00517037" w:rsidP="00517037">
      <w:pPr>
        <w:spacing w:line="0" w:lineRule="atLeast"/>
        <w:rPr>
          <w:rFonts w:ascii="Times New Roman" w:eastAsia="Times New Roman" w:hAnsi="Times New Roman" w:cs="Times New Roman"/>
        </w:rPr>
      </w:pPr>
      <w:r w:rsidRPr="00302026">
        <w:rPr>
          <w:rFonts w:ascii="Times New Roman" w:eastAsia="Times New Roman" w:hAnsi="Times New Roman" w:cs="Times New Roman"/>
          <w:b/>
        </w:rPr>
        <w:t xml:space="preserve">Deadline: </w:t>
      </w:r>
      <w:r w:rsidR="00F724A6">
        <w:rPr>
          <w:rFonts w:ascii="Times New Roman" w:eastAsia="Times New Roman" w:hAnsi="Times New Roman" w:cs="Times New Roman"/>
        </w:rPr>
        <w:t>25</w:t>
      </w:r>
      <w:r w:rsidR="003D4A48" w:rsidRPr="00302026">
        <w:rPr>
          <w:rFonts w:ascii="Times New Roman" w:eastAsia="Times New Roman" w:hAnsi="Times New Roman" w:cs="Times New Roman"/>
          <w:vertAlign w:val="superscript"/>
        </w:rPr>
        <w:t>th</w:t>
      </w:r>
      <w:r w:rsidR="003D4A48" w:rsidRPr="00302026">
        <w:rPr>
          <w:rFonts w:ascii="Times New Roman" w:eastAsia="Times New Roman" w:hAnsi="Times New Roman" w:cs="Times New Roman"/>
        </w:rPr>
        <w:t xml:space="preserve"> June</w:t>
      </w:r>
      <w:r w:rsidR="00F769F4" w:rsidRPr="00302026">
        <w:rPr>
          <w:rFonts w:ascii="Times New Roman" w:eastAsia="Times New Roman" w:hAnsi="Times New Roman" w:cs="Times New Roman"/>
        </w:rPr>
        <w:t xml:space="preserve"> </w:t>
      </w:r>
      <w:r w:rsidR="000F040D" w:rsidRPr="00302026">
        <w:rPr>
          <w:rFonts w:ascii="Times New Roman" w:eastAsia="Times New Roman" w:hAnsi="Times New Roman" w:cs="Times New Roman"/>
        </w:rPr>
        <w:t>2021</w:t>
      </w:r>
    </w:p>
    <w:p w:rsidR="001C7584" w:rsidRPr="00302026" w:rsidRDefault="00517037" w:rsidP="001C7584">
      <w:pPr>
        <w:rPr>
          <w:rFonts w:ascii="Times New Roman" w:eastAsia="Times New Roman" w:hAnsi="Times New Roman" w:cs="Times New Roman"/>
        </w:rPr>
      </w:pPr>
      <w:proofErr w:type="gramStart"/>
      <w:r w:rsidRPr="00302026">
        <w:rPr>
          <w:rFonts w:ascii="Times New Roman" w:eastAsia="Times New Roman" w:hAnsi="Times New Roman" w:cs="Times New Roman"/>
          <w:b/>
        </w:rPr>
        <w:t>Ref No.</w:t>
      </w:r>
      <w:proofErr w:type="gramEnd"/>
      <w:r w:rsidR="001C7584" w:rsidRPr="00302026">
        <w:rPr>
          <w:rFonts w:ascii="Times New Roman" w:eastAsia="Times New Roman" w:hAnsi="Times New Roman" w:cs="Times New Roman"/>
        </w:rPr>
        <w:t xml:space="preserve"> </w:t>
      </w:r>
      <w:r w:rsidR="00CC7464" w:rsidRPr="00302026">
        <w:rPr>
          <w:rFonts w:ascii="Times New Roman" w:eastAsia="Times New Roman" w:hAnsi="Times New Roman" w:cs="Times New Roman"/>
        </w:rPr>
        <w:t>SO-MOPIED-225814-CS-INDV</w:t>
      </w:r>
    </w:p>
    <w:p w:rsidR="00517037" w:rsidRPr="00302026" w:rsidRDefault="00517037" w:rsidP="00517037">
      <w:pPr>
        <w:rPr>
          <w:rFonts w:ascii="Times New Roman" w:eastAsia="Times New Roman" w:hAnsi="Times New Roman" w:cs="Times New Roman"/>
        </w:rPr>
      </w:pPr>
    </w:p>
    <w:p w:rsidR="00517037" w:rsidRPr="00302026" w:rsidRDefault="00517037" w:rsidP="00517037">
      <w:pPr>
        <w:pStyle w:val="Default"/>
        <w:rPr>
          <w:color w:val="auto"/>
        </w:rPr>
      </w:pPr>
      <w:r w:rsidRPr="00302026">
        <w:rPr>
          <w:color w:val="656565"/>
        </w:rPr>
        <w:br/>
      </w:r>
    </w:p>
    <w:p w:rsidR="00517037" w:rsidRPr="00302026" w:rsidRDefault="00202843" w:rsidP="00517037">
      <w:pPr>
        <w:pStyle w:val="Default"/>
        <w:jc w:val="both"/>
        <w:rPr>
          <w:color w:val="auto"/>
        </w:rPr>
      </w:pPr>
      <w:r w:rsidRPr="00302026">
        <w:rPr>
          <w:b/>
          <w:bCs/>
          <w:color w:val="auto"/>
        </w:rPr>
        <w:t>1.</w:t>
      </w:r>
      <w:r w:rsidR="00517037" w:rsidRPr="00302026">
        <w:rPr>
          <w:b/>
          <w:bCs/>
          <w:color w:val="auto"/>
        </w:rPr>
        <w:tab/>
        <w:t>BACKGROUND OF THE PROJECT</w:t>
      </w:r>
    </w:p>
    <w:p w:rsidR="00517037" w:rsidRPr="00302026" w:rsidRDefault="00517037" w:rsidP="00517037">
      <w:pPr>
        <w:pStyle w:val="Default"/>
        <w:jc w:val="both"/>
        <w:rPr>
          <w:color w:val="auto"/>
        </w:rPr>
      </w:pPr>
    </w:p>
    <w:p w:rsidR="00517037" w:rsidRPr="00302026" w:rsidRDefault="00517037" w:rsidP="00517037">
      <w:pPr>
        <w:jc w:val="both"/>
        <w:rPr>
          <w:rFonts w:ascii="Times New Roman" w:hAnsi="Times New Roman" w:cs="Times New Roman"/>
          <w:u w:color="000000"/>
        </w:rPr>
      </w:pPr>
      <w:r w:rsidRPr="00302026">
        <w:rPr>
          <w:rFonts w:ascii="Times New Roman" w:hAnsi="Times New Roman" w:cs="Times New Roman"/>
          <w:u w:color="000000"/>
        </w:rPr>
        <w:t>The Federal Government of Somalia (FGS), through the Somali National Bureau of Statistics (SNBS), has received a grant from the International Development Association (IDA) to implement the Somali Integrated Statistics and Economic Capacity Building (SISEPCB) Project.  The proposed project aims at strengthening the national statistics system, the national monitoring and evaluation (M&amp;E) system, and improving programming and analytical capacity of the government’s macroeconomics and fiscal programming agencies to enable them to regularly access analyze and improve their public policies and programs performance and results. More specifically, the project aims at: (1) Strengthening the national statistics system; (2) Strengthening monitoring and evaluation capacity; and (3) Building economic policy analysis and economic planning capacity.</w:t>
      </w:r>
    </w:p>
    <w:p w:rsidR="00517037" w:rsidRPr="00302026" w:rsidRDefault="00517037" w:rsidP="00517037">
      <w:pPr>
        <w:jc w:val="both"/>
        <w:rPr>
          <w:rFonts w:ascii="Times New Roman" w:hAnsi="Times New Roman" w:cs="Times New Roman"/>
          <w:u w:color="000000"/>
        </w:rPr>
      </w:pPr>
    </w:p>
    <w:p w:rsidR="001C7584" w:rsidRPr="00302026" w:rsidRDefault="001C7584" w:rsidP="001C7584">
      <w:pPr>
        <w:jc w:val="both"/>
        <w:rPr>
          <w:rFonts w:ascii="Times New Roman" w:hAnsi="Times New Roman" w:cs="Times New Roman"/>
          <w:color w:val="000000"/>
        </w:rPr>
      </w:pPr>
      <w:r w:rsidRPr="00302026">
        <w:rPr>
          <w:rFonts w:ascii="Times New Roman" w:hAnsi="Times New Roman" w:cs="Times New Roman"/>
          <w:color w:val="000000"/>
        </w:rPr>
        <w:t>The overall responsibilit</w:t>
      </w:r>
      <w:r w:rsidR="00F15AB8" w:rsidRPr="00302026">
        <w:rPr>
          <w:rFonts w:ascii="Times New Roman" w:hAnsi="Times New Roman" w:cs="Times New Roman"/>
          <w:color w:val="000000"/>
        </w:rPr>
        <w:t>y</w:t>
      </w:r>
      <w:r w:rsidRPr="00302026">
        <w:rPr>
          <w:rFonts w:ascii="Times New Roman" w:hAnsi="Times New Roman" w:cs="Times New Roman"/>
          <w:color w:val="000000"/>
        </w:rPr>
        <w:t xml:space="preserve"> of the Research Analyst </w:t>
      </w:r>
      <w:r w:rsidR="00F15AB8" w:rsidRPr="00302026">
        <w:rPr>
          <w:rFonts w:ascii="Times New Roman" w:hAnsi="Times New Roman" w:cs="Times New Roman"/>
          <w:color w:val="000000"/>
        </w:rPr>
        <w:t>is</w:t>
      </w:r>
      <w:r w:rsidRPr="00302026">
        <w:rPr>
          <w:rFonts w:ascii="Times New Roman" w:hAnsi="Times New Roman" w:cs="Times New Roman"/>
          <w:color w:val="000000"/>
        </w:rPr>
        <w:t xml:space="preserve"> to provide economic analyses for the national economic council to feed federal government with a sound economic policies, economic transformations and recommendations. He/she will carry out all tasks in strict compliance with the rules and regulations set forth by the NEC management. </w:t>
      </w:r>
    </w:p>
    <w:p w:rsidR="00517037" w:rsidRPr="00302026" w:rsidRDefault="00517037" w:rsidP="00A03ABF">
      <w:pPr>
        <w:jc w:val="both"/>
        <w:rPr>
          <w:rFonts w:ascii="Times New Roman" w:hAnsi="Times New Roman" w:cs="Times New Roman"/>
        </w:rPr>
      </w:pPr>
    </w:p>
    <w:p w:rsidR="00517037" w:rsidRPr="00302026" w:rsidRDefault="00202843" w:rsidP="00517037">
      <w:pPr>
        <w:jc w:val="both"/>
        <w:rPr>
          <w:rFonts w:ascii="Times New Roman" w:eastAsia="Tw Cen MT" w:hAnsi="Times New Roman" w:cs="Times New Roman"/>
        </w:rPr>
      </w:pPr>
      <w:r w:rsidRPr="00302026">
        <w:rPr>
          <w:rFonts w:ascii="Times New Roman" w:eastAsiaTheme="minorHAnsi" w:hAnsi="Times New Roman" w:cs="Times New Roman"/>
          <w:b/>
          <w:bCs/>
        </w:rPr>
        <w:lastRenderedPageBreak/>
        <w:t>2)</w:t>
      </w:r>
      <w:r w:rsidR="00BB4FFF" w:rsidRPr="00302026">
        <w:rPr>
          <w:rFonts w:ascii="Times New Roman" w:eastAsiaTheme="minorHAnsi" w:hAnsi="Times New Roman" w:cs="Times New Roman"/>
          <w:b/>
          <w:bCs/>
        </w:rPr>
        <w:t xml:space="preserve"> </w:t>
      </w:r>
      <w:r w:rsidR="00A03ABF" w:rsidRPr="00302026">
        <w:rPr>
          <w:rFonts w:ascii="Times New Roman" w:eastAsiaTheme="minorHAnsi" w:hAnsi="Times New Roman" w:cs="Times New Roman"/>
          <w:b/>
          <w:bCs/>
        </w:rPr>
        <w:t xml:space="preserve">Responsibilities: </w:t>
      </w:r>
      <w:r w:rsidR="00CC7464" w:rsidRPr="00302026">
        <w:rPr>
          <w:rFonts w:ascii="Times New Roman" w:eastAsiaTheme="minorHAnsi" w:hAnsi="Times New Roman" w:cs="Times New Roman"/>
          <w:bCs/>
        </w:rPr>
        <w:t>the</w:t>
      </w:r>
      <w:r w:rsidR="00CC7464" w:rsidRPr="00302026">
        <w:rPr>
          <w:rFonts w:ascii="Times New Roman" w:eastAsia="Tw Cen MT" w:hAnsi="Times New Roman" w:cs="Times New Roman"/>
        </w:rPr>
        <w:t xml:space="preserve"> Consultant is expected </w:t>
      </w:r>
      <w:r w:rsidR="00CC7464" w:rsidRPr="00302026">
        <w:rPr>
          <w:rFonts w:ascii="Times New Roman" w:eastAsia="Times New Roman" w:hAnsi="Times New Roman" w:cs="Times New Roman"/>
          <w:color w:val="000000"/>
        </w:rPr>
        <w:t>Assist in economic research, analysis, interpretations and presenting the microeconomic data and statistical information, including in areas of agriculture, labor, trade, fiscal and natural resources and other macroeconomic issues within the NEC work program</w:t>
      </w:r>
      <w:r w:rsidR="001C7584" w:rsidRPr="00302026">
        <w:rPr>
          <w:rFonts w:ascii="Times New Roman" w:eastAsia="Times New Roman" w:hAnsi="Times New Roman" w:cs="Times New Roman"/>
          <w:color w:val="000000"/>
        </w:rPr>
        <w:t>.</w:t>
      </w:r>
      <w:r w:rsidR="00517037" w:rsidRPr="00302026">
        <w:rPr>
          <w:rFonts w:ascii="Times New Roman" w:eastAsia="Tw Cen MT" w:hAnsi="Times New Roman" w:cs="Times New Roman"/>
        </w:rPr>
        <w:t xml:space="preserve"> </w:t>
      </w:r>
      <w:r w:rsidR="00517037" w:rsidRPr="00302026">
        <w:rPr>
          <w:rFonts w:ascii="Times New Roman" w:eastAsia="MS Mincho" w:hAnsi="Times New Roman" w:cs="Times New Roman"/>
        </w:rPr>
        <w:t xml:space="preserve">The Consultant will undertake all the specific tasks detailed out in the Terms of Reference (TOR). </w:t>
      </w:r>
      <w:r w:rsidR="00517037" w:rsidRPr="00302026">
        <w:rPr>
          <w:rFonts w:ascii="Times New Roman" w:eastAsia="Tw Cen MT" w:hAnsi="Times New Roman" w:cs="Times New Roman"/>
          <w:bCs/>
          <w:lang w:val="en-GB"/>
        </w:rPr>
        <w:t xml:space="preserve">The detailed </w:t>
      </w:r>
      <w:proofErr w:type="spellStart"/>
      <w:r w:rsidR="00517037" w:rsidRPr="00302026">
        <w:rPr>
          <w:rFonts w:ascii="Times New Roman" w:eastAsia="Tw Cen MT" w:hAnsi="Times New Roman" w:cs="Times New Roman"/>
          <w:bCs/>
          <w:lang w:val="en-GB"/>
        </w:rPr>
        <w:t>ToR</w:t>
      </w:r>
      <w:proofErr w:type="spellEnd"/>
      <w:r w:rsidR="00517037" w:rsidRPr="00302026">
        <w:rPr>
          <w:rFonts w:ascii="Times New Roman" w:eastAsia="Tw Cen MT" w:hAnsi="Times New Roman" w:cs="Times New Roman"/>
          <w:bCs/>
          <w:lang w:val="en-GB"/>
        </w:rPr>
        <w:t xml:space="preserve"> for the assignment can be found at the following website:   </w:t>
      </w:r>
      <w:hyperlink r:id="rId8" w:history="1">
        <w:r w:rsidR="001C7584" w:rsidRPr="00302026">
          <w:rPr>
            <w:rStyle w:val="Hyperlink"/>
            <w:rFonts w:ascii="Times New Roman" w:eastAsia="Times New Roman" w:hAnsi="Times New Roman" w:cs="Times New Roman"/>
          </w:rPr>
          <w:t>http://nec.gov.so</w:t>
        </w:r>
      </w:hyperlink>
      <w:r w:rsidR="000F040D" w:rsidRPr="00302026">
        <w:rPr>
          <w:rFonts w:ascii="Times New Roman" w:eastAsia="Tw Cen MT" w:hAnsi="Times New Roman" w:cs="Times New Roman"/>
          <w:bCs/>
          <w:lang w:val="en-GB"/>
        </w:rPr>
        <w:t xml:space="preserve"> </w:t>
      </w:r>
      <w:r w:rsidR="00517037" w:rsidRPr="00302026">
        <w:rPr>
          <w:rFonts w:ascii="Times New Roman" w:eastAsia="Tw Cen MT" w:hAnsi="Times New Roman" w:cs="Times New Roman"/>
          <w:bCs/>
          <w:lang w:val="en-GB"/>
        </w:rPr>
        <w:t>or can be provided upon submission of application in person or by e-mail. The e-mail address is provided below.</w:t>
      </w:r>
    </w:p>
    <w:p w:rsidR="00517037" w:rsidRPr="00302026" w:rsidRDefault="00517037" w:rsidP="00517037">
      <w:pPr>
        <w:jc w:val="both"/>
        <w:rPr>
          <w:rFonts w:ascii="Times New Roman" w:hAnsi="Times New Roman" w:cs="Times New Roman"/>
        </w:rPr>
      </w:pPr>
    </w:p>
    <w:p w:rsidR="00A03ABF" w:rsidRPr="00302026" w:rsidRDefault="00A03ABF" w:rsidP="00A03ABF">
      <w:pPr>
        <w:jc w:val="both"/>
        <w:rPr>
          <w:rFonts w:ascii="Times New Roman" w:hAnsi="Times New Roman" w:cs="Times New Roman"/>
        </w:rPr>
      </w:pPr>
      <w:r w:rsidRPr="00302026">
        <w:rPr>
          <w:rFonts w:ascii="Times New Roman" w:eastAsiaTheme="minorHAnsi" w:hAnsi="Times New Roman" w:cs="Times New Roman"/>
          <w:b/>
          <w:bCs/>
        </w:rPr>
        <w:t>3) Selection Criteria:</w:t>
      </w:r>
      <w:r w:rsidRPr="00302026">
        <w:rPr>
          <w:rFonts w:ascii="Times New Roman" w:hAnsi="Times New Roman" w:cs="Times New Roman"/>
        </w:rPr>
        <w:t xml:space="preserve"> The selection shall be based on qualification, experience and skills of the candidate and followed by an interview. The qualifications, experience and competencies include:</w:t>
      </w:r>
    </w:p>
    <w:p w:rsidR="00517037" w:rsidRPr="00302026" w:rsidRDefault="00517037" w:rsidP="00517037">
      <w:pPr>
        <w:jc w:val="both"/>
        <w:rPr>
          <w:rFonts w:ascii="Times New Roman" w:hAnsi="Times New Roman" w:cs="Times New Roman"/>
        </w:rPr>
      </w:pPr>
    </w:p>
    <w:p w:rsidR="00302026" w:rsidRPr="00302026" w:rsidRDefault="00302026" w:rsidP="00302026">
      <w:pPr>
        <w:pStyle w:val="ListParagraph"/>
        <w:numPr>
          <w:ilvl w:val="0"/>
          <w:numId w:val="7"/>
        </w:numPr>
        <w:contextualSpacing w:val="0"/>
        <w:jc w:val="both"/>
        <w:rPr>
          <w:rFonts w:ascii="Times New Roman" w:hAnsi="Times New Roman" w:cs="Times New Roman"/>
          <w:color w:val="000000"/>
        </w:rPr>
      </w:pPr>
      <w:r w:rsidRPr="00302026">
        <w:rPr>
          <w:rFonts w:ascii="Times New Roman" w:hAnsi="Times New Roman" w:cs="Times New Roman"/>
          <w:color w:val="000000"/>
        </w:rPr>
        <w:t>Minimum of 2 years of relevant working experience in microeconomic analysis, and statistics</w:t>
      </w:r>
    </w:p>
    <w:p w:rsidR="00302026" w:rsidRPr="00302026" w:rsidRDefault="00302026" w:rsidP="00302026">
      <w:pPr>
        <w:numPr>
          <w:ilvl w:val="0"/>
          <w:numId w:val="7"/>
        </w:numPr>
        <w:spacing w:after="200" w:line="276" w:lineRule="auto"/>
        <w:rPr>
          <w:rFonts w:ascii="Times New Roman" w:hAnsi="Times New Roman" w:cs="Times New Roman"/>
          <w:color w:val="000000"/>
        </w:rPr>
      </w:pPr>
      <w:r w:rsidRPr="00302026">
        <w:rPr>
          <w:rFonts w:ascii="Times New Roman" w:hAnsi="Times New Roman" w:cs="Times New Roman"/>
          <w:color w:val="000000"/>
        </w:rPr>
        <w:t xml:space="preserve">Undertaking economic and statistical analysis with good command of MS Office particularly Ms Excel. Use of standard statistical tools such as STATA will be desirable </w:t>
      </w:r>
    </w:p>
    <w:p w:rsidR="00302026" w:rsidRPr="00302026" w:rsidRDefault="00302026" w:rsidP="00302026">
      <w:pPr>
        <w:numPr>
          <w:ilvl w:val="0"/>
          <w:numId w:val="7"/>
        </w:numPr>
        <w:shd w:val="clear" w:color="auto" w:fill="FFFFFF"/>
        <w:spacing w:line="370" w:lineRule="atLeast"/>
        <w:jc w:val="both"/>
        <w:rPr>
          <w:rFonts w:ascii="Times New Roman" w:eastAsia="Times New Roman" w:hAnsi="Times New Roman" w:cs="Times New Roman"/>
          <w:color w:val="000000"/>
        </w:rPr>
      </w:pPr>
      <w:r w:rsidRPr="00302026">
        <w:rPr>
          <w:rFonts w:ascii="Times New Roman" w:eastAsia="Times New Roman" w:hAnsi="Times New Roman" w:cs="Times New Roman"/>
          <w:color w:val="000000"/>
        </w:rPr>
        <w:t>Ability to effectively collect, organize and document data and information in ways that make the information most useful for subsequent assessment, analysis and investigation</w:t>
      </w:r>
    </w:p>
    <w:p w:rsidR="00302026" w:rsidRPr="00302026" w:rsidRDefault="00302026" w:rsidP="00302026">
      <w:pPr>
        <w:pStyle w:val="ListParagraph"/>
        <w:numPr>
          <w:ilvl w:val="0"/>
          <w:numId w:val="7"/>
        </w:numPr>
        <w:contextualSpacing w:val="0"/>
        <w:jc w:val="both"/>
        <w:rPr>
          <w:rFonts w:ascii="Times New Roman" w:hAnsi="Times New Roman" w:cs="Times New Roman"/>
          <w:color w:val="000000"/>
        </w:rPr>
      </w:pPr>
      <w:r w:rsidRPr="00302026">
        <w:rPr>
          <w:rFonts w:ascii="Times New Roman" w:hAnsi="Times New Roman" w:cs="Times New Roman"/>
          <w:color w:val="000000"/>
        </w:rPr>
        <w:t>Knowledge and understanding of field work data collection and data management is required.</w:t>
      </w:r>
    </w:p>
    <w:p w:rsidR="00302026" w:rsidRPr="00302026" w:rsidRDefault="00302026" w:rsidP="00302026">
      <w:pPr>
        <w:pStyle w:val="ListParagraph"/>
        <w:numPr>
          <w:ilvl w:val="0"/>
          <w:numId w:val="7"/>
        </w:numPr>
        <w:contextualSpacing w:val="0"/>
        <w:jc w:val="both"/>
        <w:rPr>
          <w:rFonts w:ascii="Times New Roman" w:hAnsi="Times New Roman" w:cs="Times New Roman"/>
          <w:color w:val="000000"/>
        </w:rPr>
      </w:pPr>
      <w:r w:rsidRPr="00302026">
        <w:rPr>
          <w:rFonts w:ascii="Times New Roman" w:hAnsi="Times New Roman" w:cs="Times New Roman"/>
          <w:color w:val="000000"/>
        </w:rPr>
        <w:t>Ability to produce and interpreter complex texts, presentations, charts and graphs required for the preparation of analytical reports,</w:t>
      </w:r>
    </w:p>
    <w:p w:rsidR="00302026" w:rsidRPr="00302026" w:rsidRDefault="00302026" w:rsidP="00302026">
      <w:pPr>
        <w:numPr>
          <w:ilvl w:val="0"/>
          <w:numId w:val="7"/>
        </w:numPr>
        <w:jc w:val="both"/>
        <w:rPr>
          <w:rFonts w:ascii="Times New Roman" w:hAnsi="Times New Roman" w:cs="Times New Roman"/>
          <w:color w:val="000000"/>
        </w:rPr>
      </w:pPr>
      <w:r w:rsidRPr="00302026">
        <w:rPr>
          <w:rFonts w:ascii="Times New Roman" w:hAnsi="Times New Roman" w:cs="Times New Roman"/>
          <w:color w:val="000000"/>
        </w:rPr>
        <w:t>Ability to work in a team environment</w:t>
      </w:r>
    </w:p>
    <w:p w:rsidR="00302026" w:rsidRPr="00302026" w:rsidRDefault="00302026" w:rsidP="00302026">
      <w:pPr>
        <w:numPr>
          <w:ilvl w:val="0"/>
          <w:numId w:val="7"/>
        </w:numPr>
        <w:jc w:val="both"/>
        <w:rPr>
          <w:rFonts w:ascii="Times New Roman" w:hAnsi="Times New Roman" w:cs="Times New Roman"/>
          <w:color w:val="000000"/>
        </w:rPr>
      </w:pPr>
      <w:r w:rsidRPr="00302026">
        <w:rPr>
          <w:rFonts w:ascii="Times New Roman" w:hAnsi="Times New Roman" w:cs="Times New Roman"/>
          <w:color w:val="000000"/>
        </w:rPr>
        <w:t>Written and oral competence in Somali and English languages</w:t>
      </w:r>
    </w:p>
    <w:p w:rsidR="00CC7464" w:rsidRPr="00302026" w:rsidRDefault="00CC7464" w:rsidP="00302026">
      <w:pPr>
        <w:jc w:val="both"/>
        <w:rPr>
          <w:rFonts w:ascii="Times New Roman" w:hAnsi="Times New Roman" w:cs="Times New Roman"/>
          <w:color w:val="000000"/>
        </w:rPr>
      </w:pPr>
    </w:p>
    <w:p w:rsidR="00A03ABF" w:rsidRPr="00302026" w:rsidRDefault="00AE5116" w:rsidP="00AE5116">
      <w:pPr>
        <w:autoSpaceDE w:val="0"/>
        <w:autoSpaceDN w:val="0"/>
        <w:adjustRightInd w:val="0"/>
        <w:jc w:val="both"/>
        <w:rPr>
          <w:rFonts w:ascii="Times New Roman" w:hAnsi="Times New Roman" w:cs="Times New Roman"/>
          <w:b/>
          <w:bCs/>
        </w:rPr>
      </w:pPr>
      <w:r w:rsidRPr="00302026">
        <w:rPr>
          <w:rFonts w:ascii="Times New Roman" w:hAnsi="Times New Roman" w:cs="Times New Roman"/>
          <w:b/>
          <w:bCs/>
        </w:rPr>
        <w:t>4</w:t>
      </w:r>
      <w:r w:rsidR="00A03ABF" w:rsidRPr="00302026">
        <w:rPr>
          <w:rFonts w:ascii="Times New Roman" w:hAnsi="Times New Roman" w:cs="Times New Roman"/>
          <w:b/>
          <w:bCs/>
        </w:rPr>
        <w:t>. REPORTING</w:t>
      </w:r>
    </w:p>
    <w:p w:rsidR="00AE5116" w:rsidRPr="00302026" w:rsidRDefault="00AE5116" w:rsidP="00AE5116">
      <w:pPr>
        <w:autoSpaceDE w:val="0"/>
        <w:autoSpaceDN w:val="0"/>
        <w:adjustRightInd w:val="0"/>
        <w:jc w:val="both"/>
        <w:rPr>
          <w:rFonts w:ascii="Times New Roman" w:hAnsi="Times New Roman" w:cs="Times New Roman"/>
          <w:b/>
          <w:bCs/>
        </w:rPr>
      </w:pPr>
    </w:p>
    <w:p w:rsidR="002C2227" w:rsidRPr="00302026" w:rsidRDefault="00A03ABF" w:rsidP="00517037">
      <w:pPr>
        <w:spacing w:line="276" w:lineRule="auto"/>
        <w:jc w:val="both"/>
        <w:rPr>
          <w:rFonts w:ascii="Times New Roman" w:hAnsi="Times New Roman" w:cs="Times New Roman"/>
        </w:rPr>
      </w:pPr>
      <w:r w:rsidRPr="00302026">
        <w:rPr>
          <w:rFonts w:ascii="Times New Roman" w:hAnsi="Times New Roman" w:cs="Times New Roman"/>
        </w:rPr>
        <w:t xml:space="preserve">Consultant will report to the </w:t>
      </w:r>
      <w:r w:rsidR="00F15AB8" w:rsidRPr="00302026">
        <w:rPr>
          <w:rFonts w:ascii="Times New Roman" w:hAnsi="Times New Roman" w:cs="Times New Roman"/>
        </w:rPr>
        <w:t xml:space="preserve">NEC </w:t>
      </w:r>
      <w:proofErr w:type="spellStart"/>
      <w:r w:rsidR="00F15AB8" w:rsidRPr="00302026">
        <w:rPr>
          <w:rFonts w:ascii="Times New Roman" w:hAnsi="Times New Roman" w:cs="Times New Roman"/>
        </w:rPr>
        <w:t>Programm</w:t>
      </w:r>
      <w:proofErr w:type="spellEnd"/>
      <w:r w:rsidR="00F15AB8" w:rsidRPr="00302026">
        <w:rPr>
          <w:rFonts w:ascii="Times New Roman" w:hAnsi="Times New Roman" w:cs="Times New Roman"/>
        </w:rPr>
        <w:t xml:space="preserve"> Manager</w:t>
      </w:r>
      <w:r w:rsidR="002C2227" w:rsidRPr="00302026">
        <w:rPr>
          <w:rFonts w:ascii="Times New Roman" w:hAnsi="Times New Roman" w:cs="Times New Roman"/>
        </w:rPr>
        <w:t>.</w:t>
      </w:r>
    </w:p>
    <w:p w:rsidR="002C2227" w:rsidRPr="00302026" w:rsidRDefault="002C2227" w:rsidP="00517037">
      <w:pPr>
        <w:spacing w:line="276" w:lineRule="auto"/>
        <w:jc w:val="both"/>
        <w:rPr>
          <w:rFonts w:ascii="Times New Roman" w:hAnsi="Times New Roman" w:cs="Times New Roman"/>
        </w:rPr>
      </w:pPr>
    </w:p>
    <w:p w:rsidR="00A03ABF" w:rsidRPr="00302026" w:rsidRDefault="00AE5116" w:rsidP="00A03ABF">
      <w:pPr>
        <w:autoSpaceDE w:val="0"/>
        <w:autoSpaceDN w:val="0"/>
        <w:adjustRightInd w:val="0"/>
        <w:jc w:val="both"/>
        <w:rPr>
          <w:rFonts w:ascii="Times New Roman" w:hAnsi="Times New Roman" w:cs="Times New Roman"/>
        </w:rPr>
      </w:pPr>
      <w:r w:rsidRPr="00302026">
        <w:rPr>
          <w:rFonts w:ascii="Times New Roman" w:hAnsi="Times New Roman" w:cs="Times New Roman"/>
          <w:b/>
          <w:bCs/>
        </w:rPr>
        <w:t>5</w:t>
      </w:r>
      <w:r w:rsidR="00202843" w:rsidRPr="00302026">
        <w:rPr>
          <w:rFonts w:ascii="Times New Roman" w:hAnsi="Times New Roman" w:cs="Times New Roman"/>
          <w:b/>
          <w:bCs/>
        </w:rPr>
        <w:t xml:space="preserve">. </w:t>
      </w:r>
      <w:r w:rsidR="00A03ABF" w:rsidRPr="00302026">
        <w:rPr>
          <w:rFonts w:ascii="Times New Roman" w:hAnsi="Times New Roman" w:cs="Times New Roman"/>
          <w:b/>
          <w:bCs/>
        </w:rPr>
        <w:t>TIMING Duration of Assignment</w:t>
      </w:r>
      <w:r w:rsidR="00A03ABF" w:rsidRPr="00302026">
        <w:rPr>
          <w:rFonts w:ascii="Times New Roman" w:hAnsi="Times New Roman" w:cs="Times New Roman"/>
        </w:rPr>
        <w:t>:</w:t>
      </w:r>
    </w:p>
    <w:p w:rsidR="00A03ABF" w:rsidRPr="00302026" w:rsidRDefault="00A03ABF" w:rsidP="00A03ABF">
      <w:pPr>
        <w:autoSpaceDE w:val="0"/>
        <w:autoSpaceDN w:val="0"/>
        <w:adjustRightInd w:val="0"/>
        <w:jc w:val="both"/>
        <w:rPr>
          <w:rFonts w:ascii="Times New Roman" w:hAnsi="Times New Roman" w:cs="Times New Roman"/>
          <w:b/>
          <w:bCs/>
        </w:rPr>
      </w:pPr>
    </w:p>
    <w:p w:rsidR="00BB4FFF" w:rsidRPr="00302026" w:rsidRDefault="00A03ABF" w:rsidP="000A419A">
      <w:pPr>
        <w:pStyle w:val="Outline"/>
        <w:spacing w:before="0"/>
        <w:jc w:val="both"/>
        <w:rPr>
          <w:kern w:val="0"/>
          <w:szCs w:val="24"/>
        </w:rPr>
      </w:pPr>
      <w:r w:rsidRPr="00302026">
        <w:rPr>
          <w:kern w:val="0"/>
          <w:szCs w:val="24"/>
        </w:rPr>
        <w:t xml:space="preserve">The estimated duration of the consultancy assignment is </w:t>
      </w:r>
      <w:r w:rsidR="000A419A" w:rsidRPr="00302026">
        <w:rPr>
          <w:kern w:val="0"/>
          <w:szCs w:val="24"/>
        </w:rPr>
        <w:t>12</w:t>
      </w:r>
      <w:r w:rsidRPr="00302026">
        <w:rPr>
          <w:kern w:val="0"/>
          <w:szCs w:val="24"/>
        </w:rPr>
        <w:t xml:space="preserve"> months</w:t>
      </w:r>
      <w:r w:rsidR="00BB4FFF" w:rsidRPr="00302026">
        <w:rPr>
          <w:kern w:val="0"/>
          <w:szCs w:val="24"/>
        </w:rPr>
        <w:t xml:space="preserve"> </w:t>
      </w:r>
    </w:p>
    <w:p w:rsidR="000A419A" w:rsidRPr="00302026" w:rsidRDefault="000A419A" w:rsidP="000A419A">
      <w:pPr>
        <w:pStyle w:val="Outline"/>
        <w:spacing w:before="0"/>
        <w:jc w:val="both"/>
        <w:rPr>
          <w:szCs w:val="24"/>
        </w:rPr>
      </w:pPr>
    </w:p>
    <w:p w:rsidR="00202843" w:rsidRPr="00302026" w:rsidRDefault="00202843" w:rsidP="00326740">
      <w:pPr>
        <w:jc w:val="both"/>
        <w:rPr>
          <w:rFonts w:ascii="Times New Roman" w:eastAsia="Times New Roman" w:hAnsi="Times New Roman" w:cs="Times New Roman"/>
        </w:rPr>
      </w:pPr>
      <w:r w:rsidRPr="00302026">
        <w:rPr>
          <w:rFonts w:ascii="Times New Roman" w:eastAsia="Times New Roman" w:hAnsi="Times New Roman" w:cs="Times New Roman"/>
        </w:rPr>
        <w:t xml:space="preserve">The </w:t>
      </w:r>
      <w:r w:rsidR="000A419A" w:rsidRPr="00302026">
        <w:rPr>
          <w:rFonts w:ascii="Times New Roman" w:eastAsia="Times New Roman" w:hAnsi="Times New Roman" w:cs="Times New Roman"/>
        </w:rPr>
        <w:t>Natio</w:t>
      </w:r>
      <w:r w:rsidR="00F15AB8" w:rsidRPr="00302026">
        <w:rPr>
          <w:rFonts w:ascii="Times New Roman" w:eastAsia="Times New Roman" w:hAnsi="Times New Roman" w:cs="Times New Roman"/>
        </w:rPr>
        <w:t xml:space="preserve">nal Economic Council of Somalia </w:t>
      </w:r>
      <w:r w:rsidRPr="00302026">
        <w:rPr>
          <w:rFonts w:ascii="Times New Roman" w:eastAsia="Times New Roman" w:hAnsi="Times New Roman" w:cs="Times New Roman"/>
        </w:rPr>
        <w:t xml:space="preserve">now invites eligible Individual Consultants to indicate their interest in providing the above-mentioned services. Interested consultants must provide information indicating that they are qualified to perform the Services and furnish the Curriculum Vitae (CV). </w:t>
      </w:r>
    </w:p>
    <w:p w:rsidR="00A03ABF" w:rsidRPr="00302026" w:rsidRDefault="00A03ABF" w:rsidP="00BB4FFF">
      <w:pPr>
        <w:spacing w:line="360" w:lineRule="auto"/>
        <w:jc w:val="both"/>
        <w:rPr>
          <w:rFonts w:ascii="Times New Roman" w:hAnsi="Times New Roman" w:cs="Times New Roman"/>
        </w:rPr>
      </w:pPr>
    </w:p>
    <w:p w:rsidR="00177A00" w:rsidRPr="00302026" w:rsidRDefault="00AE5116" w:rsidP="00177A00">
      <w:pPr>
        <w:spacing w:line="232" w:lineRule="auto"/>
        <w:ind w:right="100"/>
        <w:rPr>
          <w:rFonts w:ascii="Times New Roman" w:eastAsia="Times New Roman" w:hAnsi="Times New Roman" w:cs="Times New Roman"/>
        </w:rPr>
      </w:pPr>
      <w:r w:rsidRPr="00302026">
        <w:rPr>
          <w:rFonts w:ascii="Times New Roman" w:hAnsi="Times New Roman" w:cs="Times New Roman"/>
          <w:b/>
          <w:bCs/>
        </w:rPr>
        <w:t>6</w:t>
      </w:r>
      <w:r w:rsidR="00177A00" w:rsidRPr="00302026">
        <w:rPr>
          <w:rFonts w:ascii="Times New Roman" w:hAnsi="Times New Roman" w:cs="Times New Roman"/>
          <w:b/>
          <w:bCs/>
        </w:rPr>
        <w:t>.</w:t>
      </w:r>
      <w:r w:rsidR="00177A00" w:rsidRPr="00302026">
        <w:rPr>
          <w:rFonts w:ascii="Times New Roman" w:hAnsi="Times New Roman" w:cs="Times New Roman"/>
          <w:b/>
          <w:bCs/>
        </w:rPr>
        <w:tab/>
        <w:t>SUBMISSION REQUIREMENTS</w:t>
      </w:r>
    </w:p>
    <w:p w:rsidR="00A03ABF" w:rsidRPr="00302026" w:rsidRDefault="00A03ABF" w:rsidP="00517037">
      <w:pPr>
        <w:spacing w:line="276" w:lineRule="auto"/>
        <w:jc w:val="both"/>
        <w:rPr>
          <w:rFonts w:ascii="Times New Roman" w:hAnsi="Times New Roman" w:cs="Times New Roman"/>
        </w:rPr>
      </w:pPr>
    </w:p>
    <w:p w:rsidR="00517037" w:rsidRPr="00302026" w:rsidRDefault="00517037" w:rsidP="00517037">
      <w:pPr>
        <w:spacing w:line="276" w:lineRule="auto"/>
        <w:jc w:val="both"/>
        <w:rPr>
          <w:rFonts w:ascii="Times New Roman" w:hAnsi="Times New Roman" w:cs="Times New Roman"/>
        </w:rPr>
      </w:pPr>
      <w:r w:rsidRPr="00302026">
        <w:rPr>
          <w:rFonts w:ascii="Times New Roman" w:hAnsi="Times New Roman" w:cs="Times New Roman"/>
        </w:rPr>
        <w:lastRenderedPageBreak/>
        <w:t xml:space="preserve">The attention of interested Consultants is drawn to paragraphs 3.14, 3.16 and 3.17 of the World Bank’s </w:t>
      </w:r>
      <w:r w:rsidRPr="00302026">
        <w:rPr>
          <w:rFonts w:ascii="Times New Roman" w:hAnsi="Times New Roman" w:cs="Times New Roman"/>
          <w:i/>
          <w:u w:val="single"/>
        </w:rPr>
        <w:t>Procurement Regulations for IPF Borrowers: Procurement in Investment Financing - Goods, Works, Non-Consulting and Consulting Services</w:t>
      </w:r>
      <w:r w:rsidRPr="00302026">
        <w:rPr>
          <w:rFonts w:ascii="Times New Roman" w:hAnsi="Times New Roman" w:cs="Times New Roman"/>
        </w:rPr>
        <w:t xml:space="preserve"> dated July 2016</w:t>
      </w:r>
      <w:r w:rsidR="00BB4FFF" w:rsidRPr="00302026">
        <w:rPr>
          <w:rFonts w:ascii="Times New Roman" w:hAnsi="Times New Roman" w:cs="Times New Roman"/>
        </w:rPr>
        <w:t xml:space="preserve"> current edition</w:t>
      </w:r>
      <w:r w:rsidRPr="00302026">
        <w:rPr>
          <w:rFonts w:ascii="Times New Roman" w:hAnsi="Times New Roman" w:cs="Times New Roman"/>
        </w:rPr>
        <w:t xml:space="preserve">, (“Procurement Regulations”), setting forth the World Bank’s policy on conflict of interest. </w:t>
      </w:r>
    </w:p>
    <w:p w:rsidR="00517037" w:rsidRPr="00302026" w:rsidRDefault="00517037" w:rsidP="00517037">
      <w:pPr>
        <w:spacing w:line="276" w:lineRule="auto"/>
        <w:jc w:val="both"/>
        <w:rPr>
          <w:rFonts w:ascii="Times New Roman" w:hAnsi="Times New Roman" w:cs="Times New Roman"/>
        </w:rPr>
      </w:pPr>
    </w:p>
    <w:p w:rsidR="00177A00" w:rsidRPr="00302026" w:rsidRDefault="00177A00" w:rsidP="00517037">
      <w:pPr>
        <w:suppressAutoHyphens/>
        <w:jc w:val="both"/>
        <w:rPr>
          <w:rFonts w:ascii="Times New Roman" w:hAnsi="Times New Roman" w:cs="Times New Roman"/>
        </w:rPr>
      </w:pPr>
      <w:r w:rsidRPr="00302026">
        <w:rPr>
          <w:rFonts w:ascii="Times New Roman" w:eastAsia="Times New Roman" w:hAnsi="Times New Roman" w:cs="Times New Roman"/>
          <w:b/>
          <w:bCs/>
        </w:rPr>
        <w:t>A Consultant will be selected in accordance with the Individual Consultant method set out in the World Bank Procurement Regulations</w:t>
      </w:r>
      <w:r w:rsidRPr="00302026">
        <w:rPr>
          <w:rFonts w:ascii="Times New Roman" w:hAnsi="Times New Roman" w:cs="Times New Roman"/>
        </w:rPr>
        <w:t>.</w:t>
      </w:r>
    </w:p>
    <w:p w:rsidR="00177A00" w:rsidRPr="00302026" w:rsidRDefault="00177A00" w:rsidP="00517037">
      <w:pPr>
        <w:suppressAutoHyphens/>
        <w:jc w:val="both"/>
        <w:rPr>
          <w:rFonts w:ascii="Times New Roman" w:hAnsi="Times New Roman" w:cs="Times New Roman"/>
        </w:rPr>
      </w:pPr>
    </w:p>
    <w:p w:rsidR="00517037" w:rsidRPr="00302026" w:rsidRDefault="00517037" w:rsidP="00517037">
      <w:pPr>
        <w:suppressAutoHyphens/>
        <w:jc w:val="both"/>
        <w:rPr>
          <w:rFonts w:ascii="Times New Roman" w:hAnsi="Times New Roman" w:cs="Times New Roman"/>
          <w:spacing w:val="-2"/>
          <w:lang w:eastAsia="ja-JP"/>
        </w:rPr>
      </w:pPr>
      <w:r w:rsidRPr="00302026">
        <w:rPr>
          <w:rFonts w:ascii="Times New Roman" w:hAnsi="Times New Roman" w:cs="Times New Roman"/>
        </w:rPr>
        <w:t>Interested Consultants may obtain further information at the address provided below during office hours from 9:00am to 4:00pm Mogadishu time (Excluding public holidays).</w:t>
      </w:r>
      <w:r w:rsidRPr="00302026">
        <w:rPr>
          <w:rFonts w:ascii="Times New Roman" w:hAnsi="Times New Roman" w:cs="Times New Roman"/>
          <w:spacing w:val="-2"/>
          <w:lang w:eastAsia="ja-JP"/>
        </w:rPr>
        <w:t xml:space="preserve"> </w:t>
      </w:r>
    </w:p>
    <w:p w:rsidR="00177A00" w:rsidRPr="00302026" w:rsidRDefault="00177A00" w:rsidP="00517037">
      <w:pPr>
        <w:suppressAutoHyphens/>
        <w:jc w:val="both"/>
        <w:rPr>
          <w:rFonts w:ascii="Times New Roman" w:hAnsi="Times New Roman" w:cs="Times New Roman"/>
          <w:spacing w:val="-2"/>
          <w:lang w:eastAsia="ja-JP"/>
        </w:rPr>
      </w:pPr>
    </w:p>
    <w:p w:rsidR="00517037" w:rsidRPr="00302026" w:rsidRDefault="00177A00" w:rsidP="003950C4">
      <w:pPr>
        <w:spacing w:line="233" w:lineRule="auto"/>
        <w:ind w:right="160"/>
        <w:rPr>
          <w:rFonts w:ascii="Times New Roman" w:eastAsia="Times New Roman" w:hAnsi="Times New Roman" w:cs="Times New Roman"/>
        </w:rPr>
      </w:pPr>
      <w:r w:rsidRPr="00302026">
        <w:rPr>
          <w:rFonts w:ascii="Times New Roman" w:eastAsia="Times New Roman" w:hAnsi="Times New Roman" w:cs="Times New Roman"/>
        </w:rPr>
        <w:t xml:space="preserve">Deadline: Expressions of interest and CV must be delivered to the address below by hand, mail, </w:t>
      </w:r>
      <w:r w:rsidR="0066336C" w:rsidRPr="00302026">
        <w:rPr>
          <w:rFonts w:ascii="Times New Roman" w:eastAsia="Times New Roman" w:hAnsi="Times New Roman" w:cs="Times New Roman"/>
        </w:rPr>
        <w:t>Courier</w:t>
      </w:r>
      <w:r w:rsidRPr="00302026">
        <w:rPr>
          <w:rFonts w:ascii="Times New Roman" w:eastAsia="Times New Roman" w:hAnsi="Times New Roman" w:cs="Times New Roman"/>
        </w:rPr>
        <w:t xml:space="preserve"> or email on or before </w:t>
      </w:r>
      <w:r w:rsidR="000A419A" w:rsidRPr="00302026">
        <w:rPr>
          <w:rFonts w:ascii="Times New Roman" w:eastAsia="Times New Roman" w:hAnsi="Times New Roman" w:cs="Times New Roman"/>
        </w:rPr>
        <w:t>June</w:t>
      </w:r>
      <w:r w:rsidRPr="00302026">
        <w:rPr>
          <w:rFonts w:ascii="Times New Roman" w:eastAsia="Times New Roman" w:hAnsi="Times New Roman" w:cs="Times New Roman"/>
        </w:rPr>
        <w:t xml:space="preserve"> </w:t>
      </w:r>
      <w:r w:rsidR="00F724A6">
        <w:rPr>
          <w:rFonts w:ascii="Times New Roman" w:eastAsia="Times New Roman" w:hAnsi="Times New Roman" w:cs="Times New Roman"/>
        </w:rPr>
        <w:t>25</w:t>
      </w:r>
      <w:r w:rsidRPr="00302026">
        <w:rPr>
          <w:rFonts w:ascii="Times New Roman" w:eastAsia="Times New Roman" w:hAnsi="Times New Roman" w:cs="Times New Roman"/>
        </w:rPr>
        <w:t>, 20</w:t>
      </w:r>
      <w:r w:rsidR="003950C4" w:rsidRPr="00302026">
        <w:rPr>
          <w:rFonts w:ascii="Times New Roman" w:eastAsia="Times New Roman" w:hAnsi="Times New Roman" w:cs="Times New Roman"/>
        </w:rPr>
        <w:t>21 at 16</w:t>
      </w:r>
      <w:r w:rsidRPr="00302026">
        <w:rPr>
          <w:rFonts w:ascii="Times New Roman" w:eastAsia="Times New Roman" w:hAnsi="Times New Roman" w:cs="Times New Roman"/>
        </w:rPr>
        <w:t>:00 hours</w:t>
      </w:r>
      <w:r w:rsidR="003950C4" w:rsidRPr="00302026">
        <w:rPr>
          <w:rFonts w:ascii="Times New Roman" w:eastAsia="Times New Roman" w:hAnsi="Times New Roman" w:cs="Times New Roman"/>
          <w:b/>
          <w:bCs/>
          <w:color w:val="333333"/>
          <w:lang/>
        </w:rPr>
        <w:t>.</w:t>
      </w:r>
    </w:p>
    <w:p w:rsidR="0066336C" w:rsidRPr="00302026" w:rsidRDefault="0066336C" w:rsidP="003950C4">
      <w:pPr>
        <w:spacing w:line="233" w:lineRule="auto"/>
        <w:ind w:right="160"/>
        <w:rPr>
          <w:rFonts w:ascii="Times New Roman" w:eastAsia="Times New Roman" w:hAnsi="Times New Roman" w:cs="Times New Roman"/>
          <w:b/>
          <w:bCs/>
          <w:color w:val="333333"/>
          <w:lang/>
        </w:rPr>
      </w:pPr>
    </w:p>
    <w:p w:rsidR="0066336C" w:rsidRPr="00302026" w:rsidRDefault="0066336C" w:rsidP="003950C4">
      <w:pPr>
        <w:spacing w:line="233" w:lineRule="auto"/>
        <w:ind w:right="160"/>
        <w:rPr>
          <w:rFonts w:ascii="Times New Roman" w:hAnsi="Times New Roman" w:cs="Times New Roman"/>
          <w:spacing w:val="-2"/>
          <w:lang w:eastAsia="ja-JP"/>
        </w:rPr>
      </w:pPr>
    </w:p>
    <w:p w:rsidR="00517037" w:rsidRPr="00302026" w:rsidRDefault="00517037" w:rsidP="00517037">
      <w:pPr>
        <w:shd w:val="clear" w:color="auto" w:fill="FFFFFF"/>
        <w:jc w:val="both"/>
        <w:rPr>
          <w:rFonts w:ascii="Times New Roman" w:eastAsia="Times New Roman" w:hAnsi="Times New Roman" w:cs="Times New Roman"/>
          <w:lang/>
        </w:rPr>
      </w:pPr>
      <w:r w:rsidRPr="00302026">
        <w:rPr>
          <w:rFonts w:ascii="Times New Roman" w:eastAsia="Times New Roman" w:hAnsi="Times New Roman" w:cs="Times New Roman"/>
          <w:lang/>
        </w:rPr>
        <w:t>Attention; Project Implementation Unit</w:t>
      </w:r>
    </w:p>
    <w:p w:rsidR="00517037" w:rsidRPr="00302026" w:rsidRDefault="00517037" w:rsidP="00202843">
      <w:pPr>
        <w:spacing w:line="0" w:lineRule="atLeast"/>
        <w:ind w:left="720"/>
        <w:rPr>
          <w:rFonts w:ascii="Times New Roman" w:eastAsia="Times New Roman" w:hAnsi="Times New Roman" w:cs="Times New Roman"/>
        </w:rPr>
      </w:pPr>
      <w:r w:rsidRPr="00302026">
        <w:rPr>
          <w:rFonts w:ascii="Times New Roman" w:eastAsia="Times New Roman" w:hAnsi="Times New Roman" w:cs="Times New Roman"/>
        </w:rPr>
        <w:t>SISEPCB Project</w:t>
      </w:r>
    </w:p>
    <w:p w:rsidR="00517037" w:rsidRPr="00302026" w:rsidRDefault="00517037" w:rsidP="00202843">
      <w:pPr>
        <w:spacing w:line="0" w:lineRule="atLeast"/>
        <w:ind w:left="720"/>
        <w:rPr>
          <w:rFonts w:ascii="Times New Roman" w:eastAsia="Times New Roman" w:hAnsi="Times New Roman" w:cs="Times New Roman"/>
        </w:rPr>
      </w:pPr>
      <w:r w:rsidRPr="00302026">
        <w:rPr>
          <w:rFonts w:ascii="Times New Roman" w:eastAsia="Times New Roman" w:hAnsi="Times New Roman" w:cs="Times New Roman"/>
        </w:rPr>
        <w:t>Somalia National Bureau of Statistics</w:t>
      </w:r>
    </w:p>
    <w:p w:rsidR="00517037" w:rsidRPr="00302026" w:rsidRDefault="00517037" w:rsidP="00202843">
      <w:pPr>
        <w:spacing w:line="0" w:lineRule="atLeast"/>
        <w:ind w:left="720"/>
        <w:rPr>
          <w:rFonts w:ascii="Times New Roman" w:eastAsia="Times New Roman" w:hAnsi="Times New Roman" w:cs="Times New Roman"/>
        </w:rPr>
      </w:pPr>
      <w:r w:rsidRPr="00302026">
        <w:rPr>
          <w:rFonts w:ascii="Times New Roman" w:eastAsia="Times New Roman" w:hAnsi="Times New Roman" w:cs="Times New Roman"/>
        </w:rPr>
        <w:t>Federal Government of Somalia</w:t>
      </w:r>
    </w:p>
    <w:p w:rsidR="00517037" w:rsidRPr="00302026" w:rsidRDefault="00517037" w:rsidP="00202843">
      <w:pPr>
        <w:spacing w:line="0" w:lineRule="atLeast"/>
        <w:ind w:left="720"/>
        <w:rPr>
          <w:rFonts w:ascii="Times New Roman" w:eastAsia="Times New Roman" w:hAnsi="Times New Roman" w:cs="Times New Roman"/>
        </w:rPr>
      </w:pPr>
      <w:proofErr w:type="spellStart"/>
      <w:r w:rsidRPr="00302026">
        <w:rPr>
          <w:rFonts w:ascii="Times New Roman" w:eastAsia="Times New Roman" w:hAnsi="Times New Roman" w:cs="Times New Roman"/>
        </w:rPr>
        <w:t>Afgoi</w:t>
      </w:r>
      <w:proofErr w:type="spellEnd"/>
      <w:r w:rsidRPr="00302026">
        <w:rPr>
          <w:rFonts w:ascii="Times New Roman" w:eastAsia="Times New Roman" w:hAnsi="Times New Roman" w:cs="Times New Roman"/>
        </w:rPr>
        <w:t xml:space="preserve"> Road</w:t>
      </w:r>
    </w:p>
    <w:p w:rsidR="00517037" w:rsidRPr="00302026" w:rsidRDefault="00517037" w:rsidP="00202843">
      <w:pPr>
        <w:spacing w:line="0" w:lineRule="atLeast"/>
        <w:ind w:left="720"/>
        <w:rPr>
          <w:rFonts w:ascii="Times New Roman" w:eastAsia="Times New Roman" w:hAnsi="Times New Roman" w:cs="Times New Roman"/>
        </w:rPr>
      </w:pPr>
      <w:r w:rsidRPr="00302026">
        <w:rPr>
          <w:rFonts w:ascii="Times New Roman" w:eastAsia="Times New Roman" w:hAnsi="Times New Roman" w:cs="Times New Roman"/>
        </w:rPr>
        <w:t>Mogadishu, Somalia</w:t>
      </w:r>
    </w:p>
    <w:p w:rsidR="00290AED" w:rsidRPr="00302026" w:rsidRDefault="00202843" w:rsidP="000E7ECD">
      <w:pPr>
        <w:spacing w:line="480" w:lineRule="auto"/>
        <w:rPr>
          <w:rFonts w:ascii="Times New Roman" w:eastAsia="Times New Roman" w:hAnsi="Times New Roman" w:cs="Times New Roman"/>
        </w:rPr>
      </w:pPr>
      <w:r w:rsidRPr="00302026">
        <w:rPr>
          <w:rFonts w:ascii="Times New Roman" w:eastAsia="Times New Roman" w:hAnsi="Times New Roman" w:cs="Times New Roman"/>
        </w:rPr>
        <w:t>Email Address: </w:t>
      </w:r>
      <w:hyperlink r:id="rId9" w:history="1">
        <w:r w:rsidRPr="00302026">
          <w:rPr>
            <w:rStyle w:val="Hyperlink"/>
            <w:rFonts w:ascii="Times New Roman" w:hAnsi="Times New Roman" w:cs="Times New Roman"/>
          </w:rPr>
          <w:t>piu@nbs.gov.so</w:t>
        </w:r>
      </w:hyperlink>
      <w:r w:rsidR="00F15AB8" w:rsidRPr="00302026">
        <w:rPr>
          <w:rFonts w:ascii="Times New Roman" w:hAnsi="Times New Roman" w:cs="Times New Roman"/>
        </w:rPr>
        <w:t xml:space="preserve"> </w:t>
      </w:r>
      <w:r w:rsidR="00290AED" w:rsidRPr="00302026">
        <w:rPr>
          <w:rFonts w:ascii="Times New Roman" w:eastAsia="Times New Roman" w:hAnsi="Times New Roman" w:cs="Times New Roman"/>
        </w:rPr>
        <w:t xml:space="preserve">CC: </w:t>
      </w:r>
      <w:r w:rsidR="00517037" w:rsidRPr="00302026">
        <w:rPr>
          <w:rFonts w:ascii="Times New Roman" w:eastAsia="Times New Roman" w:hAnsi="Times New Roman" w:cs="Times New Roman"/>
        </w:rPr>
        <w:t xml:space="preserve"> </w:t>
      </w:r>
      <w:hyperlink r:id="rId10" w:history="1">
        <w:r w:rsidR="003D4A48" w:rsidRPr="00302026">
          <w:rPr>
            <w:rStyle w:val="Hyperlink"/>
            <w:rFonts w:ascii="Times New Roman" w:hAnsi="Times New Roman" w:cs="Times New Roman"/>
            <w:lang w:val="en-GB"/>
          </w:rPr>
          <w:t>nmohamud@nec.gov.so</w:t>
        </w:r>
      </w:hyperlink>
      <w:r w:rsidR="00290AED" w:rsidRPr="00302026">
        <w:rPr>
          <w:rFonts w:ascii="Times New Roman" w:eastAsia="Times New Roman" w:hAnsi="Times New Roman" w:cs="Times New Roman"/>
        </w:rPr>
        <w:t xml:space="preserve">  </w:t>
      </w:r>
    </w:p>
    <w:p w:rsidR="00517037" w:rsidRPr="00302026" w:rsidRDefault="00517037" w:rsidP="00517037">
      <w:pPr>
        <w:shd w:val="clear" w:color="auto" w:fill="FFFFFF"/>
        <w:jc w:val="both"/>
        <w:rPr>
          <w:rFonts w:ascii="Times New Roman" w:eastAsia="Times New Roman" w:hAnsi="Times New Roman" w:cs="Times New Roman"/>
          <w:color w:val="333333"/>
          <w:lang/>
        </w:rPr>
      </w:pPr>
    </w:p>
    <w:p w:rsidR="00517037" w:rsidRPr="00302026" w:rsidRDefault="00517037" w:rsidP="00517037">
      <w:pPr>
        <w:pStyle w:val="ListParagraph"/>
        <w:ind w:left="0"/>
        <w:jc w:val="both"/>
        <w:rPr>
          <w:rFonts w:ascii="Times New Roman" w:hAnsi="Times New Roman" w:cs="Times New Roman"/>
        </w:rPr>
      </w:pPr>
    </w:p>
    <w:p w:rsidR="00517037" w:rsidRPr="00302026" w:rsidRDefault="00517037" w:rsidP="00517037">
      <w:pPr>
        <w:rPr>
          <w:rFonts w:ascii="Times New Roman" w:hAnsi="Times New Roman" w:cs="Times New Roman"/>
        </w:rPr>
      </w:pPr>
    </w:p>
    <w:p w:rsidR="00517037" w:rsidRPr="00302026" w:rsidRDefault="00517037" w:rsidP="00517037">
      <w:pPr>
        <w:rPr>
          <w:rFonts w:ascii="Times New Roman" w:hAnsi="Times New Roman" w:cs="Times New Roman"/>
        </w:rPr>
      </w:pPr>
    </w:p>
    <w:bookmarkEnd w:id="1"/>
    <w:p w:rsidR="00A968FA" w:rsidRPr="00302026" w:rsidRDefault="00A968FA">
      <w:pPr>
        <w:rPr>
          <w:rFonts w:ascii="Times New Roman" w:hAnsi="Times New Roman" w:cs="Times New Roman"/>
        </w:rPr>
      </w:pPr>
    </w:p>
    <w:sectPr w:rsidR="00A968FA" w:rsidRPr="00302026" w:rsidSect="00B5303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41" w:rsidRDefault="004B5041">
      <w:r>
        <w:separator/>
      </w:r>
    </w:p>
  </w:endnote>
  <w:endnote w:type="continuationSeparator" w:id="0">
    <w:p w:rsidR="004B5041" w:rsidRDefault="004B5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F3" w:rsidRDefault="004B50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989684"/>
      <w:docPartObj>
        <w:docPartGallery w:val="Page Numbers (Bottom of Page)"/>
        <w:docPartUnique/>
      </w:docPartObj>
    </w:sdtPr>
    <w:sdtEndPr>
      <w:rPr>
        <w:noProof/>
      </w:rPr>
    </w:sdtEndPr>
    <w:sdtContent>
      <w:p w:rsidR="00AE264E" w:rsidRDefault="00CC4385">
        <w:pPr>
          <w:pStyle w:val="Footer"/>
          <w:jc w:val="center"/>
        </w:pPr>
        <w:r>
          <w:fldChar w:fldCharType="begin"/>
        </w:r>
        <w:r w:rsidR="00517037">
          <w:instrText xml:space="preserve"> PAGE   \* MERGEFORMAT </w:instrText>
        </w:r>
        <w:r>
          <w:fldChar w:fldCharType="separate"/>
        </w:r>
        <w:r w:rsidR="00F724A6">
          <w:rPr>
            <w:noProof/>
          </w:rPr>
          <w:t>3</w:t>
        </w:r>
        <w:r>
          <w:rPr>
            <w:noProof/>
          </w:rPr>
          <w:fldChar w:fldCharType="end"/>
        </w:r>
      </w:p>
    </w:sdtContent>
  </w:sdt>
  <w:p w:rsidR="00AE264E" w:rsidRDefault="004B50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F3" w:rsidRDefault="004B5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41" w:rsidRDefault="004B5041">
      <w:r>
        <w:separator/>
      </w:r>
    </w:p>
  </w:footnote>
  <w:footnote w:type="continuationSeparator" w:id="0">
    <w:p w:rsidR="004B5041" w:rsidRDefault="004B5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F3" w:rsidRDefault="004B50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F3" w:rsidRDefault="004B50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F3" w:rsidRDefault="004B5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D83"/>
    <w:multiLevelType w:val="hybridMultilevel"/>
    <w:tmpl w:val="38407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93612"/>
    <w:multiLevelType w:val="hybridMultilevel"/>
    <w:tmpl w:val="F8A223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AE1523"/>
    <w:multiLevelType w:val="hybridMultilevel"/>
    <w:tmpl w:val="0FEE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0D36AD"/>
    <w:multiLevelType w:val="hybridMultilevel"/>
    <w:tmpl w:val="9EDC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9C04BC"/>
    <w:multiLevelType w:val="hybridMultilevel"/>
    <w:tmpl w:val="BB0C5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91F43"/>
    <w:multiLevelType w:val="hybridMultilevel"/>
    <w:tmpl w:val="109A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B52650"/>
    <w:multiLevelType w:val="hybridMultilevel"/>
    <w:tmpl w:val="0E228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517037"/>
    <w:rsid w:val="000A419A"/>
    <w:rsid w:val="000E7ECD"/>
    <w:rsid w:val="000F040D"/>
    <w:rsid w:val="000F1920"/>
    <w:rsid w:val="00106211"/>
    <w:rsid w:val="00177A00"/>
    <w:rsid w:val="00180B76"/>
    <w:rsid w:val="001A513E"/>
    <w:rsid w:val="001B6C6F"/>
    <w:rsid w:val="001C7584"/>
    <w:rsid w:val="001F3EB4"/>
    <w:rsid w:val="00202843"/>
    <w:rsid w:val="00240E03"/>
    <w:rsid w:val="00290AED"/>
    <w:rsid w:val="002C2227"/>
    <w:rsid w:val="00302026"/>
    <w:rsid w:val="00326740"/>
    <w:rsid w:val="003950C4"/>
    <w:rsid w:val="003D4A48"/>
    <w:rsid w:val="00412718"/>
    <w:rsid w:val="00460B52"/>
    <w:rsid w:val="00460FC8"/>
    <w:rsid w:val="004B5041"/>
    <w:rsid w:val="004C13C6"/>
    <w:rsid w:val="00517037"/>
    <w:rsid w:val="00524291"/>
    <w:rsid w:val="00637DEB"/>
    <w:rsid w:val="00654665"/>
    <w:rsid w:val="0066336C"/>
    <w:rsid w:val="006B735A"/>
    <w:rsid w:val="007424B2"/>
    <w:rsid w:val="00757C3F"/>
    <w:rsid w:val="00866346"/>
    <w:rsid w:val="00903EB9"/>
    <w:rsid w:val="0091331E"/>
    <w:rsid w:val="00926748"/>
    <w:rsid w:val="00A03ABF"/>
    <w:rsid w:val="00A273D8"/>
    <w:rsid w:val="00A968FA"/>
    <w:rsid w:val="00AC15F6"/>
    <w:rsid w:val="00AD425A"/>
    <w:rsid w:val="00AE5116"/>
    <w:rsid w:val="00B56331"/>
    <w:rsid w:val="00B73EE9"/>
    <w:rsid w:val="00BB4FFF"/>
    <w:rsid w:val="00BE7C93"/>
    <w:rsid w:val="00CC4385"/>
    <w:rsid w:val="00CC7464"/>
    <w:rsid w:val="00CE304F"/>
    <w:rsid w:val="00D356A2"/>
    <w:rsid w:val="00D87B02"/>
    <w:rsid w:val="00E17454"/>
    <w:rsid w:val="00F15AB8"/>
    <w:rsid w:val="00F35ADA"/>
    <w:rsid w:val="00F4737B"/>
    <w:rsid w:val="00F724A6"/>
    <w:rsid w:val="00F769F4"/>
    <w:rsid w:val="00FA13BA"/>
    <w:rsid w:val="00FD5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Bullets,Liste 1,List Paragraph1,Medium Grid 1 - Accent 21,List Paragraph nowy,Numbered List Paragraph,ReferencesCxSpLast,123 List Paragraph,List_Paragraph,Multilevel para_II"/>
    <w:basedOn w:val="Normal"/>
    <w:link w:val="ListParagraphChar"/>
    <w:uiPriority w:val="34"/>
    <w:qFormat/>
    <w:rsid w:val="00517037"/>
    <w:pPr>
      <w:ind w:left="720"/>
      <w:contextualSpacing/>
    </w:pPr>
  </w:style>
  <w:style w:type="paragraph" w:customStyle="1" w:styleId="Default">
    <w:name w:val="Default"/>
    <w:rsid w:val="0051703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17037"/>
    <w:pPr>
      <w:tabs>
        <w:tab w:val="center" w:pos="4680"/>
        <w:tab w:val="right" w:pos="9360"/>
      </w:tabs>
    </w:pPr>
  </w:style>
  <w:style w:type="character" w:customStyle="1" w:styleId="FooterChar">
    <w:name w:val="Footer Char"/>
    <w:basedOn w:val="DefaultParagraphFont"/>
    <w:link w:val="Footer"/>
    <w:uiPriority w:val="99"/>
    <w:rsid w:val="00517037"/>
    <w:rPr>
      <w:rFonts w:eastAsiaTheme="minorEastAsia"/>
      <w:sz w:val="24"/>
      <w:szCs w:val="24"/>
    </w:rPr>
  </w:style>
  <w:style w:type="character" w:styleId="Hyperlink">
    <w:name w:val="Hyperlink"/>
    <w:basedOn w:val="DefaultParagraphFont"/>
    <w:uiPriority w:val="99"/>
    <w:unhideWhenUsed/>
    <w:rsid w:val="00517037"/>
    <w:rPr>
      <w:color w:val="0563C1" w:themeColor="hyperlink"/>
      <w:u w:val="single"/>
    </w:rPr>
  </w:style>
  <w:style w:type="character" w:customStyle="1" w:styleId="ListParagraphChar">
    <w:name w:val="List Paragraph Char"/>
    <w:aliases w:val="List Paragraph (numbered (a)) Char,References Char,WB List Paragraph Char,Bullets Char,Liste 1 Char,List Paragraph1 Char,Medium Grid 1 - Accent 21 Char,List Paragraph nowy Char,Numbered List Paragraph Char,ReferencesCxSpLast Char"/>
    <w:link w:val="ListParagraph"/>
    <w:uiPriority w:val="34"/>
    <w:qFormat/>
    <w:rsid w:val="00517037"/>
    <w:rPr>
      <w:rFonts w:eastAsiaTheme="minorEastAsia"/>
      <w:sz w:val="24"/>
      <w:szCs w:val="24"/>
    </w:rPr>
  </w:style>
  <w:style w:type="paragraph" w:styleId="Header">
    <w:name w:val="header"/>
    <w:basedOn w:val="Normal"/>
    <w:link w:val="HeaderChar"/>
    <w:uiPriority w:val="99"/>
    <w:unhideWhenUsed/>
    <w:rsid w:val="00517037"/>
    <w:pPr>
      <w:tabs>
        <w:tab w:val="center" w:pos="4680"/>
        <w:tab w:val="right" w:pos="9360"/>
      </w:tabs>
    </w:pPr>
  </w:style>
  <w:style w:type="character" w:customStyle="1" w:styleId="HeaderChar">
    <w:name w:val="Header Char"/>
    <w:basedOn w:val="DefaultParagraphFont"/>
    <w:link w:val="Header"/>
    <w:uiPriority w:val="99"/>
    <w:rsid w:val="00517037"/>
    <w:rPr>
      <w:rFonts w:eastAsiaTheme="minorEastAsia"/>
      <w:sz w:val="24"/>
      <w:szCs w:val="24"/>
    </w:rPr>
  </w:style>
  <w:style w:type="paragraph" w:customStyle="1" w:styleId="Outline">
    <w:name w:val="Outline"/>
    <w:basedOn w:val="Normal"/>
    <w:rsid w:val="00A03ABF"/>
    <w:pPr>
      <w:spacing w:before="240"/>
    </w:pPr>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B4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FF"/>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c.gov.s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mohamud@nec.gov.so" TargetMode="External"/><Relationship Id="rId4" Type="http://schemas.openxmlformats.org/officeDocument/2006/relationships/webSettings" Target="webSettings.xml"/><Relationship Id="rId9" Type="http://schemas.openxmlformats.org/officeDocument/2006/relationships/hyperlink" Target="mailto:piu@nbs.gov.s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aBdinur</dc:creator>
  <cp:keywords/>
  <dc:description/>
  <cp:lastModifiedBy>pc</cp:lastModifiedBy>
  <cp:revision>5</cp:revision>
  <cp:lastPrinted>2021-05-12T16:09:00Z</cp:lastPrinted>
  <dcterms:created xsi:type="dcterms:W3CDTF">2021-05-17T21:04:00Z</dcterms:created>
  <dcterms:modified xsi:type="dcterms:W3CDTF">2021-06-12T10:06:00Z</dcterms:modified>
</cp:coreProperties>
</file>